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857E13C" w14:textId="709EF8D2" w:rsidR="00252E61" w:rsidRPr="00841BCD" w:rsidRDefault="00252E61" w:rsidP="00252E61">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i/>
          <w:sz w:val="32"/>
          <w:szCs w:val="20"/>
          <w:lang w:val="en-GB" w:eastAsia="zh-CN"/>
        </w:rPr>
      </w:pPr>
      <w:bookmarkStart w:id="0" w:name="_Hlk24060903"/>
      <w:bookmarkStart w:id="1" w:name="OLE_LINK5"/>
      <w:bookmarkStart w:id="2" w:name="OLE_LINK6"/>
      <w:r w:rsidRPr="00841BCD">
        <w:rPr>
          <w:rFonts w:ascii="Arial" w:eastAsia="SimSun" w:hAnsi="Arial" w:cs="Times New Roman"/>
          <w:b/>
          <w:bCs/>
          <w:sz w:val="24"/>
          <w:szCs w:val="20"/>
          <w:lang w:val="en-GB"/>
        </w:rPr>
        <w:t>3GPP T</w:t>
      </w:r>
      <w:bookmarkStart w:id="3" w:name="_Ref452454252"/>
      <w:bookmarkEnd w:id="3"/>
      <w:r w:rsidRPr="00841BCD">
        <w:rPr>
          <w:rFonts w:ascii="Arial" w:eastAsia="SimSun" w:hAnsi="Arial" w:cs="Times New Roman"/>
          <w:b/>
          <w:bCs/>
          <w:sz w:val="24"/>
          <w:szCs w:val="20"/>
          <w:lang w:val="en-GB"/>
        </w:rPr>
        <w:t xml:space="preserve">SG-RAN </w:t>
      </w:r>
      <w:r>
        <w:rPr>
          <w:rFonts w:ascii="Arial" w:eastAsia="SimSun" w:hAnsi="Arial" w:cs="Times New Roman"/>
          <w:b/>
          <w:sz w:val="24"/>
          <w:szCs w:val="20"/>
          <w:lang w:val="en-GB"/>
        </w:rPr>
        <w:t>WG4 Meeting #93</w:t>
      </w:r>
      <w:r w:rsidRPr="00841BCD">
        <w:rPr>
          <w:rFonts w:ascii="Arial" w:eastAsia="SimSun" w:hAnsi="Arial" w:cs="Times New Roman"/>
          <w:b/>
          <w:sz w:val="24"/>
          <w:szCs w:val="20"/>
          <w:lang w:val="en-GB"/>
        </w:rPr>
        <w:t xml:space="preserve">               </w:t>
      </w:r>
      <w:r w:rsidRPr="00841BCD">
        <w:rPr>
          <w:rFonts w:ascii="Arial" w:eastAsia="SimSun" w:hAnsi="Arial" w:cs="Times New Roman"/>
          <w:b/>
          <w:bCs/>
          <w:sz w:val="24"/>
          <w:szCs w:val="20"/>
          <w:lang w:val="en-GB"/>
        </w:rPr>
        <w:tab/>
      </w:r>
      <w:r w:rsidRPr="00DC1AEA">
        <w:rPr>
          <w:rFonts w:ascii="Arial" w:eastAsia="SimSun" w:hAnsi="Arial" w:cs="Times New Roman" w:hint="eastAsia"/>
          <w:b/>
          <w:bCs/>
          <w:sz w:val="24"/>
          <w:szCs w:val="20"/>
          <w:lang w:val="en-GB" w:eastAsia="ja-JP"/>
        </w:rPr>
        <w:t>R</w:t>
      </w:r>
      <w:r w:rsidRPr="00DC1AEA">
        <w:rPr>
          <w:rFonts w:ascii="Arial" w:eastAsia="SimSun" w:hAnsi="Arial" w:cs="Times New Roman"/>
          <w:b/>
          <w:bCs/>
          <w:sz w:val="24"/>
          <w:szCs w:val="20"/>
          <w:lang w:val="en-GB" w:eastAsia="ja-JP"/>
        </w:rPr>
        <w:t>4</w:t>
      </w:r>
      <w:r w:rsidRPr="00DC1AEA">
        <w:rPr>
          <w:rFonts w:ascii="Arial" w:eastAsia="SimSun" w:hAnsi="Arial" w:cs="Times New Roman" w:hint="eastAsia"/>
          <w:b/>
          <w:bCs/>
          <w:sz w:val="24"/>
          <w:szCs w:val="20"/>
          <w:lang w:val="en-GB" w:eastAsia="ja-JP"/>
        </w:rPr>
        <w:t>-</w:t>
      </w:r>
      <w:r w:rsidRPr="00DC1AEA">
        <w:rPr>
          <w:rFonts w:ascii="Arial" w:eastAsia="SimSun" w:hAnsi="Arial" w:cs="Times New Roman"/>
          <w:b/>
          <w:bCs/>
          <w:sz w:val="24"/>
          <w:szCs w:val="20"/>
          <w:lang w:val="en-GB" w:eastAsia="zh-CN"/>
        </w:rPr>
        <w:t>19</w:t>
      </w:r>
      <w:r>
        <w:rPr>
          <w:rFonts w:ascii="Arial" w:eastAsia="SimSun" w:hAnsi="Arial" w:cs="Times New Roman"/>
          <w:b/>
          <w:bCs/>
          <w:sz w:val="24"/>
          <w:szCs w:val="20"/>
          <w:lang w:val="en-GB" w:eastAsia="zh-CN"/>
        </w:rPr>
        <w:t>1</w:t>
      </w:r>
      <w:r w:rsidR="00DD22F1">
        <w:rPr>
          <w:rFonts w:ascii="Arial" w:eastAsia="SimSun" w:hAnsi="Arial" w:cs="Times New Roman"/>
          <w:b/>
          <w:bCs/>
          <w:sz w:val="24"/>
          <w:szCs w:val="20"/>
          <w:lang w:val="en-GB" w:eastAsia="zh-CN"/>
        </w:rPr>
        <w:t>5167</w:t>
      </w:r>
    </w:p>
    <w:p w14:paraId="4F374A09" w14:textId="4B17454A" w:rsidR="00CE3A45" w:rsidRPr="00841BCD" w:rsidRDefault="00252E61" w:rsidP="00CE3A45">
      <w:pPr>
        <w:widowControl w:val="0"/>
        <w:tabs>
          <w:tab w:val="right" w:pos="9639"/>
        </w:tabs>
        <w:overflowPunct w:val="0"/>
        <w:autoSpaceDE w:val="0"/>
        <w:autoSpaceDN w:val="0"/>
        <w:adjustRightInd w:val="0"/>
        <w:spacing w:after="0" w:line="240" w:lineRule="auto"/>
        <w:textAlignment w:val="baseline"/>
        <w:rPr>
          <w:rFonts w:ascii="Arial" w:eastAsia="SimSun" w:hAnsi="Arial" w:cs="Times New Roman"/>
          <w:b/>
          <w:bCs/>
          <w:sz w:val="24"/>
          <w:szCs w:val="20"/>
          <w:lang w:val="en-GB"/>
        </w:rPr>
      </w:pPr>
      <w:r>
        <w:rPr>
          <w:rFonts w:ascii="Arial" w:eastAsia="SimSun" w:hAnsi="Arial" w:cs="Times New Roman"/>
          <w:b/>
          <w:sz w:val="24"/>
          <w:szCs w:val="20"/>
          <w:lang w:val="en-GB"/>
        </w:rPr>
        <w:t xml:space="preserve">Reno, USA, November 18 – 22, </w:t>
      </w:r>
      <w:r w:rsidRPr="00841BCD">
        <w:rPr>
          <w:rFonts w:ascii="Arial" w:eastAsia="SimSun" w:hAnsi="Arial" w:cs="Times New Roman"/>
          <w:b/>
          <w:bCs/>
          <w:noProof/>
          <w:sz w:val="24"/>
          <w:szCs w:val="20"/>
          <w:lang w:eastAsia="zh-CN"/>
        </w:rPr>
        <w:t>201</w:t>
      </w:r>
      <w:r>
        <w:rPr>
          <w:rFonts w:ascii="Arial" w:eastAsia="SimSun" w:hAnsi="Arial" w:cs="Times New Roman"/>
          <w:b/>
          <w:bCs/>
          <w:noProof/>
          <w:sz w:val="24"/>
          <w:szCs w:val="20"/>
          <w:lang w:eastAsia="zh-CN"/>
        </w:rPr>
        <w:t>9</w:t>
      </w:r>
      <w:bookmarkEnd w:id="0"/>
    </w:p>
    <w:bookmarkEnd w:id="1"/>
    <w:bookmarkEnd w:id="2"/>
    <w:p w14:paraId="20D09833" w14:textId="77777777" w:rsidR="00841BCD" w:rsidRPr="00841BCD" w:rsidRDefault="00841BCD" w:rsidP="00841BCD">
      <w:pPr>
        <w:widowControl w:val="0"/>
        <w:overflowPunct w:val="0"/>
        <w:autoSpaceDE w:val="0"/>
        <w:autoSpaceDN w:val="0"/>
        <w:adjustRightInd w:val="0"/>
        <w:spacing w:after="0" w:line="240" w:lineRule="auto"/>
        <w:textAlignment w:val="baseline"/>
        <w:rPr>
          <w:rFonts w:ascii="Arial" w:eastAsia="SimSun" w:hAnsi="Arial" w:cs="Times New Roman"/>
          <w:b/>
          <w:bCs/>
          <w:sz w:val="24"/>
          <w:szCs w:val="20"/>
          <w:lang w:val="en-GB" w:eastAsia="ja-JP"/>
        </w:rPr>
      </w:pPr>
    </w:p>
    <w:p w14:paraId="7D6BAF9F" w14:textId="77777777" w:rsidR="00841BCD" w:rsidRPr="00841BCD" w:rsidRDefault="00841BCD" w:rsidP="00841BCD">
      <w:pPr>
        <w:tabs>
          <w:tab w:val="left" w:pos="1985"/>
        </w:tabs>
        <w:ind w:left="1985" w:hanging="1985"/>
        <w:rPr>
          <w:rFonts w:ascii="Arial" w:eastAsia="Calibri" w:hAnsi="Arial" w:cs="Arial"/>
          <w:b/>
          <w:bCs/>
          <w:sz w:val="24"/>
          <w:lang w:val="en-GB"/>
        </w:rPr>
      </w:pPr>
      <w:r w:rsidRPr="00841BCD">
        <w:rPr>
          <w:rFonts w:ascii="Arial" w:eastAsia="Calibri" w:hAnsi="Arial" w:cs="Arial"/>
          <w:b/>
          <w:bCs/>
          <w:sz w:val="24"/>
          <w:lang w:val="en-GB"/>
        </w:rPr>
        <w:t>Source:</w:t>
      </w:r>
      <w:r w:rsidRPr="00841BCD">
        <w:rPr>
          <w:rFonts w:ascii="Arial" w:eastAsia="Calibri" w:hAnsi="Arial" w:cs="Arial"/>
          <w:b/>
          <w:bCs/>
          <w:sz w:val="24"/>
          <w:lang w:val="en-GB"/>
        </w:rPr>
        <w:tab/>
        <w:t xml:space="preserve">Nokia, </w:t>
      </w:r>
      <w:r w:rsidR="0043750A">
        <w:rPr>
          <w:rFonts w:ascii="Arial" w:eastAsia="Calibri" w:hAnsi="Arial" w:cs="Arial"/>
          <w:b/>
          <w:bCs/>
          <w:sz w:val="24"/>
          <w:lang w:val="en-GB"/>
        </w:rPr>
        <w:t>Nokia</w:t>
      </w:r>
      <w:r w:rsidRPr="00841BCD">
        <w:rPr>
          <w:rFonts w:ascii="Arial" w:eastAsia="Calibri" w:hAnsi="Arial" w:cs="Arial"/>
          <w:b/>
          <w:bCs/>
          <w:sz w:val="24"/>
          <w:lang w:val="en-GB"/>
        </w:rPr>
        <w:t xml:space="preserve"> Shanghai Bell</w:t>
      </w:r>
      <w:r w:rsidRPr="00841BCD" w:rsidDel="00636277">
        <w:rPr>
          <w:rFonts w:ascii="Arial" w:eastAsia="Calibri" w:hAnsi="Arial" w:cs="Arial"/>
          <w:b/>
          <w:bCs/>
          <w:sz w:val="24"/>
          <w:lang w:val="en-GB"/>
        </w:rPr>
        <w:t xml:space="preserve"> </w:t>
      </w:r>
    </w:p>
    <w:p w14:paraId="273D5176" w14:textId="689CBA9A" w:rsidR="00841BCD" w:rsidRPr="00841BCD" w:rsidRDefault="00841BCD" w:rsidP="00841BCD">
      <w:pPr>
        <w:ind w:left="1985" w:hanging="1985"/>
        <w:rPr>
          <w:rFonts w:ascii="Arial" w:eastAsia="Calibri" w:hAnsi="Arial" w:cs="Arial"/>
          <w:b/>
          <w:bCs/>
          <w:sz w:val="24"/>
        </w:rPr>
      </w:pPr>
      <w:r w:rsidRPr="00841BCD">
        <w:rPr>
          <w:rFonts w:ascii="Arial" w:eastAsia="Calibri" w:hAnsi="Arial" w:cs="Arial"/>
          <w:b/>
          <w:bCs/>
          <w:sz w:val="24"/>
          <w:lang w:val="en-GB"/>
        </w:rPr>
        <w:t>Title:</w:t>
      </w:r>
      <w:r w:rsidRPr="00841BCD">
        <w:rPr>
          <w:rFonts w:ascii="Arial" w:eastAsia="Calibri" w:hAnsi="Arial" w:cs="Arial"/>
          <w:b/>
          <w:bCs/>
          <w:sz w:val="24"/>
          <w:lang w:val="en-GB"/>
        </w:rPr>
        <w:tab/>
      </w:r>
      <w:r w:rsidR="00A31152">
        <w:rPr>
          <w:rFonts w:ascii="Arial" w:eastAsia="Calibri" w:hAnsi="Arial" w:cs="Arial"/>
          <w:b/>
          <w:bCs/>
          <w:sz w:val="24"/>
          <w:lang w:val="en-GB"/>
        </w:rPr>
        <w:t>S</w:t>
      </w:r>
      <w:r w:rsidR="006D7F7E">
        <w:rPr>
          <w:rFonts w:ascii="Arial" w:eastAsia="Calibri" w:hAnsi="Arial" w:cs="Arial"/>
          <w:b/>
          <w:bCs/>
          <w:sz w:val="24"/>
          <w:lang w:val="en-GB"/>
        </w:rPr>
        <w:t xml:space="preserve">imulation results </w:t>
      </w:r>
      <w:r w:rsidR="001C1FEC" w:rsidRPr="001C1FEC">
        <w:rPr>
          <w:rFonts w:ascii="Arial" w:eastAsia="Calibri" w:hAnsi="Arial" w:cs="Arial"/>
          <w:b/>
          <w:bCs/>
          <w:sz w:val="24"/>
          <w:lang w:val="en-GB"/>
        </w:rPr>
        <w:t xml:space="preserve">and specification aspects </w:t>
      </w:r>
      <w:r w:rsidR="006D7F7E">
        <w:rPr>
          <w:rFonts w:ascii="Arial" w:eastAsia="Calibri" w:hAnsi="Arial" w:cs="Arial"/>
          <w:b/>
          <w:bCs/>
          <w:sz w:val="24"/>
          <w:lang w:val="en-GB"/>
        </w:rPr>
        <w:t xml:space="preserve">for </w:t>
      </w:r>
      <w:r w:rsidR="00A503E4">
        <w:rPr>
          <w:rFonts w:ascii="Arial" w:eastAsia="Calibri" w:hAnsi="Arial" w:cs="Arial"/>
          <w:b/>
          <w:bCs/>
          <w:sz w:val="24"/>
          <w:lang w:val="en-GB"/>
        </w:rPr>
        <w:t>RSS based RSRP</w:t>
      </w:r>
      <w:r w:rsidR="006D7F7E">
        <w:rPr>
          <w:rFonts w:ascii="Arial" w:eastAsia="Calibri" w:hAnsi="Arial" w:cs="Arial"/>
          <w:b/>
          <w:bCs/>
          <w:sz w:val="24"/>
          <w:lang w:val="en-GB"/>
        </w:rPr>
        <w:t xml:space="preserve"> measurements</w:t>
      </w:r>
    </w:p>
    <w:p w14:paraId="766AE884" w14:textId="6567AA73" w:rsidR="00841BCD" w:rsidRPr="00841BCD" w:rsidRDefault="00841BCD" w:rsidP="00841BCD">
      <w:pPr>
        <w:tabs>
          <w:tab w:val="left" w:pos="1985"/>
        </w:tabs>
        <w:spacing w:after="120" w:line="240" w:lineRule="auto"/>
        <w:rPr>
          <w:rFonts w:ascii="Arial" w:eastAsia="MS Mincho" w:hAnsi="Arial" w:cs="Arial"/>
          <w:b/>
          <w:bCs/>
          <w:sz w:val="24"/>
          <w:szCs w:val="20"/>
          <w:lang w:val="en-GB"/>
        </w:rPr>
      </w:pPr>
      <w:r w:rsidRPr="00841BCD">
        <w:rPr>
          <w:rFonts w:ascii="Arial" w:eastAsia="MS Mincho" w:hAnsi="Arial" w:cs="Arial"/>
          <w:b/>
          <w:bCs/>
          <w:sz w:val="24"/>
          <w:szCs w:val="20"/>
          <w:lang w:val="en-GB"/>
        </w:rPr>
        <w:t>Agenda item:</w:t>
      </w:r>
      <w:r w:rsidRPr="00841BCD">
        <w:rPr>
          <w:rFonts w:ascii="Arial" w:eastAsia="MS Mincho" w:hAnsi="Arial" w:cs="Arial"/>
          <w:b/>
          <w:bCs/>
          <w:sz w:val="24"/>
          <w:szCs w:val="20"/>
          <w:lang w:val="en-GB"/>
        </w:rPr>
        <w:tab/>
      </w:r>
      <w:r w:rsidR="00DD22F1" w:rsidRPr="00DD22F1">
        <w:rPr>
          <w:rFonts w:ascii="Arial" w:eastAsia="MS Mincho" w:hAnsi="Arial" w:cs="Arial"/>
          <w:b/>
          <w:bCs/>
          <w:sz w:val="24"/>
          <w:szCs w:val="20"/>
          <w:lang w:val="en-GB"/>
        </w:rPr>
        <w:t>8</w:t>
      </w:r>
      <w:r w:rsidRPr="00DD22F1">
        <w:rPr>
          <w:rFonts w:ascii="Arial" w:eastAsia="MS Mincho" w:hAnsi="Arial" w:cs="Arial"/>
          <w:b/>
          <w:bCs/>
          <w:sz w:val="24"/>
          <w:szCs w:val="20"/>
          <w:lang w:val="en-GB"/>
        </w:rPr>
        <w:t>.</w:t>
      </w:r>
      <w:r w:rsidR="009D5F06" w:rsidRPr="00DD22F1">
        <w:rPr>
          <w:rFonts w:ascii="Arial" w:eastAsia="MS Mincho" w:hAnsi="Arial" w:cs="Arial"/>
          <w:b/>
          <w:bCs/>
          <w:sz w:val="24"/>
          <w:szCs w:val="20"/>
          <w:lang w:val="en-GB"/>
        </w:rPr>
        <w:t>1</w:t>
      </w:r>
      <w:r w:rsidR="00CE3A45" w:rsidRPr="00DD22F1">
        <w:rPr>
          <w:rFonts w:ascii="Arial" w:eastAsia="MS Mincho" w:hAnsi="Arial" w:cs="Arial"/>
          <w:b/>
          <w:bCs/>
          <w:sz w:val="24"/>
          <w:szCs w:val="20"/>
          <w:lang w:val="en-GB"/>
        </w:rPr>
        <w:t>0</w:t>
      </w:r>
      <w:r w:rsidR="006B7010" w:rsidRPr="00DD22F1">
        <w:rPr>
          <w:rFonts w:ascii="Arial" w:eastAsia="MS Mincho" w:hAnsi="Arial" w:cs="Arial"/>
          <w:b/>
          <w:bCs/>
          <w:sz w:val="24"/>
          <w:szCs w:val="20"/>
          <w:lang w:val="en-GB"/>
        </w:rPr>
        <w:t>.</w:t>
      </w:r>
      <w:r w:rsidR="009D5F06" w:rsidRPr="00DD22F1">
        <w:rPr>
          <w:rFonts w:ascii="Arial" w:eastAsia="MS Mincho" w:hAnsi="Arial" w:cs="Arial"/>
          <w:b/>
          <w:bCs/>
          <w:sz w:val="24"/>
          <w:szCs w:val="20"/>
          <w:lang w:val="en-GB"/>
        </w:rPr>
        <w:t>3</w:t>
      </w:r>
      <w:r w:rsidR="008B1B9F" w:rsidRPr="00DD22F1">
        <w:rPr>
          <w:rFonts w:ascii="Arial" w:eastAsia="MS Mincho" w:hAnsi="Arial" w:cs="Arial"/>
          <w:b/>
          <w:bCs/>
          <w:sz w:val="24"/>
          <w:szCs w:val="20"/>
          <w:lang w:val="en-GB"/>
        </w:rPr>
        <w:t>.5</w:t>
      </w:r>
    </w:p>
    <w:p w14:paraId="7E67092F" w14:textId="03A44D07" w:rsidR="00841BCD" w:rsidRPr="00380AB5" w:rsidRDefault="00841BCD" w:rsidP="00841BCD">
      <w:pPr>
        <w:tabs>
          <w:tab w:val="left" w:pos="1985"/>
        </w:tabs>
        <w:rPr>
          <w:rFonts w:ascii="Arial" w:eastAsia="Calibri" w:hAnsi="Arial" w:cs="Arial"/>
          <w:b/>
          <w:bCs/>
          <w:sz w:val="24"/>
          <w:lang w:val="en-GB"/>
        </w:rPr>
      </w:pPr>
      <w:r w:rsidRPr="00380AB5">
        <w:rPr>
          <w:rFonts w:ascii="Arial" w:eastAsia="Calibri" w:hAnsi="Arial" w:cs="Arial"/>
          <w:b/>
          <w:bCs/>
          <w:sz w:val="24"/>
          <w:lang w:val="en-GB"/>
        </w:rPr>
        <w:t>Document for:</w:t>
      </w:r>
      <w:r w:rsidRPr="00380AB5">
        <w:rPr>
          <w:rFonts w:ascii="Arial" w:eastAsia="Calibri" w:hAnsi="Arial" w:cs="Arial"/>
          <w:b/>
          <w:bCs/>
          <w:sz w:val="24"/>
          <w:lang w:val="en-GB"/>
        </w:rPr>
        <w:tab/>
      </w:r>
      <w:r w:rsidR="00A503E4" w:rsidRPr="00380AB5">
        <w:rPr>
          <w:rFonts w:ascii="Arial" w:eastAsia="Calibri" w:hAnsi="Arial" w:cs="Arial"/>
          <w:b/>
          <w:bCs/>
          <w:sz w:val="24"/>
          <w:lang w:val="en-GB"/>
        </w:rPr>
        <w:t>Discussion</w:t>
      </w:r>
      <w:r w:rsidR="00B250CD">
        <w:rPr>
          <w:rFonts w:ascii="Arial" w:eastAsia="Calibri" w:hAnsi="Arial" w:cs="Arial"/>
          <w:b/>
          <w:bCs/>
          <w:sz w:val="24"/>
          <w:lang w:val="en-GB"/>
        </w:rPr>
        <w:t xml:space="preserve"> and Agreement</w:t>
      </w:r>
    </w:p>
    <w:p w14:paraId="51D84C61" w14:textId="77777777" w:rsidR="00841BCD" w:rsidRPr="00380AB5" w:rsidRDefault="00841BCD" w:rsidP="00A37002">
      <w:pPr>
        <w:pStyle w:val="RAN4H1"/>
      </w:pPr>
      <w:r w:rsidRPr="00380AB5">
        <w:t>Intro</w:t>
      </w:r>
      <w:r w:rsidRPr="00380AB5">
        <w:rPr>
          <w:rStyle w:val="RAN4H1Char"/>
        </w:rPr>
        <w:t>ductio</w:t>
      </w:r>
      <w:r w:rsidRPr="00380AB5">
        <w:t>n</w:t>
      </w:r>
    </w:p>
    <w:p w14:paraId="71F70C43" w14:textId="77777777" w:rsidR="00A22B78" w:rsidRPr="00380AB5" w:rsidRDefault="00A503E4" w:rsidP="00841BCD">
      <w:pPr>
        <w:ind w:right="-22"/>
        <w:rPr>
          <w:rFonts w:eastAsia="Calibri" w:cs="Times New Roman"/>
          <w:szCs w:val="20"/>
          <w:lang w:val="en-GB"/>
        </w:rPr>
      </w:pPr>
      <w:r w:rsidRPr="00380AB5">
        <w:rPr>
          <w:rFonts w:eastAsia="Calibri" w:cs="Times New Roman"/>
          <w:szCs w:val="20"/>
          <w:lang w:val="en-GB"/>
        </w:rPr>
        <w:t>At RAN4 #90</w:t>
      </w:r>
      <w:r w:rsidR="0020370A" w:rsidRPr="00380AB5">
        <w:rPr>
          <w:rFonts w:eastAsia="Calibri" w:cs="Times New Roman"/>
          <w:szCs w:val="20"/>
          <w:lang w:val="en-GB"/>
        </w:rPr>
        <w:t>-Bis</w:t>
      </w:r>
      <w:r w:rsidRPr="00380AB5">
        <w:rPr>
          <w:rFonts w:eastAsia="Calibri" w:cs="Times New Roman"/>
          <w:szCs w:val="20"/>
          <w:lang w:val="en-GB"/>
        </w:rPr>
        <w:t xml:space="preserve"> simulation assumptions for performance evaluation of RSS based RSRP measurements were </w:t>
      </w:r>
      <w:r w:rsidR="0020370A" w:rsidRPr="00380AB5">
        <w:rPr>
          <w:rFonts w:eastAsia="Calibri" w:cs="Times New Roman"/>
          <w:szCs w:val="20"/>
          <w:lang w:val="en-GB"/>
        </w:rPr>
        <w:t>revis</w:t>
      </w:r>
      <w:r w:rsidRPr="00380AB5">
        <w:rPr>
          <w:rFonts w:eastAsia="Calibri" w:cs="Times New Roman"/>
          <w:szCs w:val="20"/>
          <w:lang w:val="en-GB"/>
        </w:rPr>
        <w:t xml:space="preserve">ed </w:t>
      </w:r>
      <w:r w:rsidR="00E3183F" w:rsidRPr="00380AB5">
        <w:rPr>
          <w:rFonts w:eastAsia="Calibri" w:cs="Times New Roman"/>
          <w:szCs w:val="20"/>
          <w:lang w:val="en-GB"/>
        </w:rPr>
        <w:t>to</w:t>
      </w:r>
      <w:r w:rsidRPr="00380AB5">
        <w:rPr>
          <w:rFonts w:eastAsia="Calibri" w:cs="Times New Roman"/>
          <w:szCs w:val="20"/>
          <w:lang w:val="en-GB"/>
        </w:rPr>
        <w:t xml:space="preserve"> [1]. </w:t>
      </w:r>
    </w:p>
    <w:p w14:paraId="2D9E5D2D" w14:textId="46B68077" w:rsidR="003317B1" w:rsidRPr="00380AB5" w:rsidRDefault="00F231E7" w:rsidP="003317B1">
      <w:pPr>
        <w:ind w:right="-22"/>
        <w:rPr>
          <w:rFonts w:eastAsia="Calibri" w:cs="Times New Roman"/>
          <w:szCs w:val="20"/>
          <w:lang w:val="en-GB"/>
        </w:rPr>
      </w:pPr>
      <w:r w:rsidRPr="00380AB5">
        <w:rPr>
          <w:rFonts w:eastAsia="Calibri" w:cs="Times New Roman"/>
          <w:szCs w:val="20"/>
          <w:lang w:val="en-GB"/>
        </w:rPr>
        <w:t xml:space="preserve">This contribution </w:t>
      </w:r>
      <w:r w:rsidR="0020370A" w:rsidRPr="00380AB5">
        <w:rPr>
          <w:rFonts w:eastAsia="Calibri" w:cs="Times New Roman"/>
          <w:szCs w:val="20"/>
          <w:lang w:val="en-GB"/>
        </w:rPr>
        <w:t>is an update of [2]</w:t>
      </w:r>
      <w:r w:rsidR="00CE3A45">
        <w:rPr>
          <w:rFonts w:eastAsia="Calibri" w:cs="Times New Roman"/>
          <w:szCs w:val="20"/>
          <w:lang w:val="en-GB"/>
        </w:rPr>
        <w:t xml:space="preserve">, which </w:t>
      </w:r>
      <w:r w:rsidR="0020370A" w:rsidRPr="00380AB5">
        <w:rPr>
          <w:rFonts w:eastAsia="Calibri" w:cs="Times New Roman"/>
          <w:szCs w:val="20"/>
          <w:lang w:val="en-GB"/>
        </w:rPr>
        <w:t>report</w:t>
      </w:r>
      <w:r w:rsidR="00CE3A45">
        <w:rPr>
          <w:rFonts w:eastAsia="Calibri" w:cs="Times New Roman"/>
          <w:szCs w:val="20"/>
          <w:lang w:val="en-GB"/>
        </w:rPr>
        <w:t>ed</w:t>
      </w:r>
      <w:r w:rsidRPr="00380AB5">
        <w:rPr>
          <w:rFonts w:eastAsia="Calibri" w:cs="Times New Roman"/>
          <w:szCs w:val="20"/>
          <w:lang w:val="en-GB"/>
        </w:rPr>
        <w:t xml:space="preserve"> </w:t>
      </w:r>
      <w:r w:rsidR="003317B1" w:rsidRPr="00380AB5">
        <w:rPr>
          <w:rFonts w:eastAsia="Calibri" w:cs="Times New Roman"/>
          <w:szCs w:val="20"/>
          <w:lang w:val="en-GB"/>
        </w:rPr>
        <w:t>simulation results for a</w:t>
      </w:r>
      <w:r w:rsidR="0020370A" w:rsidRPr="00380AB5">
        <w:rPr>
          <w:rFonts w:eastAsia="Calibri" w:cs="Times New Roman"/>
          <w:szCs w:val="20"/>
          <w:lang w:val="en-GB"/>
        </w:rPr>
        <w:t xml:space="preserve">n extended </w:t>
      </w:r>
      <w:r w:rsidR="003317B1" w:rsidRPr="00380AB5">
        <w:rPr>
          <w:rFonts w:eastAsia="Calibri" w:cs="Times New Roman"/>
          <w:szCs w:val="20"/>
          <w:lang w:val="en-GB"/>
        </w:rPr>
        <w:t xml:space="preserve">subset of scenarios, in particular for </w:t>
      </w:r>
      <w:r w:rsidR="00E3183F" w:rsidRPr="00380AB5">
        <w:rPr>
          <w:rFonts w:eastAsia="Calibri" w:cs="Times New Roman"/>
          <w:szCs w:val="20"/>
          <w:lang w:val="en-GB"/>
        </w:rPr>
        <w:t>RSS</w:t>
      </w:r>
      <w:r w:rsidR="00596ADF" w:rsidRPr="00380AB5">
        <w:rPr>
          <w:rFonts w:eastAsia="Calibri" w:cs="Times New Roman"/>
          <w:szCs w:val="20"/>
          <w:lang w:val="en-GB"/>
        </w:rPr>
        <w:t>-</w:t>
      </w:r>
      <w:r w:rsidR="00E3183F" w:rsidRPr="00380AB5">
        <w:rPr>
          <w:rFonts w:eastAsia="Calibri" w:cs="Times New Roman"/>
          <w:szCs w:val="20"/>
          <w:lang w:val="en-GB"/>
        </w:rPr>
        <w:t xml:space="preserve">based RSRP measurement performance for non-colliding and </w:t>
      </w:r>
      <w:r w:rsidR="003317B1" w:rsidRPr="00380AB5">
        <w:rPr>
          <w:rFonts w:eastAsia="Calibri" w:cs="Times New Roman"/>
          <w:szCs w:val="20"/>
          <w:lang w:val="en-GB"/>
        </w:rPr>
        <w:t>colli</w:t>
      </w:r>
      <w:r w:rsidR="00E3183F" w:rsidRPr="00380AB5">
        <w:rPr>
          <w:rFonts w:eastAsia="Calibri" w:cs="Times New Roman"/>
          <w:szCs w:val="20"/>
          <w:lang w:val="en-GB"/>
        </w:rPr>
        <w:t>ding</w:t>
      </w:r>
      <w:r w:rsidR="003317B1" w:rsidRPr="00380AB5">
        <w:rPr>
          <w:rFonts w:eastAsia="Calibri" w:cs="Times New Roman"/>
          <w:szCs w:val="20"/>
          <w:lang w:val="en-GB"/>
        </w:rPr>
        <w:t xml:space="preserve"> </w:t>
      </w:r>
      <w:r w:rsidR="00961DC1" w:rsidRPr="00380AB5">
        <w:rPr>
          <w:rFonts w:eastAsia="Calibri" w:cs="Times New Roman"/>
          <w:szCs w:val="20"/>
          <w:lang w:val="en-GB"/>
        </w:rPr>
        <w:t>RSS</w:t>
      </w:r>
      <w:r w:rsidR="003317B1" w:rsidRPr="00380AB5">
        <w:rPr>
          <w:rFonts w:eastAsia="Calibri" w:cs="Times New Roman"/>
          <w:szCs w:val="20"/>
          <w:lang w:val="en-GB"/>
        </w:rPr>
        <w:t xml:space="preserve"> scenario</w:t>
      </w:r>
      <w:r w:rsidR="00E3183F" w:rsidRPr="00380AB5">
        <w:rPr>
          <w:rFonts w:eastAsia="Calibri" w:cs="Times New Roman"/>
          <w:szCs w:val="20"/>
          <w:lang w:val="en-GB"/>
        </w:rPr>
        <w:t>s as well as a performance comparison to CRS</w:t>
      </w:r>
      <w:r w:rsidR="00596ADF" w:rsidRPr="00380AB5">
        <w:rPr>
          <w:rFonts w:eastAsia="Calibri" w:cs="Times New Roman"/>
          <w:szCs w:val="20"/>
          <w:lang w:val="en-GB"/>
        </w:rPr>
        <w:t>-</w:t>
      </w:r>
      <w:r w:rsidR="00E3183F" w:rsidRPr="00380AB5">
        <w:rPr>
          <w:rFonts w:eastAsia="Calibri" w:cs="Times New Roman"/>
          <w:szCs w:val="20"/>
          <w:lang w:val="en-GB"/>
        </w:rPr>
        <w:t>based RSRP measurements for non-colliding scenarios</w:t>
      </w:r>
      <w:r w:rsidR="00E03D51" w:rsidRPr="00E03D51">
        <w:rPr>
          <w:rFonts w:eastAsia="Calibri" w:cs="Times New Roman"/>
          <w:color w:val="0000FF"/>
          <w:szCs w:val="20"/>
          <w:lang w:val="en-GB"/>
        </w:rPr>
        <w:t xml:space="preserve">. </w:t>
      </w:r>
      <w:r w:rsidR="00E03D51" w:rsidRPr="00E03D51">
        <w:rPr>
          <w:rFonts w:eastAsia="Calibri" w:cs="Times New Roman"/>
          <w:color w:val="000000" w:themeColor="text1"/>
          <w:szCs w:val="20"/>
          <w:lang w:val="en-GB"/>
        </w:rPr>
        <w:t xml:space="preserve">In particular, further results for shorter measurement periods of 160 ms and 320 ms, for UE with 2 RX antennas as well as for EPA 1 Hz and ETU 1Hz propagation channels </w:t>
      </w:r>
      <w:r w:rsidR="00CE3A45">
        <w:rPr>
          <w:rFonts w:eastAsia="Calibri" w:cs="Times New Roman"/>
          <w:color w:val="000000" w:themeColor="text1"/>
          <w:szCs w:val="20"/>
          <w:lang w:val="en-GB"/>
        </w:rPr>
        <w:t>wer</w:t>
      </w:r>
      <w:r w:rsidR="00E03D51" w:rsidRPr="00E03D51">
        <w:rPr>
          <w:rFonts w:eastAsia="Calibri" w:cs="Times New Roman"/>
          <w:color w:val="000000" w:themeColor="text1"/>
          <w:szCs w:val="20"/>
          <w:lang w:val="en-GB"/>
        </w:rPr>
        <w:t>e added</w:t>
      </w:r>
      <w:r w:rsidR="003317B1" w:rsidRPr="00E03D51">
        <w:rPr>
          <w:rFonts w:eastAsia="Calibri" w:cs="Times New Roman"/>
          <w:color w:val="000000" w:themeColor="text1"/>
          <w:szCs w:val="20"/>
          <w:lang w:val="en-GB"/>
        </w:rPr>
        <w:t>.</w:t>
      </w:r>
      <w:r w:rsidR="00CE3A45">
        <w:rPr>
          <w:rFonts w:eastAsia="Calibri" w:cs="Times New Roman"/>
          <w:color w:val="000000" w:themeColor="text1"/>
          <w:szCs w:val="20"/>
          <w:lang w:val="en-GB"/>
        </w:rPr>
        <w:t xml:space="preserve"> In this update, proposals related to normative work are revised based on information received at RAN4 #92. The structure is the following: </w:t>
      </w:r>
      <w:r w:rsidR="0007536B">
        <w:rPr>
          <w:rFonts w:eastAsia="Calibri" w:cs="Times New Roman"/>
          <w:color w:val="000000" w:themeColor="text1"/>
          <w:szCs w:val="20"/>
          <w:lang w:val="en-GB"/>
        </w:rPr>
        <w:t>i</w:t>
      </w:r>
      <w:r w:rsidR="003317B1" w:rsidRPr="00E03D51">
        <w:rPr>
          <w:rFonts w:eastAsia="Calibri" w:cs="Times New Roman"/>
          <w:color w:val="000000" w:themeColor="text1"/>
          <w:szCs w:val="20"/>
          <w:lang w:val="en-GB"/>
        </w:rPr>
        <w:t xml:space="preserve">n </w:t>
      </w:r>
      <w:r w:rsidR="003317B1" w:rsidRPr="00380AB5">
        <w:rPr>
          <w:rFonts w:eastAsia="Calibri" w:cs="Times New Roman"/>
          <w:szCs w:val="20"/>
          <w:lang w:val="en-GB"/>
        </w:rPr>
        <w:t xml:space="preserve">section 2 </w:t>
      </w:r>
      <w:r w:rsidR="00E3183F" w:rsidRPr="00380AB5">
        <w:rPr>
          <w:rFonts w:eastAsia="Calibri" w:cs="Times New Roman"/>
          <w:szCs w:val="20"/>
          <w:lang w:val="en-GB"/>
        </w:rPr>
        <w:t xml:space="preserve">the </w:t>
      </w:r>
      <w:r w:rsidR="003317B1" w:rsidRPr="00380AB5">
        <w:rPr>
          <w:rFonts w:eastAsia="Calibri" w:cs="Times New Roman"/>
          <w:szCs w:val="20"/>
          <w:lang w:val="en-GB"/>
        </w:rPr>
        <w:t>simulation assumptions are summarized</w:t>
      </w:r>
      <w:r w:rsidR="0007536B">
        <w:rPr>
          <w:rFonts w:eastAsia="Calibri" w:cs="Times New Roman"/>
          <w:szCs w:val="20"/>
          <w:lang w:val="en-GB"/>
        </w:rPr>
        <w:t>,</w:t>
      </w:r>
      <w:r w:rsidR="003317B1" w:rsidRPr="00380AB5">
        <w:rPr>
          <w:rFonts w:eastAsia="Calibri" w:cs="Times New Roman"/>
          <w:szCs w:val="20"/>
          <w:lang w:val="en-GB"/>
        </w:rPr>
        <w:t xml:space="preserve"> and measurement procedure </w:t>
      </w:r>
      <w:r w:rsidR="004572D7" w:rsidRPr="00380AB5">
        <w:rPr>
          <w:rFonts w:eastAsia="Calibri" w:cs="Times New Roman"/>
          <w:szCs w:val="20"/>
          <w:lang w:val="en-GB"/>
        </w:rPr>
        <w:t>details are</w:t>
      </w:r>
      <w:r w:rsidR="003317B1" w:rsidRPr="00380AB5">
        <w:rPr>
          <w:rFonts w:eastAsia="Calibri" w:cs="Times New Roman"/>
          <w:szCs w:val="20"/>
          <w:lang w:val="en-GB"/>
        </w:rPr>
        <w:t xml:space="preserve"> described. Section 3 depicts simulation results and section 4 </w:t>
      </w:r>
      <w:r w:rsidR="0007536B">
        <w:rPr>
          <w:rFonts w:eastAsia="Calibri" w:cs="Times New Roman"/>
          <w:szCs w:val="20"/>
          <w:lang w:val="en-GB"/>
        </w:rPr>
        <w:t>the revised</w:t>
      </w:r>
      <w:r w:rsidR="003317B1" w:rsidRPr="00380AB5">
        <w:rPr>
          <w:rFonts w:eastAsia="Calibri" w:cs="Times New Roman"/>
          <w:szCs w:val="20"/>
          <w:lang w:val="en-GB"/>
        </w:rPr>
        <w:t xml:space="preserve"> discussion</w:t>
      </w:r>
      <w:r w:rsidR="0007536B">
        <w:rPr>
          <w:rFonts w:eastAsia="Calibri" w:cs="Times New Roman"/>
          <w:szCs w:val="20"/>
          <w:lang w:val="en-GB"/>
        </w:rPr>
        <w:t xml:space="preserve"> with regard to performance specification</w:t>
      </w:r>
      <w:r w:rsidR="003317B1" w:rsidRPr="00380AB5">
        <w:rPr>
          <w:rFonts w:eastAsia="Calibri" w:cs="Times New Roman"/>
          <w:szCs w:val="20"/>
          <w:lang w:val="en-GB"/>
        </w:rPr>
        <w:t xml:space="preserve">. Section 5 draws </w:t>
      </w:r>
      <w:r w:rsidR="009D5F06" w:rsidRPr="00380AB5">
        <w:rPr>
          <w:rFonts w:eastAsia="Calibri" w:cs="Times New Roman"/>
          <w:szCs w:val="20"/>
          <w:lang w:val="en-GB"/>
        </w:rPr>
        <w:t xml:space="preserve">the </w:t>
      </w:r>
      <w:r w:rsidR="003317B1" w:rsidRPr="00380AB5">
        <w:rPr>
          <w:rFonts w:eastAsia="Calibri" w:cs="Times New Roman"/>
          <w:szCs w:val="20"/>
          <w:lang w:val="en-GB"/>
        </w:rPr>
        <w:t>conclusion.</w:t>
      </w:r>
      <w:r w:rsidR="00E03D51">
        <w:rPr>
          <w:rFonts w:eastAsia="Calibri" w:cs="Times New Roman"/>
          <w:szCs w:val="20"/>
          <w:lang w:val="en-GB"/>
        </w:rPr>
        <w:t xml:space="preserve"> Changes versus [2] </w:t>
      </w:r>
      <w:r w:rsidR="00E03D51">
        <w:rPr>
          <w:lang w:val="en-GB"/>
        </w:rPr>
        <w:t xml:space="preserve">are marked in </w:t>
      </w:r>
      <w:r w:rsidR="00E03D51" w:rsidRPr="007B5280">
        <w:rPr>
          <w:color w:val="0000FF"/>
          <w:lang w:val="en-GB"/>
        </w:rPr>
        <w:t>blue</w:t>
      </w:r>
      <w:r w:rsidR="00E03D51">
        <w:rPr>
          <w:lang w:val="en-GB"/>
        </w:rPr>
        <w:t>.</w:t>
      </w:r>
    </w:p>
    <w:p w14:paraId="48A7F88D" w14:textId="3C44667B" w:rsidR="00227B3F" w:rsidRDefault="00CA4FEF" w:rsidP="00961DC1">
      <w:pPr>
        <w:pStyle w:val="RAN4H1"/>
      </w:pPr>
      <w:r>
        <w:t>RSS design and s</w:t>
      </w:r>
      <w:r w:rsidR="003317B1" w:rsidRPr="00380AB5">
        <w:t>imulation assumptions</w:t>
      </w:r>
    </w:p>
    <w:p w14:paraId="59F53C0F" w14:textId="3068298D" w:rsidR="00227B3F" w:rsidRPr="0007536B" w:rsidRDefault="00227B3F" w:rsidP="00227B3F">
      <w:pPr>
        <w:rPr>
          <w:rFonts w:cs="Times New Roman"/>
          <w:szCs w:val="20"/>
        </w:rPr>
      </w:pPr>
      <w:r w:rsidRPr="0007536B">
        <w:rPr>
          <w:rFonts w:cs="Times New Roman"/>
          <w:szCs w:val="20"/>
        </w:rPr>
        <w:t>RSS reference signals were introduced for MTC in Rel-15 with the objective to provide improved performance for UEs in idle mode in (e)DRX operation, waking up and rapidly synchroni</w:t>
      </w:r>
      <w:r w:rsidR="00CA4FEF" w:rsidRPr="0007536B">
        <w:rPr>
          <w:rFonts w:cs="Times New Roman"/>
          <w:szCs w:val="20"/>
        </w:rPr>
        <w:t>z</w:t>
      </w:r>
      <w:r w:rsidRPr="0007536B">
        <w:rPr>
          <w:rFonts w:cs="Times New Roman"/>
          <w:szCs w:val="20"/>
        </w:rPr>
        <w:t xml:space="preserve">ing to the serving cell thus achieving lower energy consumption compared to the CRS based measurement. The RSS signal is defined in </w:t>
      </w:r>
      <w:r w:rsidR="00CA4FEF" w:rsidRPr="0007536B">
        <w:rPr>
          <w:rFonts w:cs="Times New Roman"/>
          <w:szCs w:val="20"/>
        </w:rPr>
        <w:t xml:space="preserve">TS </w:t>
      </w:r>
      <w:r w:rsidRPr="0007536B">
        <w:rPr>
          <w:rFonts w:cs="Times New Roman"/>
          <w:szCs w:val="20"/>
        </w:rPr>
        <w:t>36.</w:t>
      </w:r>
      <w:r w:rsidR="00CA4FEF" w:rsidRPr="0007536B">
        <w:rPr>
          <w:rFonts w:cs="Times New Roman"/>
          <w:szCs w:val="20"/>
        </w:rPr>
        <w:t>21</w:t>
      </w:r>
      <w:r w:rsidRPr="0007536B">
        <w:rPr>
          <w:rFonts w:cs="Times New Roman"/>
          <w:szCs w:val="20"/>
        </w:rPr>
        <w:t xml:space="preserve">1 in </w:t>
      </w:r>
      <w:r w:rsidR="00CA4FEF" w:rsidRPr="0007536B">
        <w:rPr>
          <w:rFonts w:cs="Times New Roman"/>
          <w:szCs w:val="20"/>
        </w:rPr>
        <w:t xml:space="preserve">subclause 6.11.3 and the mapping to </w:t>
      </w:r>
      <w:r w:rsidR="00D175B3" w:rsidRPr="0007536B">
        <w:rPr>
          <w:rFonts w:cs="Times New Roman"/>
          <w:szCs w:val="20"/>
        </w:rPr>
        <w:t>RE’s</w:t>
      </w:r>
      <w:r w:rsidR="00CA4FEF" w:rsidRPr="0007536B">
        <w:rPr>
          <w:rFonts w:cs="Times New Roman"/>
          <w:szCs w:val="20"/>
        </w:rPr>
        <w:t xml:space="preserve"> in subclause 6.11.3.2. </w:t>
      </w:r>
      <w:r w:rsidR="00247B5E" w:rsidRPr="0007536B">
        <w:rPr>
          <w:rFonts w:cs="Times New Roman"/>
          <w:szCs w:val="20"/>
        </w:rPr>
        <w:t>The mapping to RE’s for one PRB and 1 subframe is shown in Figure 1</w:t>
      </w:r>
      <w:r w:rsidRPr="0007536B">
        <w:rPr>
          <w:rFonts w:cs="Times New Roman"/>
          <w:szCs w:val="20"/>
        </w:rPr>
        <w:t xml:space="preserve">. </w:t>
      </w:r>
      <w:r w:rsidR="00D175B3" w:rsidRPr="0007536B">
        <w:rPr>
          <w:rFonts w:cs="Times New Roman"/>
          <w:szCs w:val="20"/>
        </w:rPr>
        <w:t>In fact, RSS reference signals are much denser than CRS reference signals which is expected to also improve the RSRP measurement performance which</w:t>
      </w:r>
      <w:r w:rsidR="00247B5E" w:rsidRPr="0007536B">
        <w:rPr>
          <w:rFonts w:cs="Times New Roman"/>
          <w:szCs w:val="20"/>
        </w:rPr>
        <w:t xml:space="preserve"> is investigated in this contribution.</w:t>
      </w:r>
      <w:r w:rsidRPr="0007536B">
        <w:rPr>
          <w:rFonts w:cs="Times New Roman"/>
          <w:szCs w:val="20"/>
        </w:rPr>
        <w:t xml:space="preserve"> </w:t>
      </w:r>
    </w:p>
    <w:p w14:paraId="300DF433" w14:textId="6D053E2C" w:rsidR="00227B3F" w:rsidRPr="00227B3F" w:rsidRDefault="00227B3F" w:rsidP="00227B3F">
      <w:pPr>
        <w:keepNext/>
        <w:jc w:val="center"/>
        <w:rPr>
          <w:rFonts w:cs="Times New Roman"/>
          <w:szCs w:val="20"/>
        </w:rPr>
      </w:pPr>
      <w:r w:rsidRPr="00227B3F">
        <w:rPr>
          <w:rFonts w:cs="Times New Roman"/>
          <w:noProof/>
          <w:szCs w:val="20"/>
          <w:lang w:val="sv-SE"/>
        </w:rPr>
        <w:drawing>
          <wp:inline distT="0" distB="0" distL="0" distR="0" wp14:anchorId="74A5298C" wp14:editId="6C0DEB35">
            <wp:extent cx="2796540" cy="17221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796540" cy="1722120"/>
                    </a:xfrm>
                    <a:prstGeom prst="rect">
                      <a:avLst/>
                    </a:prstGeom>
                    <a:noFill/>
                    <a:ln>
                      <a:noFill/>
                    </a:ln>
                  </pic:spPr>
                </pic:pic>
              </a:graphicData>
            </a:graphic>
          </wp:inline>
        </w:drawing>
      </w:r>
    </w:p>
    <w:p w14:paraId="225E1FD2" w14:textId="6CDA4E1A" w:rsidR="00227B3F" w:rsidRPr="0007536B" w:rsidRDefault="00227B3F" w:rsidP="00CA4FEF">
      <w:pPr>
        <w:pStyle w:val="Caption"/>
        <w:rPr>
          <w:b/>
          <w:i w:val="0"/>
          <w:sz w:val="20"/>
          <w:szCs w:val="20"/>
        </w:rPr>
      </w:pPr>
      <w:r w:rsidRPr="0007536B">
        <w:rPr>
          <w:b/>
          <w:i w:val="0"/>
          <w:sz w:val="20"/>
          <w:szCs w:val="20"/>
        </w:rPr>
        <w:t>Figure 1</w:t>
      </w:r>
      <w:r w:rsidR="00412B23" w:rsidRPr="0007536B">
        <w:rPr>
          <w:b/>
          <w:i w:val="0"/>
          <w:sz w:val="20"/>
          <w:szCs w:val="20"/>
        </w:rPr>
        <w:t xml:space="preserve">: </w:t>
      </w:r>
      <w:r w:rsidRPr="0007536B">
        <w:rPr>
          <w:b/>
          <w:i w:val="0"/>
          <w:sz w:val="20"/>
          <w:szCs w:val="20"/>
        </w:rPr>
        <w:t>R</w:t>
      </w:r>
      <w:r w:rsidR="00247B5E" w:rsidRPr="0007536B">
        <w:rPr>
          <w:b/>
          <w:i w:val="0"/>
          <w:sz w:val="20"/>
          <w:szCs w:val="20"/>
        </w:rPr>
        <w:t xml:space="preserve">SS mapping to RE’s </w:t>
      </w:r>
      <w:r w:rsidRPr="0007536B">
        <w:rPr>
          <w:b/>
          <w:i w:val="0"/>
          <w:sz w:val="20"/>
          <w:szCs w:val="20"/>
        </w:rPr>
        <w:t xml:space="preserve">(shown 1 </w:t>
      </w:r>
      <w:r w:rsidR="00CA4FEF" w:rsidRPr="0007536B">
        <w:rPr>
          <w:b/>
          <w:i w:val="0"/>
          <w:sz w:val="20"/>
          <w:szCs w:val="20"/>
        </w:rPr>
        <w:t>P</w:t>
      </w:r>
      <w:r w:rsidRPr="0007536B">
        <w:rPr>
          <w:b/>
          <w:i w:val="0"/>
          <w:sz w:val="20"/>
          <w:szCs w:val="20"/>
        </w:rPr>
        <w:t>RB and 1 subframe</w:t>
      </w:r>
      <w:r w:rsidR="00412B23" w:rsidRPr="0007536B">
        <w:rPr>
          <w:b/>
          <w:i w:val="0"/>
          <w:sz w:val="20"/>
          <w:szCs w:val="20"/>
        </w:rPr>
        <w:t>, 2 antenna ports</w:t>
      </w:r>
      <w:r w:rsidRPr="0007536B">
        <w:rPr>
          <w:b/>
          <w:i w:val="0"/>
          <w:sz w:val="20"/>
          <w:szCs w:val="20"/>
        </w:rPr>
        <w:t xml:space="preserve">) </w:t>
      </w:r>
      <w:r w:rsidR="00412B23" w:rsidRPr="0007536B">
        <w:rPr>
          <w:b/>
          <w:i w:val="0"/>
          <w:sz w:val="20"/>
          <w:szCs w:val="20"/>
        </w:rPr>
        <w:t>[3]</w:t>
      </w:r>
    </w:p>
    <w:p w14:paraId="0FF78638" w14:textId="52087022" w:rsidR="00227B3F" w:rsidRPr="0007536B" w:rsidRDefault="00227B3F" w:rsidP="00227B3F">
      <w:pPr>
        <w:rPr>
          <w:rFonts w:cs="Times New Roman"/>
          <w:szCs w:val="20"/>
        </w:rPr>
      </w:pPr>
      <w:r w:rsidRPr="0007536B">
        <w:rPr>
          <w:rFonts w:cs="Times New Roman"/>
          <w:szCs w:val="20"/>
        </w:rPr>
        <w:t xml:space="preserve">In 1 subframe, there are 120 RE’s for RSS (yellow) per </w:t>
      </w:r>
      <w:r w:rsidR="00CA4FEF" w:rsidRPr="0007536B">
        <w:rPr>
          <w:rFonts w:cs="Times New Roman"/>
          <w:szCs w:val="20"/>
        </w:rPr>
        <w:t>P</w:t>
      </w:r>
      <w:r w:rsidRPr="0007536B">
        <w:rPr>
          <w:rFonts w:cs="Times New Roman"/>
          <w:szCs w:val="20"/>
        </w:rPr>
        <w:t xml:space="preserve">RB. All CRS reference signals are punctured. In the specified RSS measurement bandwidth of 2 consecutive </w:t>
      </w:r>
      <w:r w:rsidR="00CA4FEF" w:rsidRPr="0007536B">
        <w:rPr>
          <w:rFonts w:cs="Times New Roman"/>
          <w:szCs w:val="20"/>
        </w:rPr>
        <w:t>P</w:t>
      </w:r>
      <w:r w:rsidRPr="0007536B">
        <w:rPr>
          <w:rFonts w:cs="Times New Roman"/>
          <w:szCs w:val="20"/>
        </w:rPr>
        <w:t>RBs, there are hence 240 RE’s for RSS.</w:t>
      </w:r>
    </w:p>
    <w:p w14:paraId="7940BA6A" w14:textId="6EF7244B" w:rsidR="003317B1" w:rsidRPr="00380AB5" w:rsidRDefault="00227B3F" w:rsidP="00961DC1">
      <w:pPr>
        <w:rPr>
          <w:lang w:val="en-GB"/>
        </w:rPr>
      </w:pPr>
      <w:r>
        <w:t>T</w:t>
      </w:r>
      <w:r w:rsidR="00961DC1" w:rsidRPr="00380AB5">
        <w:t xml:space="preserve">he </w:t>
      </w:r>
      <w:r w:rsidR="00A30BBF" w:rsidRPr="00380AB5">
        <w:t xml:space="preserve">revised </w:t>
      </w:r>
      <w:r w:rsidR="00961DC1" w:rsidRPr="00380AB5">
        <w:t>simulation ass</w:t>
      </w:r>
      <w:r w:rsidR="009D7A9C" w:rsidRPr="00380AB5">
        <w:t>umptions are summarized in Table 1</w:t>
      </w:r>
      <w:r w:rsidR="00E3183F" w:rsidRPr="00380AB5">
        <w:t xml:space="preserve"> and further comments included</w:t>
      </w:r>
      <w:r w:rsidR="009D7A9C" w:rsidRPr="00380AB5">
        <w:t>.</w:t>
      </w:r>
      <w:r w:rsidR="003317B1" w:rsidRPr="00380AB5">
        <w:t xml:space="preserve"> </w:t>
      </w:r>
    </w:p>
    <w:p w14:paraId="433C7EC0" w14:textId="77777777" w:rsidR="003317B1" w:rsidRPr="0007536B" w:rsidRDefault="003317B1" w:rsidP="003317B1">
      <w:pPr>
        <w:spacing w:before="240" w:after="60"/>
        <w:ind w:left="720"/>
        <w:jc w:val="center"/>
        <w:rPr>
          <w:rFonts w:ascii="Arial" w:hAnsi="Arial" w:cs="Arial"/>
          <w:b/>
          <w:bCs/>
          <w:szCs w:val="20"/>
        </w:rPr>
      </w:pPr>
      <w:bookmarkStart w:id="4" w:name="_Hlk4758103"/>
      <w:r w:rsidRPr="0007536B">
        <w:rPr>
          <w:rFonts w:ascii="Arial" w:hAnsi="Arial" w:cs="Arial"/>
          <w:b/>
          <w:bCs/>
          <w:szCs w:val="20"/>
        </w:rPr>
        <w:t xml:space="preserve">Table 1: </w:t>
      </w:r>
      <w:r w:rsidR="00A30BBF" w:rsidRPr="0007536B">
        <w:rPr>
          <w:rFonts w:ascii="Arial" w:hAnsi="Arial" w:cs="Arial"/>
          <w:b/>
          <w:bCs/>
          <w:szCs w:val="20"/>
        </w:rPr>
        <w:t xml:space="preserve">Revised </w:t>
      </w:r>
      <w:r w:rsidR="00961DC1" w:rsidRPr="0007536B">
        <w:rPr>
          <w:rFonts w:ascii="Arial" w:hAnsi="Arial" w:cs="Arial"/>
          <w:b/>
          <w:bCs/>
          <w:szCs w:val="20"/>
        </w:rPr>
        <w:t>s</w:t>
      </w:r>
      <w:r w:rsidRPr="0007536B">
        <w:rPr>
          <w:rFonts w:ascii="Arial" w:hAnsi="Arial" w:cs="Arial"/>
          <w:b/>
          <w:bCs/>
          <w:szCs w:val="20"/>
        </w:rPr>
        <w:t xml:space="preserve">imulation parameters for </w:t>
      </w:r>
      <w:r w:rsidR="00961DC1" w:rsidRPr="0007536B">
        <w:rPr>
          <w:rFonts w:ascii="Arial" w:hAnsi="Arial" w:cs="Arial"/>
          <w:b/>
          <w:bCs/>
          <w:szCs w:val="20"/>
        </w:rPr>
        <w:t xml:space="preserve">RSS based </w:t>
      </w:r>
      <w:r w:rsidRPr="0007536B">
        <w:rPr>
          <w:rFonts w:ascii="Arial" w:hAnsi="Arial" w:cs="Arial"/>
          <w:b/>
          <w:bCs/>
          <w:szCs w:val="20"/>
        </w:rPr>
        <w:t>RSRP measurement studies</w:t>
      </w:r>
      <w:r w:rsidR="00A30BBF" w:rsidRPr="0007536B">
        <w:rPr>
          <w:rFonts w:ascii="Arial" w:hAnsi="Arial" w:cs="Arial"/>
          <w:b/>
          <w:bCs/>
          <w:szCs w:val="20"/>
        </w:rPr>
        <w:t xml:space="preserve"> [1]</w:t>
      </w:r>
      <w:r w:rsidRPr="0007536B">
        <w:rPr>
          <w:rFonts w:ascii="Arial" w:hAnsi="Arial" w:cs="Arial"/>
          <w:b/>
          <w:bCs/>
          <w:szCs w:val="20"/>
        </w:rPr>
        <w:t xml:space="preserv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6"/>
        <w:gridCol w:w="2842"/>
        <w:gridCol w:w="4711"/>
      </w:tblGrid>
      <w:tr w:rsidR="00E03D51" w:rsidRPr="0007536B" w14:paraId="54E1F3EF" w14:textId="77777777" w:rsidTr="00A30BBF">
        <w:tc>
          <w:tcPr>
            <w:tcW w:w="0" w:type="auto"/>
            <w:shd w:val="clear" w:color="auto" w:fill="auto"/>
          </w:tcPr>
          <w:p w14:paraId="02D76A8A" w14:textId="77777777" w:rsidR="00A30BBF" w:rsidRPr="0007536B" w:rsidRDefault="00A30BBF" w:rsidP="00A30BBF">
            <w:pPr>
              <w:spacing w:after="0"/>
              <w:jc w:val="center"/>
              <w:rPr>
                <w:rFonts w:ascii="Arial" w:hAnsi="Arial" w:cs="Arial"/>
                <w:b/>
                <w:bCs/>
                <w:sz w:val="18"/>
                <w:szCs w:val="18"/>
              </w:rPr>
            </w:pPr>
            <w:bookmarkStart w:id="5" w:name="_Hlk7700216"/>
            <w:r w:rsidRPr="0007536B">
              <w:rPr>
                <w:rFonts w:ascii="Arial" w:hAnsi="Arial" w:cs="Arial"/>
                <w:b/>
                <w:bCs/>
                <w:sz w:val="18"/>
                <w:szCs w:val="18"/>
              </w:rPr>
              <w:t>Parameters</w:t>
            </w:r>
          </w:p>
        </w:tc>
        <w:tc>
          <w:tcPr>
            <w:tcW w:w="0" w:type="auto"/>
            <w:shd w:val="clear" w:color="auto" w:fill="auto"/>
          </w:tcPr>
          <w:p w14:paraId="1D1EDAFF" w14:textId="77777777" w:rsidR="00A30BBF" w:rsidRPr="0007536B" w:rsidRDefault="00A30BBF" w:rsidP="00A30BBF">
            <w:pPr>
              <w:spacing w:after="0"/>
              <w:jc w:val="center"/>
              <w:rPr>
                <w:rFonts w:ascii="Arial" w:hAnsi="Arial" w:cs="Arial"/>
                <w:b/>
                <w:bCs/>
                <w:sz w:val="18"/>
                <w:szCs w:val="18"/>
              </w:rPr>
            </w:pPr>
            <w:r w:rsidRPr="0007536B">
              <w:rPr>
                <w:rFonts w:ascii="Arial" w:hAnsi="Arial" w:cs="Arial"/>
                <w:b/>
                <w:bCs/>
                <w:sz w:val="18"/>
                <w:szCs w:val="18"/>
              </w:rPr>
              <w:t>Value</w:t>
            </w:r>
          </w:p>
        </w:tc>
        <w:tc>
          <w:tcPr>
            <w:tcW w:w="0" w:type="auto"/>
            <w:shd w:val="clear" w:color="auto" w:fill="auto"/>
          </w:tcPr>
          <w:p w14:paraId="43C41838" w14:textId="77777777" w:rsidR="00A30BBF" w:rsidRPr="0007536B" w:rsidRDefault="00A30BBF" w:rsidP="00A30BBF">
            <w:pPr>
              <w:spacing w:after="0"/>
              <w:jc w:val="center"/>
              <w:rPr>
                <w:rFonts w:ascii="Arial" w:hAnsi="Arial" w:cs="Arial"/>
                <w:b/>
                <w:bCs/>
                <w:sz w:val="18"/>
                <w:szCs w:val="18"/>
              </w:rPr>
            </w:pPr>
            <w:r w:rsidRPr="0007536B">
              <w:rPr>
                <w:rFonts w:ascii="Arial" w:hAnsi="Arial" w:cs="Arial"/>
                <w:b/>
                <w:bCs/>
                <w:sz w:val="18"/>
                <w:szCs w:val="18"/>
              </w:rPr>
              <w:t>Comments</w:t>
            </w:r>
          </w:p>
        </w:tc>
      </w:tr>
      <w:bookmarkEnd w:id="5"/>
      <w:tr w:rsidR="00E03D51" w:rsidRPr="0007536B" w14:paraId="5564D6F2" w14:textId="77777777" w:rsidTr="00A30BBF">
        <w:tc>
          <w:tcPr>
            <w:tcW w:w="0" w:type="auto"/>
            <w:shd w:val="clear" w:color="auto" w:fill="auto"/>
          </w:tcPr>
          <w:p w14:paraId="7B57FE9F"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RSS bandwidth</w:t>
            </w:r>
          </w:p>
        </w:tc>
        <w:tc>
          <w:tcPr>
            <w:tcW w:w="0" w:type="auto"/>
            <w:shd w:val="clear" w:color="auto" w:fill="auto"/>
          </w:tcPr>
          <w:p w14:paraId="79D0220E"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consecutive resource blocks</w:t>
            </w:r>
          </w:p>
        </w:tc>
        <w:tc>
          <w:tcPr>
            <w:tcW w:w="0" w:type="auto"/>
            <w:shd w:val="clear" w:color="auto" w:fill="auto"/>
          </w:tcPr>
          <w:p w14:paraId="40B75C83" w14:textId="77777777" w:rsidR="00A30BBF" w:rsidRPr="0007536B" w:rsidRDefault="00A30BBF" w:rsidP="00A30BBF">
            <w:pPr>
              <w:spacing w:after="0"/>
              <w:rPr>
                <w:rFonts w:ascii="Arial" w:hAnsi="Arial" w:cs="Arial"/>
                <w:sz w:val="18"/>
                <w:szCs w:val="18"/>
                <w:lang w:eastAsia="zh-CN"/>
              </w:rPr>
            </w:pPr>
          </w:p>
        </w:tc>
      </w:tr>
      <w:tr w:rsidR="00E03D51" w:rsidRPr="0007536B" w14:paraId="52298059" w14:textId="77777777" w:rsidTr="00A30BBF">
        <w:tc>
          <w:tcPr>
            <w:tcW w:w="0" w:type="auto"/>
            <w:shd w:val="clear" w:color="auto" w:fill="auto"/>
          </w:tcPr>
          <w:p w14:paraId="1896D51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lastRenderedPageBreak/>
              <w:t>Sample duration</w:t>
            </w:r>
          </w:p>
        </w:tc>
        <w:tc>
          <w:tcPr>
            <w:tcW w:w="0" w:type="auto"/>
            <w:shd w:val="clear" w:color="auto" w:fill="auto"/>
          </w:tcPr>
          <w:p w14:paraId="6D79784B"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2} subframes</w:t>
            </w:r>
          </w:p>
        </w:tc>
        <w:tc>
          <w:tcPr>
            <w:tcW w:w="0" w:type="auto"/>
            <w:shd w:val="clear" w:color="auto" w:fill="auto"/>
          </w:tcPr>
          <w:p w14:paraId="6808C423"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4)</w:t>
            </w:r>
          </w:p>
          <w:p w14:paraId="33596C53" w14:textId="77777777" w:rsidR="00A016CE" w:rsidRPr="0007536B" w:rsidRDefault="00A016CE" w:rsidP="00A30BBF">
            <w:pPr>
              <w:spacing w:after="0"/>
              <w:rPr>
                <w:rFonts w:ascii="Arial" w:hAnsi="Arial" w:cs="Arial"/>
                <w:sz w:val="18"/>
                <w:szCs w:val="18"/>
              </w:rPr>
            </w:pPr>
            <w:r w:rsidRPr="0007536B">
              <w:rPr>
                <w:rFonts w:ascii="Arial" w:hAnsi="Arial" w:cs="Arial"/>
                <w:sz w:val="18"/>
                <w:szCs w:val="18"/>
              </w:rPr>
              <w:t xml:space="preserve">Equals </w:t>
            </w:r>
            <w:r w:rsidR="009376C4" w:rsidRPr="0007536B">
              <w:rPr>
                <w:rFonts w:ascii="Arial" w:hAnsi="Arial" w:cs="Arial"/>
                <w:sz w:val="18"/>
                <w:szCs w:val="18"/>
              </w:rPr>
              <w:t xml:space="preserve">term </w:t>
            </w:r>
            <w:r w:rsidRPr="0007536B">
              <w:rPr>
                <w:rFonts w:ascii="Arial" w:hAnsi="Arial" w:cs="Arial"/>
                <w:sz w:val="18"/>
                <w:szCs w:val="18"/>
              </w:rPr>
              <w:t>‘RSS duration’ in this contribution.</w:t>
            </w:r>
          </w:p>
          <w:p w14:paraId="089D7E6D" w14:textId="77777777" w:rsidR="00E3183F" w:rsidRPr="0007536B" w:rsidRDefault="00E3183F" w:rsidP="00A30BBF">
            <w:pPr>
              <w:spacing w:after="0"/>
              <w:rPr>
                <w:rFonts w:ascii="Arial" w:hAnsi="Arial" w:cs="Arial"/>
                <w:sz w:val="18"/>
                <w:szCs w:val="18"/>
                <w:lang w:eastAsia="zh-CN"/>
              </w:rPr>
            </w:pPr>
            <w:r w:rsidRPr="0007536B">
              <w:rPr>
                <w:rFonts w:ascii="Arial" w:hAnsi="Arial" w:cs="Arial"/>
                <w:sz w:val="18"/>
                <w:szCs w:val="18"/>
                <w:lang w:eastAsia="zh-CN"/>
              </w:rPr>
              <w:t>Results are also included for 8 and 40 subframes (previous assumption).</w:t>
            </w:r>
          </w:p>
          <w:p w14:paraId="1D07E002" w14:textId="77777777" w:rsidR="00E3183F" w:rsidRPr="0007536B" w:rsidRDefault="00E3183F" w:rsidP="00A30BBF">
            <w:pPr>
              <w:spacing w:after="0"/>
              <w:rPr>
                <w:rFonts w:ascii="Arial" w:hAnsi="Arial" w:cs="Arial"/>
                <w:sz w:val="18"/>
                <w:szCs w:val="18"/>
                <w:lang w:eastAsia="zh-CN"/>
              </w:rPr>
            </w:pPr>
            <w:r w:rsidRPr="0007536B">
              <w:rPr>
                <w:rFonts w:ascii="Arial" w:hAnsi="Arial" w:cs="Arial"/>
                <w:sz w:val="18"/>
                <w:szCs w:val="18"/>
                <w:lang w:eastAsia="zh-CN"/>
              </w:rPr>
              <w:t>120 RS REs per PRB in each of the subframes were used.</w:t>
            </w:r>
          </w:p>
        </w:tc>
      </w:tr>
      <w:tr w:rsidR="00E03D51" w:rsidRPr="0007536B" w14:paraId="6B181979" w14:textId="77777777" w:rsidTr="00A30BBF">
        <w:tc>
          <w:tcPr>
            <w:tcW w:w="0" w:type="auto"/>
            <w:shd w:val="clear" w:color="auto" w:fill="auto"/>
          </w:tcPr>
          <w:p w14:paraId="1D2DA51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RSS periodicity</w:t>
            </w:r>
          </w:p>
        </w:tc>
        <w:tc>
          <w:tcPr>
            <w:tcW w:w="0" w:type="auto"/>
            <w:shd w:val="clear" w:color="auto" w:fill="auto"/>
          </w:tcPr>
          <w:p w14:paraId="7B22ECCB"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 xml:space="preserve">160 </w:t>
            </w:r>
            <w:proofErr w:type="spellStart"/>
            <w:r w:rsidRPr="0007536B">
              <w:rPr>
                <w:rFonts w:ascii="Arial" w:hAnsi="Arial" w:cs="Arial"/>
                <w:sz w:val="18"/>
                <w:szCs w:val="18"/>
              </w:rPr>
              <w:t>ms</w:t>
            </w:r>
            <w:proofErr w:type="spellEnd"/>
          </w:p>
          <w:p w14:paraId="05E3239B" w14:textId="77777777" w:rsidR="00A30BBF" w:rsidRPr="0007536B" w:rsidRDefault="00A30BBF" w:rsidP="00A30BBF">
            <w:pPr>
              <w:spacing w:after="0"/>
              <w:jc w:val="center"/>
              <w:rPr>
                <w:rFonts w:ascii="Arial" w:hAnsi="Arial" w:cs="Arial"/>
                <w:sz w:val="18"/>
                <w:szCs w:val="18"/>
              </w:rPr>
            </w:pPr>
          </w:p>
        </w:tc>
        <w:tc>
          <w:tcPr>
            <w:tcW w:w="0" w:type="auto"/>
            <w:shd w:val="clear" w:color="auto" w:fill="auto"/>
          </w:tcPr>
          <w:p w14:paraId="75D9AE8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Option 1: non-colliding RSS</w:t>
            </w:r>
          </w:p>
          <w:p w14:paraId="3B0933E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Option 2: </w:t>
            </w:r>
            <w:r w:rsidR="00E03D51" w:rsidRPr="0007536B">
              <w:rPr>
                <w:rFonts w:ascii="Arial" w:hAnsi="Arial" w:cs="Arial"/>
                <w:sz w:val="18"/>
                <w:szCs w:val="18"/>
              </w:rPr>
              <w:t>c</w:t>
            </w:r>
            <w:r w:rsidRPr="0007536B">
              <w:rPr>
                <w:rFonts w:ascii="Arial" w:hAnsi="Arial" w:cs="Arial"/>
                <w:sz w:val="18"/>
                <w:szCs w:val="18"/>
              </w:rPr>
              <w:t>olliding RSS</w:t>
            </w:r>
          </w:p>
        </w:tc>
      </w:tr>
      <w:tr w:rsidR="00E03D51" w:rsidRPr="0007536B" w14:paraId="297AD7BD" w14:textId="77777777" w:rsidTr="00A30BBF">
        <w:tc>
          <w:tcPr>
            <w:tcW w:w="0" w:type="auto"/>
            <w:shd w:val="clear" w:color="auto" w:fill="auto"/>
          </w:tcPr>
          <w:p w14:paraId="169635E3"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Ratio of RSS RE energy to CRS RE energy</w:t>
            </w:r>
          </w:p>
        </w:tc>
        <w:tc>
          <w:tcPr>
            <w:tcW w:w="0" w:type="auto"/>
            <w:shd w:val="clear" w:color="auto" w:fill="auto"/>
          </w:tcPr>
          <w:p w14:paraId="1B9E13EB"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0 dB</w:t>
            </w:r>
          </w:p>
        </w:tc>
        <w:tc>
          <w:tcPr>
            <w:tcW w:w="0" w:type="auto"/>
            <w:shd w:val="clear" w:color="auto" w:fill="auto"/>
          </w:tcPr>
          <w:p w14:paraId="1A6ED8AB" w14:textId="77777777" w:rsidR="00A30BBF" w:rsidRPr="0007536B" w:rsidRDefault="00A30BBF" w:rsidP="00A30BBF">
            <w:pPr>
              <w:spacing w:after="0"/>
              <w:rPr>
                <w:rFonts w:ascii="Arial" w:hAnsi="Arial" w:cs="Arial"/>
                <w:sz w:val="18"/>
                <w:szCs w:val="18"/>
              </w:rPr>
            </w:pPr>
          </w:p>
        </w:tc>
      </w:tr>
      <w:tr w:rsidR="00E03D51" w:rsidRPr="0007536B" w14:paraId="2EE75F63" w14:textId="77777777" w:rsidTr="00A30BBF">
        <w:tc>
          <w:tcPr>
            <w:tcW w:w="0" w:type="auto"/>
            <w:shd w:val="clear" w:color="auto" w:fill="auto"/>
          </w:tcPr>
          <w:p w14:paraId="68B3294D"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Power level of </w:t>
            </w:r>
            <w:proofErr w:type="spellStart"/>
            <w:r w:rsidRPr="0007536B">
              <w:rPr>
                <w:rFonts w:ascii="Arial" w:hAnsi="Arial" w:cs="Arial"/>
                <w:sz w:val="18"/>
                <w:szCs w:val="18"/>
              </w:rPr>
              <w:t>neighbour</w:t>
            </w:r>
            <w:proofErr w:type="spellEnd"/>
            <w:r w:rsidRPr="0007536B">
              <w:rPr>
                <w:rFonts w:ascii="Arial" w:hAnsi="Arial" w:cs="Arial"/>
                <w:sz w:val="18"/>
                <w:szCs w:val="18"/>
              </w:rPr>
              <w:t xml:space="preserve"> cell relative to serving cell</w:t>
            </w:r>
          </w:p>
        </w:tc>
        <w:tc>
          <w:tcPr>
            <w:tcW w:w="0" w:type="auto"/>
            <w:shd w:val="clear" w:color="auto" w:fill="auto"/>
          </w:tcPr>
          <w:p w14:paraId="3C445F4A" w14:textId="77777777" w:rsidR="00A30BBF" w:rsidRPr="0007536B" w:rsidRDefault="00A30BBF" w:rsidP="00A30BBF">
            <w:pPr>
              <w:jc w:val="center"/>
              <w:rPr>
                <w:rFonts w:ascii="Arial" w:hAnsi="Arial" w:cs="Arial"/>
                <w:sz w:val="18"/>
                <w:szCs w:val="18"/>
              </w:rPr>
            </w:pPr>
            <w:r w:rsidRPr="0007536B">
              <w:rPr>
                <w:rFonts w:ascii="Arial" w:hAnsi="Arial" w:cs="Arial"/>
                <w:sz w:val="18"/>
                <w:szCs w:val="18"/>
              </w:rPr>
              <w:t>{0, -3} dB</w:t>
            </w:r>
          </w:p>
        </w:tc>
        <w:tc>
          <w:tcPr>
            <w:tcW w:w="0" w:type="auto"/>
            <w:shd w:val="clear" w:color="auto" w:fill="auto"/>
          </w:tcPr>
          <w:p w14:paraId="26087E70" w14:textId="77777777" w:rsidR="00A30BBF" w:rsidRPr="0007536B" w:rsidRDefault="00A30BBF" w:rsidP="00A30BBF">
            <w:pPr>
              <w:spacing w:after="0"/>
              <w:rPr>
                <w:rFonts w:ascii="Arial" w:hAnsi="Arial" w:cs="Arial"/>
                <w:sz w:val="18"/>
                <w:szCs w:val="18"/>
              </w:rPr>
            </w:pPr>
          </w:p>
        </w:tc>
      </w:tr>
      <w:tr w:rsidR="00E03D51" w:rsidRPr="0007536B" w14:paraId="7AA76570" w14:textId="77777777" w:rsidTr="00A30BBF">
        <w:tc>
          <w:tcPr>
            <w:tcW w:w="0" w:type="auto"/>
            <w:shd w:val="clear" w:color="auto" w:fill="auto"/>
          </w:tcPr>
          <w:p w14:paraId="7D43247D"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Measurement bandwidth</w:t>
            </w:r>
          </w:p>
        </w:tc>
        <w:tc>
          <w:tcPr>
            <w:tcW w:w="0" w:type="auto"/>
            <w:shd w:val="clear" w:color="auto" w:fill="auto"/>
          </w:tcPr>
          <w:p w14:paraId="13DBD33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resource blocks</w:t>
            </w:r>
          </w:p>
        </w:tc>
        <w:tc>
          <w:tcPr>
            <w:tcW w:w="0" w:type="auto"/>
            <w:shd w:val="clear" w:color="auto" w:fill="auto"/>
          </w:tcPr>
          <w:p w14:paraId="73428592"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RSRP measured over the 2 RSS PRBs. </w:t>
            </w:r>
          </w:p>
          <w:p w14:paraId="5A0B32C4" w14:textId="77777777" w:rsidR="00E03D51" w:rsidRPr="0007536B" w:rsidRDefault="00E03D51" w:rsidP="00A30BBF">
            <w:pPr>
              <w:spacing w:after="0"/>
              <w:rPr>
                <w:rFonts w:ascii="Arial" w:hAnsi="Arial" w:cs="Arial"/>
                <w:sz w:val="18"/>
                <w:szCs w:val="18"/>
              </w:rPr>
            </w:pPr>
            <w:r w:rsidRPr="0007536B">
              <w:rPr>
                <w:rFonts w:ascii="Arial" w:hAnsi="Arial" w:cs="Arial"/>
                <w:sz w:val="18"/>
                <w:szCs w:val="18"/>
              </w:rPr>
              <w:t>RSRP measured over 6 central PRBs for CRS.</w:t>
            </w:r>
          </w:p>
        </w:tc>
      </w:tr>
      <w:tr w:rsidR="00E03D51" w:rsidRPr="0007536B" w14:paraId="3B5D6E45" w14:textId="77777777" w:rsidTr="00A30BBF">
        <w:tc>
          <w:tcPr>
            <w:tcW w:w="0" w:type="auto"/>
            <w:shd w:val="clear" w:color="auto" w:fill="auto"/>
          </w:tcPr>
          <w:p w14:paraId="02EB6A8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System bandwidth</w:t>
            </w:r>
          </w:p>
        </w:tc>
        <w:tc>
          <w:tcPr>
            <w:tcW w:w="0" w:type="auto"/>
            <w:shd w:val="clear" w:color="auto" w:fill="auto"/>
          </w:tcPr>
          <w:p w14:paraId="1C62AC2A"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6 resource blocks</w:t>
            </w:r>
          </w:p>
        </w:tc>
        <w:tc>
          <w:tcPr>
            <w:tcW w:w="0" w:type="auto"/>
            <w:shd w:val="clear" w:color="auto" w:fill="auto"/>
          </w:tcPr>
          <w:p w14:paraId="1073890D" w14:textId="77777777" w:rsidR="00A30BBF" w:rsidRPr="0007536B" w:rsidRDefault="00A30BBF" w:rsidP="00A30BBF">
            <w:pPr>
              <w:spacing w:after="0"/>
              <w:rPr>
                <w:rFonts w:ascii="Arial" w:hAnsi="Arial" w:cs="Arial"/>
                <w:sz w:val="18"/>
                <w:szCs w:val="18"/>
              </w:rPr>
            </w:pPr>
          </w:p>
        </w:tc>
      </w:tr>
      <w:tr w:rsidR="00E03D51" w:rsidRPr="0007536B" w14:paraId="055CD678" w14:textId="77777777" w:rsidTr="00A30BBF">
        <w:tc>
          <w:tcPr>
            <w:tcW w:w="0" w:type="auto"/>
            <w:shd w:val="clear" w:color="auto" w:fill="auto"/>
          </w:tcPr>
          <w:p w14:paraId="0A5C2FE7"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L1 measurement period</w:t>
            </w:r>
          </w:p>
        </w:tc>
        <w:tc>
          <w:tcPr>
            <w:tcW w:w="0" w:type="auto"/>
            <w:shd w:val="clear" w:color="auto" w:fill="auto"/>
          </w:tcPr>
          <w:p w14:paraId="0DA65470"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Single shot</w:t>
            </w:r>
            <w:r w:rsidR="00E03D51" w:rsidRPr="0007536B">
              <w:rPr>
                <w:rFonts w:ascii="Arial" w:hAnsi="Arial" w:cs="Arial"/>
                <w:sz w:val="18"/>
                <w:szCs w:val="18"/>
              </w:rPr>
              <w:t xml:space="preserve"> (160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w:t>
            </w:r>
            <w:r w:rsidRPr="0007536B">
              <w:rPr>
                <w:rFonts w:ascii="Arial" w:hAnsi="Arial" w:cs="Arial"/>
                <w:sz w:val="18"/>
                <w:szCs w:val="18"/>
              </w:rPr>
              <w:t xml:space="preserve">, </w:t>
            </w:r>
            <w:r w:rsidR="00E03D51" w:rsidRPr="0007536B">
              <w:rPr>
                <w:rFonts w:ascii="Arial" w:hAnsi="Arial" w:cs="Arial"/>
                <w:sz w:val="18"/>
                <w:szCs w:val="18"/>
              </w:rPr>
              <w:t xml:space="preserve">320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 xml:space="preserve">, </w:t>
            </w:r>
            <w:r w:rsidRPr="0007536B">
              <w:rPr>
                <w:rFonts w:ascii="Arial" w:hAnsi="Arial" w:cs="Arial"/>
                <w:sz w:val="18"/>
                <w:szCs w:val="18"/>
              </w:rPr>
              <w:t xml:space="preserve">480 </w:t>
            </w:r>
            <w:proofErr w:type="spellStart"/>
            <w:r w:rsidRPr="0007536B">
              <w:rPr>
                <w:rFonts w:ascii="Arial" w:hAnsi="Arial" w:cs="Arial"/>
                <w:sz w:val="18"/>
                <w:szCs w:val="18"/>
              </w:rPr>
              <w:t>ms</w:t>
            </w:r>
            <w:proofErr w:type="spellEnd"/>
            <w:r w:rsidR="00E03D51" w:rsidRPr="0007536B">
              <w:rPr>
                <w:rFonts w:ascii="Arial" w:hAnsi="Arial" w:cs="Arial"/>
                <w:sz w:val="18"/>
                <w:szCs w:val="18"/>
              </w:rPr>
              <w:t xml:space="preserve"> and </w:t>
            </w:r>
            <w:r w:rsidRPr="0007536B">
              <w:rPr>
                <w:rFonts w:ascii="Arial" w:hAnsi="Arial" w:cs="Arial"/>
                <w:sz w:val="18"/>
                <w:szCs w:val="18"/>
              </w:rPr>
              <w:t xml:space="preserve">800 </w:t>
            </w:r>
            <w:proofErr w:type="spellStart"/>
            <w:r w:rsidRPr="0007536B">
              <w:rPr>
                <w:rFonts w:ascii="Arial" w:hAnsi="Arial" w:cs="Arial"/>
                <w:sz w:val="18"/>
                <w:szCs w:val="18"/>
              </w:rPr>
              <w:t>ms</w:t>
            </w:r>
            <w:proofErr w:type="spellEnd"/>
            <w:r w:rsidRPr="0007536B">
              <w:rPr>
                <w:rFonts w:ascii="Arial" w:hAnsi="Arial" w:cs="Arial"/>
                <w:sz w:val="18"/>
                <w:szCs w:val="18"/>
              </w:rPr>
              <w:t xml:space="preserve"> </w:t>
            </w:r>
          </w:p>
        </w:tc>
        <w:tc>
          <w:tcPr>
            <w:tcW w:w="0" w:type="auto"/>
            <w:shd w:val="clear" w:color="auto" w:fill="auto"/>
          </w:tcPr>
          <w:p w14:paraId="410203E9" w14:textId="77777777" w:rsidR="00A30BBF" w:rsidRPr="0007536B" w:rsidRDefault="00E3183F" w:rsidP="00A30BBF">
            <w:pPr>
              <w:spacing w:after="0"/>
              <w:rPr>
                <w:rFonts w:ascii="Arial" w:hAnsi="Arial" w:cs="Arial"/>
                <w:sz w:val="18"/>
                <w:szCs w:val="18"/>
              </w:rPr>
            </w:pPr>
            <w:r w:rsidRPr="0007536B">
              <w:rPr>
                <w:rFonts w:ascii="Arial" w:hAnsi="Arial" w:cs="Arial"/>
                <w:sz w:val="18"/>
                <w:szCs w:val="18"/>
              </w:rPr>
              <w:t>Single shot measurement includes time domain averaging over the RSS duration (i.e. over 1 or 2 subframes and for previous results 8 or 40 subframes, respectively), that means 1 sample is use</w:t>
            </w:r>
            <w:r w:rsidR="00E03D51" w:rsidRPr="0007536B">
              <w:rPr>
                <w:rFonts w:ascii="Arial" w:hAnsi="Arial" w:cs="Arial"/>
                <w:sz w:val="18"/>
                <w:szCs w:val="18"/>
              </w:rPr>
              <w:t xml:space="preserve">d (equals 160 </w:t>
            </w:r>
            <w:proofErr w:type="spellStart"/>
            <w:r w:rsidR="00E03D51" w:rsidRPr="0007536B">
              <w:rPr>
                <w:rFonts w:ascii="Arial" w:hAnsi="Arial" w:cs="Arial"/>
                <w:sz w:val="18"/>
                <w:szCs w:val="18"/>
              </w:rPr>
              <w:t>ms</w:t>
            </w:r>
            <w:proofErr w:type="spellEnd"/>
            <w:r w:rsidR="00E03D51" w:rsidRPr="0007536B">
              <w:rPr>
                <w:rFonts w:ascii="Arial" w:hAnsi="Arial" w:cs="Arial"/>
                <w:sz w:val="18"/>
                <w:szCs w:val="18"/>
              </w:rPr>
              <w:t xml:space="preserve"> MP).</w:t>
            </w:r>
          </w:p>
        </w:tc>
      </w:tr>
      <w:tr w:rsidR="00E03D51" w:rsidRPr="0007536B" w14:paraId="6EDA0548" w14:textId="77777777" w:rsidTr="00A30BBF">
        <w:tc>
          <w:tcPr>
            <w:tcW w:w="0" w:type="auto"/>
            <w:shd w:val="clear" w:color="auto" w:fill="auto"/>
          </w:tcPr>
          <w:p w14:paraId="559C5E62"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Measurement sampling rate</w:t>
            </w:r>
          </w:p>
        </w:tc>
        <w:tc>
          <w:tcPr>
            <w:tcW w:w="0" w:type="auto"/>
            <w:shd w:val="clear" w:color="auto" w:fill="auto"/>
          </w:tcPr>
          <w:p w14:paraId="6ADDB68E" w14:textId="77777777" w:rsidR="00A30BBF" w:rsidRPr="0007536B" w:rsidRDefault="00A30BBF" w:rsidP="00A30BBF">
            <w:pPr>
              <w:spacing w:after="0"/>
              <w:jc w:val="center"/>
              <w:rPr>
                <w:rFonts w:ascii="Arial" w:hAnsi="Arial" w:cs="Arial"/>
                <w:sz w:val="18"/>
                <w:szCs w:val="18"/>
              </w:rPr>
            </w:pPr>
          </w:p>
        </w:tc>
        <w:tc>
          <w:tcPr>
            <w:tcW w:w="0" w:type="auto"/>
            <w:shd w:val="clear" w:color="auto" w:fill="auto"/>
          </w:tcPr>
          <w:p w14:paraId="56B1677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1)</w:t>
            </w:r>
          </w:p>
        </w:tc>
      </w:tr>
      <w:tr w:rsidR="00E03D51" w:rsidRPr="0007536B" w14:paraId="1F0E2053" w14:textId="77777777" w:rsidTr="00A30BBF">
        <w:tc>
          <w:tcPr>
            <w:tcW w:w="0" w:type="auto"/>
            <w:shd w:val="clear" w:color="auto" w:fill="auto"/>
          </w:tcPr>
          <w:p w14:paraId="3D0993F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L3 filtering</w:t>
            </w:r>
          </w:p>
        </w:tc>
        <w:tc>
          <w:tcPr>
            <w:tcW w:w="0" w:type="auto"/>
            <w:shd w:val="clear" w:color="auto" w:fill="auto"/>
          </w:tcPr>
          <w:p w14:paraId="337D56E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Disabled</w:t>
            </w:r>
          </w:p>
        </w:tc>
        <w:tc>
          <w:tcPr>
            <w:tcW w:w="0" w:type="auto"/>
            <w:shd w:val="clear" w:color="auto" w:fill="auto"/>
          </w:tcPr>
          <w:p w14:paraId="6A7B80EE" w14:textId="77777777" w:rsidR="00A30BBF" w:rsidRPr="0007536B" w:rsidRDefault="00A30BBF" w:rsidP="00A30BBF">
            <w:pPr>
              <w:spacing w:after="0"/>
              <w:rPr>
                <w:rFonts w:ascii="Arial" w:hAnsi="Arial" w:cs="Arial"/>
                <w:sz w:val="18"/>
                <w:szCs w:val="18"/>
              </w:rPr>
            </w:pPr>
          </w:p>
        </w:tc>
      </w:tr>
      <w:tr w:rsidR="00E03D51" w:rsidRPr="0007536B" w14:paraId="359E5070" w14:textId="77777777" w:rsidTr="00A30BBF">
        <w:tc>
          <w:tcPr>
            <w:tcW w:w="0" w:type="auto"/>
            <w:shd w:val="clear" w:color="auto" w:fill="auto"/>
          </w:tcPr>
          <w:p w14:paraId="7BFADF46"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Transmit antenna</w:t>
            </w:r>
          </w:p>
        </w:tc>
        <w:tc>
          <w:tcPr>
            <w:tcW w:w="0" w:type="auto"/>
            <w:shd w:val="clear" w:color="auto" w:fill="auto"/>
          </w:tcPr>
          <w:p w14:paraId="62547970"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w:t>
            </w:r>
          </w:p>
        </w:tc>
        <w:tc>
          <w:tcPr>
            <w:tcW w:w="0" w:type="auto"/>
            <w:shd w:val="clear" w:color="auto" w:fill="auto"/>
          </w:tcPr>
          <w:p w14:paraId="5DC3A503" w14:textId="77777777" w:rsidR="00A30BBF" w:rsidRPr="0007536B" w:rsidRDefault="00A30BBF" w:rsidP="00A30BBF">
            <w:pPr>
              <w:spacing w:after="0"/>
              <w:rPr>
                <w:rFonts w:ascii="Arial" w:hAnsi="Arial" w:cs="Arial"/>
                <w:sz w:val="18"/>
                <w:szCs w:val="18"/>
              </w:rPr>
            </w:pPr>
          </w:p>
        </w:tc>
      </w:tr>
      <w:tr w:rsidR="00E03D51" w:rsidRPr="0007536B" w14:paraId="16C4B73D" w14:textId="77777777" w:rsidTr="00A30BBF">
        <w:tc>
          <w:tcPr>
            <w:tcW w:w="0" w:type="auto"/>
            <w:shd w:val="clear" w:color="auto" w:fill="auto"/>
          </w:tcPr>
          <w:p w14:paraId="1580A531"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Receive antennas</w:t>
            </w:r>
          </w:p>
        </w:tc>
        <w:tc>
          <w:tcPr>
            <w:tcW w:w="0" w:type="auto"/>
            <w:shd w:val="clear" w:color="auto" w:fill="auto"/>
          </w:tcPr>
          <w:p w14:paraId="034E0DBD"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1, 2</w:t>
            </w:r>
          </w:p>
        </w:tc>
        <w:tc>
          <w:tcPr>
            <w:tcW w:w="0" w:type="auto"/>
            <w:shd w:val="clear" w:color="auto" w:fill="auto"/>
          </w:tcPr>
          <w:p w14:paraId="6471C354"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 xml:space="preserve">Single and double Rx branches, respectively </w:t>
            </w:r>
            <w:r w:rsidR="00E3183F" w:rsidRPr="0007536B">
              <w:rPr>
                <w:rFonts w:ascii="Arial" w:hAnsi="Arial" w:cs="Arial"/>
                <w:sz w:val="18"/>
                <w:szCs w:val="18"/>
              </w:rPr>
              <w:t>for previous simulation results (8 and 40 subframes)</w:t>
            </w:r>
          </w:p>
          <w:p w14:paraId="7B5F6C25" w14:textId="77777777" w:rsidR="00E3183F" w:rsidRPr="0007536B" w:rsidRDefault="00E3183F" w:rsidP="00A30BBF">
            <w:pPr>
              <w:spacing w:after="0"/>
              <w:rPr>
                <w:rFonts w:ascii="Arial" w:hAnsi="Arial" w:cs="Arial"/>
                <w:sz w:val="18"/>
                <w:szCs w:val="18"/>
              </w:rPr>
            </w:pPr>
            <w:r w:rsidRPr="0007536B">
              <w:rPr>
                <w:rFonts w:ascii="Arial" w:hAnsi="Arial" w:cs="Arial"/>
                <w:sz w:val="18"/>
                <w:szCs w:val="18"/>
              </w:rPr>
              <w:t xml:space="preserve">Single </w:t>
            </w:r>
            <w:r w:rsidR="00E03D51" w:rsidRPr="0007536B">
              <w:rPr>
                <w:rFonts w:ascii="Arial" w:hAnsi="Arial" w:cs="Arial"/>
                <w:sz w:val="18"/>
                <w:szCs w:val="18"/>
              </w:rPr>
              <w:t xml:space="preserve">and double </w:t>
            </w:r>
            <w:r w:rsidRPr="0007536B">
              <w:rPr>
                <w:rFonts w:ascii="Arial" w:hAnsi="Arial" w:cs="Arial"/>
                <w:sz w:val="18"/>
                <w:szCs w:val="18"/>
              </w:rPr>
              <w:t>RX antenna for 1 and 2 subframes.</w:t>
            </w:r>
          </w:p>
        </w:tc>
      </w:tr>
      <w:tr w:rsidR="00E03D51" w:rsidRPr="0007536B" w14:paraId="76D67197" w14:textId="77777777" w:rsidTr="00A30BBF">
        <w:tc>
          <w:tcPr>
            <w:tcW w:w="0" w:type="auto"/>
            <w:shd w:val="clear" w:color="auto" w:fill="auto"/>
          </w:tcPr>
          <w:p w14:paraId="13B652F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Mobility</w:t>
            </w:r>
          </w:p>
        </w:tc>
        <w:tc>
          <w:tcPr>
            <w:tcW w:w="0" w:type="auto"/>
            <w:shd w:val="clear" w:color="auto" w:fill="auto"/>
          </w:tcPr>
          <w:p w14:paraId="5498885E"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Stationary UEs, mobile UEs</w:t>
            </w:r>
          </w:p>
        </w:tc>
        <w:tc>
          <w:tcPr>
            <w:tcW w:w="0" w:type="auto"/>
            <w:shd w:val="clear" w:color="auto" w:fill="auto"/>
          </w:tcPr>
          <w:p w14:paraId="7AB46D6A" w14:textId="77777777" w:rsidR="00A30BBF" w:rsidRPr="0007536B" w:rsidRDefault="00A30BBF" w:rsidP="00A30BBF">
            <w:pPr>
              <w:spacing w:after="0"/>
              <w:rPr>
                <w:rFonts w:ascii="Arial" w:hAnsi="Arial" w:cs="Arial"/>
                <w:sz w:val="18"/>
                <w:szCs w:val="18"/>
              </w:rPr>
            </w:pPr>
          </w:p>
        </w:tc>
      </w:tr>
      <w:tr w:rsidR="00E03D51" w:rsidRPr="0007536B" w14:paraId="426A5F5C" w14:textId="77777777" w:rsidTr="00A30BBF">
        <w:tc>
          <w:tcPr>
            <w:tcW w:w="0" w:type="auto"/>
            <w:shd w:val="clear" w:color="auto" w:fill="auto"/>
          </w:tcPr>
          <w:p w14:paraId="1BD0B840"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Propagation conditions</w:t>
            </w:r>
          </w:p>
        </w:tc>
        <w:tc>
          <w:tcPr>
            <w:tcW w:w="0" w:type="auto"/>
            <w:shd w:val="clear" w:color="auto" w:fill="auto"/>
          </w:tcPr>
          <w:p w14:paraId="3139359C" w14:textId="77777777" w:rsidR="00A30BBF" w:rsidRPr="0007536B" w:rsidRDefault="00A30BBF" w:rsidP="00A30BBF">
            <w:pPr>
              <w:spacing w:after="0"/>
              <w:jc w:val="center"/>
              <w:rPr>
                <w:rFonts w:ascii="Arial" w:hAnsi="Arial" w:cs="Arial"/>
                <w:sz w:val="18"/>
                <w:szCs w:val="18"/>
                <w:lang w:val="en-GB"/>
              </w:rPr>
            </w:pPr>
            <w:r w:rsidRPr="0007536B">
              <w:rPr>
                <w:rFonts w:ascii="Arial" w:hAnsi="Arial" w:cs="Arial"/>
                <w:sz w:val="18"/>
                <w:szCs w:val="18"/>
                <w:lang w:val="en-GB"/>
              </w:rPr>
              <w:t>AWGN, ETU and EPA</w:t>
            </w:r>
          </w:p>
        </w:tc>
        <w:tc>
          <w:tcPr>
            <w:tcW w:w="0" w:type="auto"/>
            <w:shd w:val="clear" w:color="auto" w:fill="auto"/>
          </w:tcPr>
          <w:p w14:paraId="7ACA6AA6" w14:textId="77777777" w:rsidR="00A30BBF" w:rsidRPr="0007536B" w:rsidRDefault="00E3183F" w:rsidP="00A30BBF">
            <w:pPr>
              <w:spacing w:after="0"/>
              <w:rPr>
                <w:rFonts w:ascii="Arial" w:hAnsi="Arial" w:cs="Arial"/>
                <w:sz w:val="18"/>
                <w:szCs w:val="18"/>
                <w:lang w:val="en-GB"/>
              </w:rPr>
            </w:pPr>
            <w:r w:rsidRPr="0007536B">
              <w:rPr>
                <w:rFonts w:ascii="Arial" w:hAnsi="Arial" w:cs="Arial"/>
                <w:sz w:val="18"/>
                <w:szCs w:val="18"/>
                <w:lang w:val="en-GB"/>
              </w:rPr>
              <w:t xml:space="preserve">For comparison to CRS based RSRP performance, only EPA 5 </w:t>
            </w:r>
            <w:r w:rsidR="00E03D51" w:rsidRPr="0007536B">
              <w:rPr>
                <w:rFonts w:ascii="Arial" w:hAnsi="Arial" w:cs="Arial"/>
                <w:sz w:val="18"/>
                <w:szCs w:val="18"/>
                <w:lang w:val="en-GB"/>
              </w:rPr>
              <w:t xml:space="preserve">is </w:t>
            </w:r>
            <w:r w:rsidRPr="0007536B">
              <w:rPr>
                <w:rFonts w:ascii="Arial" w:hAnsi="Arial" w:cs="Arial"/>
                <w:sz w:val="18"/>
                <w:szCs w:val="18"/>
                <w:lang w:val="en-GB"/>
              </w:rPr>
              <w:t>used.</w:t>
            </w:r>
          </w:p>
        </w:tc>
      </w:tr>
      <w:tr w:rsidR="00E03D51" w:rsidRPr="0007536B" w14:paraId="54FA039C" w14:textId="77777777" w:rsidTr="00A30BBF">
        <w:tc>
          <w:tcPr>
            <w:tcW w:w="0" w:type="auto"/>
            <w:shd w:val="clear" w:color="auto" w:fill="auto"/>
          </w:tcPr>
          <w:p w14:paraId="05D92C6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Doppler Frequency for stationary UEs: ETU and EPA</w:t>
            </w:r>
          </w:p>
        </w:tc>
        <w:tc>
          <w:tcPr>
            <w:tcW w:w="0" w:type="auto"/>
            <w:shd w:val="clear" w:color="auto" w:fill="auto"/>
          </w:tcPr>
          <w:p w14:paraId="77895F67"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1 Hz and 1 Hz, respectively</w:t>
            </w:r>
          </w:p>
        </w:tc>
        <w:tc>
          <w:tcPr>
            <w:tcW w:w="0" w:type="auto"/>
            <w:shd w:val="clear" w:color="auto" w:fill="auto"/>
          </w:tcPr>
          <w:p w14:paraId="6C1DF983" w14:textId="77777777" w:rsidR="00A30BBF" w:rsidRPr="0007536B" w:rsidRDefault="00807CEE" w:rsidP="00A30BBF">
            <w:pPr>
              <w:spacing w:after="0"/>
              <w:rPr>
                <w:rFonts w:ascii="Arial" w:hAnsi="Arial" w:cs="Arial"/>
                <w:sz w:val="18"/>
                <w:szCs w:val="18"/>
              </w:rPr>
            </w:pPr>
            <w:r w:rsidRPr="0007536B">
              <w:rPr>
                <w:rFonts w:ascii="Arial" w:hAnsi="Arial" w:cs="Arial"/>
                <w:sz w:val="18"/>
                <w:szCs w:val="18"/>
              </w:rPr>
              <w:t>results not included</w:t>
            </w:r>
          </w:p>
        </w:tc>
      </w:tr>
      <w:tr w:rsidR="00E03D51" w:rsidRPr="0007536B" w14:paraId="5AF81242" w14:textId="77777777" w:rsidTr="00A30BBF">
        <w:tc>
          <w:tcPr>
            <w:tcW w:w="0" w:type="auto"/>
            <w:shd w:val="clear" w:color="auto" w:fill="auto"/>
          </w:tcPr>
          <w:p w14:paraId="16695C9A"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Doppler Frequency for mobile UEs: ETU and EPA</w:t>
            </w:r>
          </w:p>
        </w:tc>
        <w:tc>
          <w:tcPr>
            <w:tcW w:w="0" w:type="auto"/>
            <w:shd w:val="clear" w:color="auto" w:fill="auto"/>
          </w:tcPr>
          <w:p w14:paraId="63124D1F" w14:textId="77777777" w:rsidR="00A30BBF" w:rsidRPr="0007536B" w:rsidRDefault="00E03D51" w:rsidP="00A30BBF">
            <w:pPr>
              <w:spacing w:after="0"/>
              <w:jc w:val="center"/>
              <w:rPr>
                <w:rFonts w:ascii="Arial" w:hAnsi="Arial" w:cs="Arial"/>
                <w:sz w:val="18"/>
                <w:szCs w:val="18"/>
              </w:rPr>
            </w:pPr>
            <w:r w:rsidRPr="0007536B">
              <w:rPr>
                <w:rFonts w:ascii="Arial" w:hAnsi="Arial" w:cs="Arial"/>
                <w:sz w:val="18"/>
                <w:szCs w:val="18"/>
              </w:rPr>
              <w:t xml:space="preserve">ETU </w:t>
            </w:r>
            <w:r w:rsidR="00A30BBF" w:rsidRPr="0007536B">
              <w:rPr>
                <w:rFonts w:ascii="Arial" w:hAnsi="Arial" w:cs="Arial"/>
                <w:sz w:val="18"/>
                <w:szCs w:val="18"/>
              </w:rPr>
              <w:t xml:space="preserve">30 Hz and </w:t>
            </w:r>
            <w:r w:rsidRPr="0007536B">
              <w:rPr>
                <w:rFonts w:ascii="Arial" w:hAnsi="Arial" w:cs="Arial"/>
                <w:sz w:val="18"/>
                <w:szCs w:val="18"/>
              </w:rPr>
              <w:t xml:space="preserve">EPA </w:t>
            </w:r>
            <w:r w:rsidR="00A30BBF" w:rsidRPr="0007536B">
              <w:rPr>
                <w:rFonts w:ascii="Arial" w:hAnsi="Arial" w:cs="Arial"/>
                <w:sz w:val="18"/>
                <w:szCs w:val="18"/>
              </w:rPr>
              <w:t xml:space="preserve">5 Hz, </w:t>
            </w:r>
          </w:p>
          <w:p w14:paraId="50257B8C" w14:textId="77777777" w:rsidR="00E03D51" w:rsidRPr="0007536B" w:rsidRDefault="00E03D51" w:rsidP="00A30BBF">
            <w:pPr>
              <w:spacing w:after="0"/>
              <w:jc w:val="center"/>
              <w:rPr>
                <w:rFonts w:ascii="Arial" w:hAnsi="Arial" w:cs="Arial"/>
                <w:sz w:val="18"/>
                <w:szCs w:val="18"/>
              </w:rPr>
            </w:pPr>
            <w:r w:rsidRPr="0007536B">
              <w:rPr>
                <w:rFonts w:ascii="Arial" w:hAnsi="Arial" w:cs="Arial"/>
                <w:sz w:val="18"/>
                <w:szCs w:val="18"/>
              </w:rPr>
              <w:t>ETU 1 Hz and EPA 1 Hz</w:t>
            </w:r>
          </w:p>
        </w:tc>
        <w:tc>
          <w:tcPr>
            <w:tcW w:w="0" w:type="auto"/>
            <w:shd w:val="clear" w:color="auto" w:fill="auto"/>
          </w:tcPr>
          <w:p w14:paraId="4901892B" w14:textId="77777777" w:rsidR="00A30BBF" w:rsidRPr="0007536B" w:rsidRDefault="00807CEE" w:rsidP="00A30BBF">
            <w:pPr>
              <w:spacing w:after="0"/>
              <w:rPr>
                <w:rFonts w:ascii="Arial" w:hAnsi="Arial" w:cs="Arial"/>
                <w:sz w:val="18"/>
                <w:szCs w:val="18"/>
              </w:rPr>
            </w:pPr>
            <w:r w:rsidRPr="0007536B">
              <w:rPr>
                <w:rFonts w:ascii="Arial" w:hAnsi="Arial" w:cs="Arial"/>
                <w:sz w:val="18"/>
                <w:szCs w:val="18"/>
              </w:rPr>
              <w:t>results included</w:t>
            </w:r>
          </w:p>
        </w:tc>
      </w:tr>
      <w:tr w:rsidR="00E03D51" w:rsidRPr="0007536B" w14:paraId="2C5049C3" w14:textId="77777777" w:rsidTr="00A30BBF">
        <w:tc>
          <w:tcPr>
            <w:tcW w:w="0" w:type="auto"/>
            <w:shd w:val="clear" w:color="auto" w:fill="auto"/>
          </w:tcPr>
          <w:p w14:paraId="79E14D6F"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Channel estimation techniques</w:t>
            </w:r>
          </w:p>
        </w:tc>
        <w:tc>
          <w:tcPr>
            <w:tcW w:w="0" w:type="auto"/>
            <w:shd w:val="clear" w:color="auto" w:fill="auto"/>
          </w:tcPr>
          <w:p w14:paraId="536484E6"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 xml:space="preserve">Measurement averaging techniques used currently for category M1 </w:t>
            </w:r>
          </w:p>
        </w:tc>
        <w:tc>
          <w:tcPr>
            <w:tcW w:w="0" w:type="auto"/>
            <w:shd w:val="clear" w:color="auto" w:fill="auto"/>
          </w:tcPr>
          <w:p w14:paraId="524B42D8"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Implementation dependent (NOTE 2)</w:t>
            </w:r>
          </w:p>
        </w:tc>
      </w:tr>
      <w:tr w:rsidR="00E03D51" w:rsidRPr="0007536B" w14:paraId="0E4659DC" w14:textId="77777777" w:rsidTr="00A30BBF">
        <w:tc>
          <w:tcPr>
            <w:tcW w:w="0" w:type="auto"/>
            <w:shd w:val="clear" w:color="auto" w:fill="auto"/>
          </w:tcPr>
          <w:p w14:paraId="1F2A89E5" w14:textId="77777777" w:rsidR="00807CEE" w:rsidRPr="0007536B" w:rsidRDefault="00807CEE" w:rsidP="00807CEE">
            <w:pPr>
              <w:spacing w:after="0"/>
              <w:rPr>
                <w:rFonts w:ascii="Arial" w:hAnsi="Arial" w:cs="Arial"/>
                <w:sz w:val="18"/>
                <w:szCs w:val="18"/>
                <w:lang w:eastAsia="zh-CN"/>
              </w:rPr>
            </w:pPr>
            <w:r w:rsidRPr="0007536B">
              <w:rPr>
                <w:rFonts w:ascii="Arial" w:hAnsi="Arial" w:cs="Arial" w:hint="eastAsia"/>
                <w:sz w:val="18"/>
                <w:szCs w:val="18"/>
                <w:lang w:eastAsia="zh-CN"/>
              </w:rPr>
              <w:t>Number of RSS subframes used for measurement</w:t>
            </w:r>
          </w:p>
        </w:tc>
        <w:tc>
          <w:tcPr>
            <w:tcW w:w="0" w:type="auto"/>
            <w:shd w:val="clear" w:color="auto" w:fill="auto"/>
          </w:tcPr>
          <w:p w14:paraId="3DF8D7AE" w14:textId="77777777" w:rsidR="00807CEE" w:rsidRPr="0007536B" w:rsidRDefault="00807CEE" w:rsidP="00807CEE">
            <w:pPr>
              <w:spacing w:after="0"/>
              <w:jc w:val="center"/>
              <w:rPr>
                <w:rFonts w:ascii="Arial" w:hAnsi="Arial" w:cs="Arial"/>
                <w:sz w:val="18"/>
                <w:szCs w:val="18"/>
              </w:rPr>
            </w:pPr>
            <w:r w:rsidRPr="0007536B">
              <w:rPr>
                <w:rFonts w:ascii="Arial" w:hAnsi="Arial" w:cs="Arial"/>
                <w:sz w:val="18"/>
                <w:szCs w:val="18"/>
              </w:rPr>
              <w:t>number of subframes per RSS duration (</w:t>
            </w:r>
            <w:r w:rsidR="00596ADF" w:rsidRPr="0007536B">
              <w:rPr>
                <w:rFonts w:ascii="Arial" w:hAnsi="Arial" w:cs="Arial"/>
                <w:sz w:val="18"/>
                <w:szCs w:val="18"/>
              </w:rPr>
              <w:t>1, 2, 8 or 40</w:t>
            </w:r>
            <w:r w:rsidRPr="0007536B">
              <w:rPr>
                <w:rFonts w:ascii="Arial" w:hAnsi="Arial" w:cs="Arial"/>
                <w:sz w:val="18"/>
                <w:szCs w:val="18"/>
              </w:rPr>
              <w:t>) * number of samples (1,</w:t>
            </w:r>
            <w:r w:rsidR="001D1A24" w:rsidRPr="0007536B">
              <w:rPr>
                <w:rFonts w:ascii="Arial" w:hAnsi="Arial" w:cs="Arial"/>
                <w:sz w:val="18"/>
                <w:szCs w:val="18"/>
              </w:rPr>
              <w:t xml:space="preserve"> </w:t>
            </w:r>
            <w:r w:rsidR="00E03D51" w:rsidRPr="0007536B">
              <w:rPr>
                <w:rFonts w:ascii="Arial" w:hAnsi="Arial" w:cs="Arial"/>
                <w:sz w:val="18"/>
                <w:szCs w:val="18"/>
              </w:rPr>
              <w:t xml:space="preserve">2, </w:t>
            </w:r>
            <w:r w:rsidRPr="0007536B">
              <w:rPr>
                <w:rFonts w:ascii="Arial" w:hAnsi="Arial" w:cs="Arial"/>
                <w:sz w:val="18"/>
                <w:szCs w:val="18"/>
              </w:rPr>
              <w:t xml:space="preserve">3 or 5) </w:t>
            </w:r>
          </w:p>
        </w:tc>
        <w:tc>
          <w:tcPr>
            <w:tcW w:w="0" w:type="auto"/>
            <w:shd w:val="clear" w:color="auto" w:fill="auto"/>
          </w:tcPr>
          <w:p w14:paraId="0E76FE9D" w14:textId="77777777" w:rsidR="00807CEE" w:rsidRPr="0007536B" w:rsidRDefault="00807CEE" w:rsidP="00807CEE">
            <w:pPr>
              <w:spacing w:after="0"/>
              <w:rPr>
                <w:rFonts w:ascii="Arial" w:hAnsi="Arial" w:cs="Arial"/>
                <w:sz w:val="18"/>
                <w:szCs w:val="18"/>
              </w:rPr>
            </w:pPr>
            <w:r w:rsidRPr="0007536B">
              <w:rPr>
                <w:rFonts w:ascii="Arial" w:hAnsi="Arial" w:cs="Arial"/>
                <w:sz w:val="18"/>
                <w:szCs w:val="18"/>
              </w:rPr>
              <w:t>total subframes per L1 measurement period</w:t>
            </w:r>
          </w:p>
          <w:p w14:paraId="06127CB2" w14:textId="77777777" w:rsidR="00807CEE" w:rsidRPr="0007536B" w:rsidRDefault="00E03D51" w:rsidP="00807CEE">
            <w:pPr>
              <w:spacing w:after="0"/>
              <w:rPr>
                <w:rFonts w:ascii="Arial" w:hAnsi="Arial" w:cs="Arial"/>
                <w:sz w:val="18"/>
                <w:szCs w:val="18"/>
              </w:rPr>
            </w:pPr>
            <w:r w:rsidRPr="0007536B">
              <w:rPr>
                <w:rFonts w:ascii="Arial" w:hAnsi="Arial" w:cs="Arial"/>
                <w:sz w:val="18"/>
                <w:szCs w:val="18"/>
              </w:rPr>
              <w:t>F</w:t>
            </w:r>
            <w:r w:rsidR="00807CEE" w:rsidRPr="0007536B">
              <w:rPr>
                <w:rFonts w:ascii="Arial" w:hAnsi="Arial" w:cs="Arial"/>
                <w:sz w:val="18"/>
                <w:szCs w:val="18"/>
              </w:rPr>
              <w:t xml:space="preserve">or previous simulations (8,40 subframes) </w:t>
            </w:r>
            <w:r w:rsidRPr="0007536B">
              <w:rPr>
                <w:rFonts w:ascii="Arial" w:hAnsi="Arial" w:cs="Arial"/>
                <w:sz w:val="18"/>
                <w:szCs w:val="18"/>
              </w:rPr>
              <w:t xml:space="preserve">only 1, </w:t>
            </w:r>
            <w:r w:rsidR="00807CEE" w:rsidRPr="0007536B">
              <w:rPr>
                <w:rFonts w:ascii="Arial" w:hAnsi="Arial" w:cs="Arial"/>
                <w:sz w:val="18"/>
                <w:szCs w:val="18"/>
              </w:rPr>
              <w:t xml:space="preserve">3 </w:t>
            </w:r>
            <w:r w:rsidRPr="0007536B">
              <w:rPr>
                <w:rFonts w:ascii="Arial" w:hAnsi="Arial" w:cs="Arial"/>
                <w:sz w:val="18"/>
                <w:szCs w:val="18"/>
              </w:rPr>
              <w:t xml:space="preserve">and 5 </w:t>
            </w:r>
            <w:r w:rsidR="00807CEE" w:rsidRPr="0007536B">
              <w:rPr>
                <w:rFonts w:ascii="Arial" w:hAnsi="Arial" w:cs="Arial"/>
                <w:sz w:val="18"/>
                <w:szCs w:val="18"/>
              </w:rPr>
              <w:t>samples were evaluated.</w:t>
            </w:r>
          </w:p>
        </w:tc>
      </w:tr>
      <w:tr w:rsidR="00E03D51" w:rsidRPr="0007536B" w14:paraId="4287CE0E" w14:textId="77777777" w:rsidTr="00A30BBF">
        <w:tc>
          <w:tcPr>
            <w:tcW w:w="0" w:type="auto"/>
            <w:shd w:val="clear" w:color="auto" w:fill="auto"/>
          </w:tcPr>
          <w:p w14:paraId="3BF2124E"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CP length</w:t>
            </w:r>
          </w:p>
        </w:tc>
        <w:tc>
          <w:tcPr>
            <w:tcW w:w="0" w:type="auto"/>
            <w:shd w:val="clear" w:color="auto" w:fill="auto"/>
          </w:tcPr>
          <w:p w14:paraId="50B51BD1"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Normal</w:t>
            </w:r>
          </w:p>
        </w:tc>
        <w:tc>
          <w:tcPr>
            <w:tcW w:w="0" w:type="auto"/>
            <w:shd w:val="clear" w:color="auto" w:fill="auto"/>
          </w:tcPr>
          <w:p w14:paraId="4EF906D4" w14:textId="77777777" w:rsidR="00A30BBF" w:rsidRPr="0007536B" w:rsidRDefault="00A30BBF" w:rsidP="00A30BBF">
            <w:pPr>
              <w:spacing w:after="0"/>
              <w:rPr>
                <w:rFonts w:ascii="Arial" w:hAnsi="Arial" w:cs="Arial"/>
                <w:sz w:val="18"/>
                <w:szCs w:val="18"/>
              </w:rPr>
            </w:pPr>
          </w:p>
        </w:tc>
      </w:tr>
      <w:tr w:rsidR="00E03D51" w:rsidRPr="0007536B" w14:paraId="0F8F0045" w14:textId="77777777" w:rsidTr="00A30BBF">
        <w:tc>
          <w:tcPr>
            <w:tcW w:w="0" w:type="auto"/>
            <w:shd w:val="clear" w:color="auto" w:fill="auto"/>
          </w:tcPr>
          <w:p w14:paraId="6EF8BD29" w14:textId="77777777" w:rsidR="00A30BBF" w:rsidRPr="0007536B" w:rsidRDefault="00A30BBF" w:rsidP="00A30BBF">
            <w:pPr>
              <w:spacing w:after="0"/>
              <w:rPr>
                <w:rFonts w:ascii="Arial" w:hAnsi="Arial" w:cs="Arial"/>
                <w:sz w:val="18"/>
                <w:szCs w:val="18"/>
              </w:rPr>
            </w:pPr>
            <w:r w:rsidRPr="0007536B">
              <w:rPr>
                <w:rFonts w:ascii="Arial" w:hAnsi="Arial" w:cs="Arial"/>
                <w:sz w:val="18"/>
                <w:szCs w:val="18"/>
              </w:rPr>
              <w:t>Carrier frequency</w:t>
            </w:r>
          </w:p>
        </w:tc>
        <w:tc>
          <w:tcPr>
            <w:tcW w:w="0" w:type="auto"/>
            <w:shd w:val="clear" w:color="auto" w:fill="auto"/>
          </w:tcPr>
          <w:p w14:paraId="577DB213" w14:textId="77777777" w:rsidR="00A30BBF" w:rsidRPr="0007536B" w:rsidRDefault="00A30BBF" w:rsidP="00A30BBF">
            <w:pPr>
              <w:spacing w:after="0"/>
              <w:jc w:val="center"/>
              <w:rPr>
                <w:rFonts w:ascii="Arial" w:hAnsi="Arial" w:cs="Arial"/>
                <w:sz w:val="18"/>
                <w:szCs w:val="18"/>
              </w:rPr>
            </w:pPr>
            <w:r w:rsidRPr="0007536B">
              <w:rPr>
                <w:rFonts w:ascii="Arial" w:hAnsi="Arial" w:cs="Arial"/>
                <w:sz w:val="18"/>
                <w:szCs w:val="18"/>
              </w:rPr>
              <w:t>2 GHz</w:t>
            </w:r>
          </w:p>
        </w:tc>
        <w:tc>
          <w:tcPr>
            <w:tcW w:w="0" w:type="auto"/>
            <w:shd w:val="clear" w:color="auto" w:fill="auto"/>
          </w:tcPr>
          <w:p w14:paraId="0C255733" w14:textId="77777777" w:rsidR="00A30BBF" w:rsidRPr="0007536B" w:rsidRDefault="00A30BBF" w:rsidP="00A30BBF">
            <w:pPr>
              <w:spacing w:after="0"/>
              <w:rPr>
                <w:rFonts w:ascii="Arial" w:hAnsi="Arial" w:cs="Arial"/>
                <w:sz w:val="18"/>
                <w:szCs w:val="18"/>
              </w:rPr>
            </w:pPr>
          </w:p>
        </w:tc>
      </w:tr>
      <w:tr w:rsidR="00E03D51" w:rsidRPr="0007536B" w14:paraId="0B50F0C7" w14:textId="77777777" w:rsidTr="00A30BBF">
        <w:tc>
          <w:tcPr>
            <w:tcW w:w="0" w:type="auto"/>
            <w:shd w:val="clear" w:color="auto" w:fill="auto"/>
          </w:tcPr>
          <w:p w14:paraId="7C0A0824" w14:textId="77777777" w:rsidR="00596ADF" w:rsidRPr="0007536B" w:rsidRDefault="00596ADF" w:rsidP="00596ADF">
            <w:pPr>
              <w:spacing w:after="0"/>
              <w:rPr>
                <w:rFonts w:ascii="Arial" w:hAnsi="Arial" w:cs="Arial"/>
                <w:sz w:val="18"/>
                <w:szCs w:val="18"/>
              </w:rPr>
            </w:pPr>
            <w:bookmarkStart w:id="6" w:name="_Hlk7700091"/>
            <w:r w:rsidRPr="0007536B">
              <w:rPr>
                <w:rFonts w:ascii="Arial" w:hAnsi="Arial" w:cs="Arial"/>
                <w:sz w:val="18"/>
                <w:szCs w:val="18"/>
              </w:rPr>
              <w:t>Simulation duration</w:t>
            </w:r>
          </w:p>
        </w:tc>
        <w:tc>
          <w:tcPr>
            <w:tcW w:w="0" w:type="auto"/>
            <w:shd w:val="clear" w:color="auto" w:fill="auto"/>
          </w:tcPr>
          <w:p w14:paraId="27E74C4F" w14:textId="77777777" w:rsidR="0076329D" w:rsidRPr="0007536B" w:rsidRDefault="00596ADF" w:rsidP="00596ADF">
            <w:pPr>
              <w:spacing w:after="0"/>
              <w:jc w:val="center"/>
              <w:rPr>
                <w:rFonts w:ascii="Arial" w:hAnsi="Arial" w:cs="Arial"/>
                <w:sz w:val="18"/>
                <w:szCs w:val="18"/>
              </w:rPr>
            </w:pPr>
            <w:r w:rsidRPr="0007536B">
              <w:rPr>
                <w:rFonts w:ascii="Arial" w:hAnsi="Arial" w:cs="Arial"/>
                <w:sz w:val="18"/>
                <w:szCs w:val="18"/>
              </w:rPr>
              <w:t>5000 R</w:t>
            </w:r>
            <w:r w:rsidR="0076329D" w:rsidRPr="0007536B">
              <w:rPr>
                <w:rFonts w:ascii="Arial" w:hAnsi="Arial" w:cs="Arial"/>
                <w:sz w:val="18"/>
                <w:szCs w:val="18"/>
              </w:rPr>
              <w:t xml:space="preserve">SRP samples </w:t>
            </w:r>
          </w:p>
          <w:p w14:paraId="6F6736A8" w14:textId="77777777" w:rsidR="0076329D" w:rsidRPr="0007536B" w:rsidRDefault="0076329D" w:rsidP="00596ADF">
            <w:pPr>
              <w:spacing w:after="0"/>
              <w:jc w:val="center"/>
              <w:rPr>
                <w:rFonts w:ascii="Arial" w:hAnsi="Arial" w:cs="Arial"/>
                <w:sz w:val="18"/>
                <w:szCs w:val="18"/>
              </w:rPr>
            </w:pPr>
          </w:p>
          <w:p w14:paraId="65A8C191" w14:textId="77777777" w:rsidR="00596ADF" w:rsidRPr="0007536B" w:rsidRDefault="0076329D" w:rsidP="00596ADF">
            <w:pPr>
              <w:spacing w:after="0"/>
              <w:jc w:val="center"/>
              <w:rPr>
                <w:rFonts w:ascii="Arial" w:hAnsi="Arial" w:cs="Arial"/>
                <w:sz w:val="18"/>
                <w:szCs w:val="18"/>
              </w:rPr>
            </w:pPr>
            <w:r w:rsidRPr="0007536B">
              <w:rPr>
                <w:rFonts w:ascii="Arial" w:hAnsi="Arial" w:cs="Arial"/>
                <w:sz w:val="18"/>
                <w:szCs w:val="18"/>
              </w:rPr>
              <w:t>except section 3.1: 2500 RSRP samples</w:t>
            </w:r>
          </w:p>
        </w:tc>
        <w:tc>
          <w:tcPr>
            <w:tcW w:w="0" w:type="auto"/>
            <w:shd w:val="clear" w:color="auto" w:fill="auto"/>
          </w:tcPr>
          <w:p w14:paraId="1616BF4E"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Equals following number of RSS instances: </w:t>
            </w:r>
          </w:p>
          <w:p w14:paraId="01B5CED5"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5 000 for single shot over 1 subframe</w:t>
            </w:r>
          </w:p>
          <w:p w14:paraId="36CC7D66"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- 10 000 for single shot over 2 subframes </w:t>
            </w:r>
          </w:p>
          <w:p w14:paraId="5DF3787D"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- 25 000 for 5 samples average over 1 subframe</w:t>
            </w:r>
          </w:p>
          <w:p w14:paraId="60623A5C" w14:textId="77777777" w:rsidR="00596ADF" w:rsidRPr="0007536B" w:rsidRDefault="0076329D" w:rsidP="0076329D">
            <w:pPr>
              <w:spacing w:after="0"/>
              <w:rPr>
                <w:rFonts w:ascii="Arial" w:hAnsi="Arial" w:cs="Arial"/>
                <w:sz w:val="18"/>
                <w:szCs w:val="18"/>
              </w:rPr>
            </w:pPr>
            <w:r w:rsidRPr="0007536B">
              <w:rPr>
                <w:rFonts w:ascii="Arial" w:hAnsi="Arial" w:cs="Arial"/>
                <w:sz w:val="18"/>
                <w:szCs w:val="18"/>
              </w:rPr>
              <w:t>- 50 000 for 5 samples average over 2 subframes</w:t>
            </w:r>
          </w:p>
          <w:p w14:paraId="3365CB4A"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For results in section 3.1, number of RSS instances:</w:t>
            </w:r>
          </w:p>
          <w:p w14:paraId="6334B6FD"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20 000 for single shot over 8 subframe</w:t>
            </w:r>
          </w:p>
          <w:p w14:paraId="785CF155"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- 100 000 for single shot over 40 subframes </w:t>
            </w:r>
          </w:p>
          <w:p w14:paraId="20A33986"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xml:space="preserve">- </w:t>
            </w:r>
            <w:r w:rsidR="000564B7" w:rsidRPr="0007536B">
              <w:rPr>
                <w:rFonts w:ascii="Arial" w:hAnsi="Arial" w:cs="Arial"/>
                <w:sz w:val="18"/>
                <w:szCs w:val="18"/>
              </w:rPr>
              <w:t xml:space="preserve"> </w:t>
            </w:r>
            <w:r w:rsidRPr="0007536B">
              <w:rPr>
                <w:rFonts w:ascii="Arial" w:hAnsi="Arial" w:cs="Arial"/>
                <w:sz w:val="18"/>
                <w:szCs w:val="18"/>
              </w:rPr>
              <w:t>60 000 for 3 samples average over 8 subframe</w:t>
            </w:r>
          </w:p>
          <w:p w14:paraId="30E29608"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- 300 000 for 3 samples average over 40 subframes</w:t>
            </w:r>
          </w:p>
          <w:p w14:paraId="7FA28E43"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- 100 000 for 5 samples average over 8 subframe</w:t>
            </w:r>
          </w:p>
          <w:p w14:paraId="1A38ACFC" w14:textId="77777777" w:rsidR="0076329D" w:rsidRPr="0007536B" w:rsidRDefault="0076329D" w:rsidP="0076329D">
            <w:pPr>
              <w:spacing w:after="0"/>
              <w:rPr>
                <w:rFonts w:ascii="Arial" w:hAnsi="Arial" w:cs="Arial"/>
                <w:sz w:val="18"/>
                <w:szCs w:val="18"/>
              </w:rPr>
            </w:pPr>
            <w:r w:rsidRPr="0007536B">
              <w:rPr>
                <w:rFonts w:ascii="Arial" w:hAnsi="Arial" w:cs="Arial"/>
                <w:sz w:val="18"/>
                <w:szCs w:val="18"/>
              </w:rPr>
              <w:t>- 500 000 for 5 samples average over 40 subframes</w:t>
            </w:r>
          </w:p>
        </w:tc>
      </w:tr>
      <w:bookmarkEnd w:id="6"/>
      <w:tr w:rsidR="00E03D51" w:rsidRPr="0007536B" w14:paraId="066ED2DB" w14:textId="77777777" w:rsidTr="00A30BBF">
        <w:tc>
          <w:tcPr>
            <w:tcW w:w="0" w:type="auto"/>
            <w:shd w:val="clear" w:color="auto" w:fill="auto"/>
          </w:tcPr>
          <w:p w14:paraId="3B31C2BB"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SNR [dB]</w:t>
            </w:r>
          </w:p>
        </w:tc>
        <w:tc>
          <w:tcPr>
            <w:tcW w:w="0" w:type="auto"/>
            <w:shd w:val="clear" w:color="auto" w:fill="auto"/>
          </w:tcPr>
          <w:p w14:paraId="7F0861DD"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-15, -12, -9, -6, </w:t>
            </w:r>
            <w:r w:rsidR="00E03D51" w:rsidRPr="0007536B">
              <w:rPr>
                <w:rFonts w:ascii="Arial" w:hAnsi="Arial" w:cs="Arial"/>
                <w:sz w:val="18"/>
                <w:szCs w:val="18"/>
              </w:rPr>
              <w:t xml:space="preserve">-3, </w:t>
            </w:r>
            <w:r w:rsidRPr="0007536B">
              <w:rPr>
                <w:rFonts w:ascii="Arial" w:hAnsi="Arial" w:cs="Arial"/>
                <w:sz w:val="18"/>
                <w:szCs w:val="18"/>
              </w:rPr>
              <w:t>0, 5</w:t>
            </w:r>
          </w:p>
        </w:tc>
        <w:tc>
          <w:tcPr>
            <w:tcW w:w="0" w:type="auto"/>
            <w:shd w:val="clear" w:color="auto" w:fill="auto"/>
          </w:tcPr>
          <w:p w14:paraId="7F9F44A1"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Setting for 1 and 2 subframes</w:t>
            </w:r>
          </w:p>
          <w:p w14:paraId="1C18E3AE" w14:textId="77777777" w:rsidR="00596ADF" w:rsidRPr="0007536B" w:rsidRDefault="00E03D51" w:rsidP="00596ADF">
            <w:pPr>
              <w:spacing w:after="0"/>
              <w:rPr>
                <w:rFonts w:ascii="Arial" w:hAnsi="Arial" w:cs="Arial"/>
                <w:sz w:val="18"/>
                <w:szCs w:val="18"/>
              </w:rPr>
            </w:pPr>
            <w:r w:rsidRPr="0007536B">
              <w:rPr>
                <w:rFonts w:ascii="Arial" w:hAnsi="Arial" w:cs="Arial"/>
                <w:sz w:val="18"/>
                <w:szCs w:val="18"/>
              </w:rPr>
              <w:t>F</w:t>
            </w:r>
            <w:r w:rsidR="00596ADF" w:rsidRPr="0007536B">
              <w:rPr>
                <w:rFonts w:ascii="Arial" w:hAnsi="Arial" w:cs="Arial"/>
                <w:sz w:val="18"/>
                <w:szCs w:val="18"/>
              </w:rPr>
              <w:t>or 8, 40 subframes: -15,</w:t>
            </w:r>
            <w:r w:rsidRPr="0007536B">
              <w:rPr>
                <w:rFonts w:ascii="Arial" w:hAnsi="Arial" w:cs="Arial"/>
                <w:sz w:val="18"/>
                <w:szCs w:val="18"/>
              </w:rPr>
              <w:t xml:space="preserve"> </w:t>
            </w:r>
            <w:r w:rsidR="00596ADF" w:rsidRPr="0007536B">
              <w:rPr>
                <w:rFonts w:ascii="Arial" w:hAnsi="Arial" w:cs="Arial"/>
                <w:sz w:val="18"/>
                <w:szCs w:val="18"/>
              </w:rPr>
              <w:t>-12.5,</w:t>
            </w:r>
            <w:r w:rsidRPr="0007536B">
              <w:rPr>
                <w:rFonts w:ascii="Arial" w:hAnsi="Arial" w:cs="Arial"/>
                <w:sz w:val="18"/>
                <w:szCs w:val="18"/>
              </w:rPr>
              <w:t xml:space="preserve"> </w:t>
            </w:r>
            <w:r w:rsidR="00596ADF" w:rsidRPr="0007536B">
              <w:rPr>
                <w:rFonts w:ascii="Arial" w:hAnsi="Arial" w:cs="Arial"/>
                <w:sz w:val="18"/>
                <w:szCs w:val="18"/>
              </w:rPr>
              <w:t>-10,</w:t>
            </w:r>
            <w:r w:rsidRPr="0007536B">
              <w:rPr>
                <w:rFonts w:ascii="Arial" w:hAnsi="Arial" w:cs="Arial"/>
                <w:sz w:val="18"/>
                <w:szCs w:val="18"/>
              </w:rPr>
              <w:t xml:space="preserve"> </w:t>
            </w:r>
            <w:r w:rsidR="00596ADF" w:rsidRPr="0007536B">
              <w:rPr>
                <w:rFonts w:ascii="Arial" w:hAnsi="Arial" w:cs="Arial"/>
                <w:sz w:val="18"/>
                <w:szCs w:val="18"/>
              </w:rPr>
              <w:t>-7.5,</w:t>
            </w:r>
            <w:r w:rsidRPr="0007536B">
              <w:rPr>
                <w:rFonts w:ascii="Arial" w:hAnsi="Arial" w:cs="Arial"/>
                <w:sz w:val="18"/>
                <w:szCs w:val="18"/>
              </w:rPr>
              <w:t xml:space="preserve"> </w:t>
            </w:r>
            <w:r w:rsidR="00596ADF" w:rsidRPr="0007536B">
              <w:rPr>
                <w:rFonts w:ascii="Arial" w:hAnsi="Arial" w:cs="Arial"/>
                <w:sz w:val="18"/>
                <w:szCs w:val="18"/>
              </w:rPr>
              <w:t>-5, 0, 5</w:t>
            </w:r>
          </w:p>
          <w:p w14:paraId="01E34230"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t xml:space="preserve">AWGN noise </w:t>
            </w:r>
          </w:p>
        </w:tc>
      </w:tr>
      <w:tr w:rsidR="00E03D51" w:rsidRPr="0007536B" w14:paraId="44481A93" w14:textId="77777777" w:rsidTr="00A30BBF">
        <w:tc>
          <w:tcPr>
            <w:tcW w:w="0" w:type="auto"/>
            <w:vMerge w:val="restart"/>
            <w:shd w:val="clear" w:color="auto" w:fill="auto"/>
          </w:tcPr>
          <w:p w14:paraId="649BBD80" w14:textId="77777777" w:rsidR="00596ADF" w:rsidRPr="0007536B" w:rsidRDefault="00596ADF" w:rsidP="00596ADF">
            <w:pPr>
              <w:spacing w:after="0"/>
              <w:rPr>
                <w:rFonts w:ascii="Arial" w:hAnsi="Arial" w:cs="Arial"/>
                <w:sz w:val="18"/>
                <w:szCs w:val="18"/>
              </w:rPr>
            </w:pPr>
            <w:r w:rsidRPr="0007536B">
              <w:rPr>
                <w:rFonts w:ascii="Arial" w:hAnsi="Arial" w:cs="Arial"/>
                <w:sz w:val="18"/>
                <w:szCs w:val="18"/>
              </w:rPr>
              <w:lastRenderedPageBreak/>
              <w:t>Performance Metrics</w:t>
            </w:r>
          </w:p>
        </w:tc>
        <w:tc>
          <w:tcPr>
            <w:tcW w:w="0" w:type="auto"/>
            <w:shd w:val="clear" w:color="auto" w:fill="auto"/>
          </w:tcPr>
          <w:p w14:paraId="45C1D332"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Delta RSRP </w:t>
            </w:r>
            <w:r w:rsidRPr="0007536B">
              <w:rPr>
                <w:rFonts w:ascii="Arial" w:hAnsi="Arial" w:cs="Arial"/>
                <w:sz w:val="18"/>
                <w:szCs w:val="18"/>
                <w:lang w:val="en-GB"/>
              </w:rPr>
              <w:t>(= estimated RSRP – ideal RSRP)</w:t>
            </w:r>
          </w:p>
        </w:tc>
        <w:tc>
          <w:tcPr>
            <w:tcW w:w="0" w:type="auto"/>
            <w:shd w:val="clear" w:color="auto" w:fill="auto"/>
          </w:tcPr>
          <w:p w14:paraId="37D011D0" w14:textId="77777777" w:rsidR="00596ADF" w:rsidRPr="0007536B" w:rsidRDefault="00596ADF" w:rsidP="00596ADF">
            <w:pPr>
              <w:pStyle w:val="BodyText"/>
              <w:jc w:val="both"/>
              <w:rPr>
                <w:rFonts w:ascii="Arial" w:hAnsi="Arial" w:cs="Arial"/>
                <w:sz w:val="18"/>
                <w:szCs w:val="18"/>
              </w:rPr>
            </w:pPr>
            <w:r w:rsidRPr="0007536B">
              <w:rPr>
                <w:rFonts w:ascii="Arial" w:hAnsi="Arial" w:cs="Arial"/>
                <w:sz w:val="18"/>
                <w:szCs w:val="18"/>
              </w:rPr>
              <w:t>The ideal RSRP is the true value that does not include any channel estimation noise.</w:t>
            </w:r>
          </w:p>
        </w:tc>
      </w:tr>
      <w:tr w:rsidR="00E03D51" w:rsidRPr="0007536B" w14:paraId="58215E72" w14:textId="77777777" w:rsidTr="00A30BBF">
        <w:tc>
          <w:tcPr>
            <w:tcW w:w="0" w:type="auto"/>
            <w:vMerge/>
            <w:shd w:val="clear" w:color="auto" w:fill="auto"/>
          </w:tcPr>
          <w:p w14:paraId="1D305438" w14:textId="77777777" w:rsidR="00596ADF" w:rsidRPr="0007536B" w:rsidRDefault="00596ADF" w:rsidP="00596ADF">
            <w:pPr>
              <w:spacing w:after="0"/>
              <w:rPr>
                <w:rFonts w:ascii="Arial" w:hAnsi="Arial" w:cs="Arial"/>
                <w:sz w:val="18"/>
                <w:szCs w:val="18"/>
              </w:rPr>
            </w:pPr>
          </w:p>
        </w:tc>
        <w:tc>
          <w:tcPr>
            <w:tcW w:w="0" w:type="auto"/>
            <w:shd w:val="clear" w:color="auto" w:fill="auto"/>
          </w:tcPr>
          <w:p w14:paraId="621BA183" w14:textId="77777777" w:rsidR="00596ADF" w:rsidRPr="0007536B" w:rsidRDefault="00596ADF" w:rsidP="00596ADF">
            <w:pPr>
              <w:spacing w:after="0"/>
              <w:jc w:val="center"/>
              <w:rPr>
                <w:rFonts w:ascii="Arial" w:hAnsi="Arial" w:cs="Arial"/>
                <w:sz w:val="18"/>
                <w:szCs w:val="18"/>
              </w:rPr>
            </w:pPr>
            <w:r w:rsidRPr="0007536B">
              <w:rPr>
                <w:rFonts w:ascii="Arial" w:hAnsi="Arial" w:cs="Arial"/>
                <w:sz w:val="18"/>
                <w:szCs w:val="18"/>
              </w:rPr>
              <w:t xml:space="preserve">RSRP error = </w:t>
            </w:r>
            <w:proofErr w:type="gramStart"/>
            <w:r w:rsidRPr="0007536B">
              <w:rPr>
                <w:rFonts w:ascii="Arial" w:hAnsi="Arial" w:cs="Arial"/>
                <w:sz w:val="18"/>
                <w:szCs w:val="18"/>
              </w:rPr>
              <w:t>MAX(</w:t>
            </w:r>
            <w:proofErr w:type="gramEnd"/>
            <w:r w:rsidRPr="0007536B">
              <w:rPr>
                <w:rFonts w:ascii="Arial" w:hAnsi="Arial" w:cs="Arial"/>
                <w:sz w:val="18"/>
                <w:szCs w:val="18"/>
              </w:rPr>
              <w:t xml:space="preserve">Delta RSRP(CDF=95%); -Delta RSRP(CDF=5%));   </w:t>
            </w:r>
          </w:p>
        </w:tc>
        <w:tc>
          <w:tcPr>
            <w:tcW w:w="0" w:type="auto"/>
            <w:shd w:val="clear" w:color="auto" w:fill="auto"/>
          </w:tcPr>
          <w:p w14:paraId="59100F22" w14:textId="77777777" w:rsidR="00596ADF" w:rsidRPr="0007536B" w:rsidRDefault="00596ADF" w:rsidP="00596ADF">
            <w:pPr>
              <w:pStyle w:val="BodyText"/>
              <w:jc w:val="both"/>
              <w:rPr>
                <w:rFonts w:ascii="Arial" w:hAnsi="Arial" w:cs="Arial"/>
                <w:sz w:val="18"/>
                <w:szCs w:val="18"/>
              </w:rPr>
            </w:pPr>
            <w:r w:rsidRPr="0007536B">
              <w:rPr>
                <w:rFonts w:ascii="Arial" w:hAnsi="Arial" w:cs="Arial"/>
                <w:sz w:val="18"/>
                <w:szCs w:val="18"/>
              </w:rPr>
              <w:t>used for previous and revised simulation assumptions</w:t>
            </w:r>
          </w:p>
        </w:tc>
      </w:tr>
      <w:tr w:rsidR="00A30BBF" w:rsidRPr="0007536B" w14:paraId="3EF119CA" w14:textId="77777777" w:rsidTr="00A30BBF">
        <w:tc>
          <w:tcPr>
            <w:tcW w:w="0" w:type="auto"/>
            <w:gridSpan w:val="3"/>
            <w:shd w:val="clear" w:color="auto" w:fill="auto"/>
          </w:tcPr>
          <w:p w14:paraId="1331261D"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NOTE 1: Companies are requested to provide the details of the measurement sampling rate for interpretation and comparison of the results</w:t>
            </w:r>
          </w:p>
          <w:p w14:paraId="5F8FF32F"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 xml:space="preserve">NOTE 2: Companies are requested to provide the details of the RS averaging techniques for interpretation and comparison of the results. </w:t>
            </w:r>
          </w:p>
          <w:p w14:paraId="30714B4F" w14:textId="77777777" w:rsidR="00A30BBF" w:rsidRPr="0007536B" w:rsidRDefault="00A30BBF" w:rsidP="00A30BBF">
            <w:pPr>
              <w:spacing w:after="0"/>
              <w:rPr>
                <w:rFonts w:ascii="Arial" w:hAnsi="Arial" w:cs="Arial"/>
                <w:i/>
                <w:sz w:val="18"/>
                <w:szCs w:val="18"/>
                <w:lang w:eastAsia="zh-CN"/>
              </w:rPr>
            </w:pPr>
            <w:r w:rsidRPr="0007536B">
              <w:rPr>
                <w:rFonts w:ascii="Arial" w:hAnsi="Arial" w:cs="Arial"/>
                <w:i/>
                <w:sz w:val="18"/>
                <w:szCs w:val="18"/>
              </w:rPr>
              <w:t xml:space="preserve">NOTE 3: </w:t>
            </w:r>
            <w:r w:rsidRPr="0007536B">
              <w:rPr>
                <w:rFonts w:ascii="Arial" w:hAnsi="Arial" w:cs="Arial" w:hint="eastAsia"/>
                <w:i/>
                <w:sz w:val="18"/>
                <w:szCs w:val="18"/>
                <w:lang w:eastAsia="zh-CN"/>
              </w:rPr>
              <w:t xml:space="preserve">The number of </w:t>
            </w:r>
            <w:r w:rsidRPr="0007536B">
              <w:rPr>
                <w:rFonts w:ascii="Arial" w:hAnsi="Arial" w:cs="Arial"/>
                <w:i/>
                <w:sz w:val="18"/>
                <w:szCs w:val="18"/>
                <w:lang w:eastAsia="zh-CN"/>
              </w:rPr>
              <w:t xml:space="preserve">RSS </w:t>
            </w:r>
            <w:r w:rsidRPr="0007536B">
              <w:rPr>
                <w:rFonts w:ascii="Arial" w:hAnsi="Arial" w:cs="Arial" w:hint="eastAsia"/>
                <w:i/>
                <w:sz w:val="18"/>
                <w:szCs w:val="18"/>
                <w:lang w:eastAsia="zh-CN"/>
              </w:rPr>
              <w:t>subframe</w:t>
            </w:r>
            <w:r w:rsidRPr="0007536B">
              <w:rPr>
                <w:rFonts w:ascii="Arial" w:hAnsi="Arial" w:cs="Arial"/>
                <w:i/>
                <w:sz w:val="18"/>
                <w:szCs w:val="18"/>
                <w:lang w:eastAsia="zh-CN"/>
              </w:rPr>
              <w:t xml:space="preserve">s used for measurement is implementation </w:t>
            </w:r>
            <w:proofErr w:type="gramStart"/>
            <w:r w:rsidRPr="0007536B">
              <w:rPr>
                <w:rFonts w:ascii="Arial" w:hAnsi="Arial" w:cs="Arial"/>
                <w:i/>
                <w:sz w:val="18"/>
                <w:szCs w:val="18"/>
                <w:lang w:eastAsia="zh-CN"/>
              </w:rPr>
              <w:t>dependent, and</w:t>
            </w:r>
            <w:proofErr w:type="gramEnd"/>
            <w:r w:rsidRPr="0007536B">
              <w:rPr>
                <w:rFonts w:ascii="Arial" w:hAnsi="Arial" w:cs="Arial"/>
                <w:i/>
                <w:sz w:val="18"/>
                <w:szCs w:val="18"/>
                <w:lang w:eastAsia="zh-CN"/>
              </w:rPr>
              <w:t xml:space="preserve"> can range from 1 to the RSS duration. Companies are requested to provide the details of the RSS subframes used for interpretation and comparison of the results.</w:t>
            </w:r>
          </w:p>
          <w:p w14:paraId="0562EB7F" w14:textId="77777777" w:rsidR="00A30BBF" w:rsidRPr="0007536B" w:rsidRDefault="00A30BBF" w:rsidP="00A30BBF">
            <w:pPr>
              <w:spacing w:after="0"/>
              <w:rPr>
                <w:rFonts w:ascii="Arial" w:hAnsi="Arial" w:cs="Arial"/>
                <w:i/>
                <w:sz w:val="18"/>
                <w:szCs w:val="18"/>
              </w:rPr>
            </w:pPr>
            <w:r w:rsidRPr="0007536B">
              <w:rPr>
                <w:rFonts w:ascii="Arial" w:hAnsi="Arial" w:cs="Arial"/>
                <w:i/>
                <w:sz w:val="18"/>
                <w:szCs w:val="18"/>
              </w:rPr>
              <w:t xml:space="preserve">Note 4: The presented results shall be based on at least 10 000 RSS instances.  </w:t>
            </w:r>
          </w:p>
        </w:tc>
      </w:tr>
    </w:tbl>
    <w:p w14:paraId="42772C21" w14:textId="77777777" w:rsidR="00A30BBF" w:rsidRPr="00380AB5" w:rsidRDefault="00A30BBF" w:rsidP="003317B1">
      <w:pPr>
        <w:spacing w:before="240" w:after="60"/>
        <w:ind w:left="720"/>
        <w:jc w:val="center"/>
        <w:rPr>
          <w:rFonts w:ascii="Arial" w:hAnsi="Arial" w:cs="Arial"/>
          <w:b/>
          <w:bCs/>
          <w:szCs w:val="20"/>
        </w:rPr>
      </w:pPr>
    </w:p>
    <w:bookmarkEnd w:id="4"/>
    <w:p w14:paraId="70E4CE58" w14:textId="77777777" w:rsidR="006F03AB" w:rsidRPr="00380AB5" w:rsidRDefault="006F28AC" w:rsidP="006F03AB">
      <w:pPr>
        <w:pStyle w:val="RAN4H1"/>
      </w:pPr>
      <w:r w:rsidRPr="00380AB5">
        <w:t xml:space="preserve">Simulation results </w:t>
      </w:r>
    </w:p>
    <w:p w14:paraId="14CCF670" w14:textId="77777777" w:rsidR="006F03AB" w:rsidRPr="00380AB5" w:rsidRDefault="003214FA" w:rsidP="006F03AB">
      <w:pPr>
        <w:pStyle w:val="RAN4H2"/>
      </w:pPr>
      <w:r w:rsidRPr="00380AB5">
        <w:t xml:space="preserve">Non-colliding RSS scenario, </w:t>
      </w:r>
      <w:r w:rsidR="006F03AB" w:rsidRPr="00380AB5">
        <w:t>results for 8 and 40 subframes</w:t>
      </w:r>
    </w:p>
    <w:p w14:paraId="1616F2E4" w14:textId="77777777" w:rsidR="009D7A9C" w:rsidRPr="00380AB5" w:rsidRDefault="006F03AB" w:rsidP="00D63FCD">
      <w:pPr>
        <w:rPr>
          <w:lang w:val="en-GB"/>
        </w:rPr>
      </w:pPr>
      <w:r w:rsidRPr="00380AB5">
        <w:rPr>
          <w:lang w:val="en-GB"/>
        </w:rPr>
        <w:t>In this section s</w:t>
      </w:r>
      <w:r w:rsidR="006F28AC" w:rsidRPr="00380AB5">
        <w:rPr>
          <w:lang w:val="en-GB"/>
        </w:rPr>
        <w:t xml:space="preserve">imulations </w:t>
      </w:r>
      <w:r w:rsidR="009D7A9C" w:rsidRPr="00380AB5">
        <w:rPr>
          <w:lang w:val="en-GB"/>
        </w:rPr>
        <w:t>results are reported for 1 RX antenna and 2 RX antennas</w:t>
      </w:r>
      <w:r w:rsidRPr="00380AB5">
        <w:rPr>
          <w:lang w:val="en-GB"/>
        </w:rPr>
        <w:t xml:space="preserve"> for the simulation settings agreed at RAN4#90 and depicted in [2]</w:t>
      </w:r>
      <w:r w:rsidR="009D7A9C" w:rsidRPr="00380AB5">
        <w:rPr>
          <w:lang w:val="en-GB"/>
        </w:rPr>
        <w:t xml:space="preserve">. </w:t>
      </w:r>
      <w:r w:rsidR="00E73804" w:rsidRPr="00380AB5">
        <w:rPr>
          <w:lang w:val="en-GB"/>
        </w:rPr>
        <w:t>In particular the delta RSRP has been evaluated and the 90</w:t>
      </w:r>
      <w:r w:rsidR="004572D7" w:rsidRPr="00380AB5">
        <w:rPr>
          <w:lang w:val="en-GB"/>
        </w:rPr>
        <w:t xml:space="preserve">% </w:t>
      </w:r>
      <w:r w:rsidR="00E73804" w:rsidRPr="00380AB5">
        <w:rPr>
          <w:lang w:val="en-GB"/>
        </w:rPr>
        <w:t>percentile around the median of the distribution is re</w:t>
      </w:r>
      <w:r w:rsidR="004572D7" w:rsidRPr="00380AB5">
        <w:rPr>
          <w:lang w:val="en-GB"/>
        </w:rPr>
        <w:t>cord</w:t>
      </w:r>
      <w:r w:rsidR="00E73804" w:rsidRPr="00380AB5">
        <w:rPr>
          <w:lang w:val="en-GB"/>
        </w:rPr>
        <w:t xml:space="preserve">ed, i.e. the maximum </w:t>
      </w:r>
      <w:r w:rsidR="004572D7" w:rsidRPr="00380AB5">
        <w:rPr>
          <w:lang w:val="en-GB"/>
        </w:rPr>
        <w:t xml:space="preserve">absolute value </w:t>
      </w:r>
      <w:r w:rsidR="00E73804" w:rsidRPr="00380AB5">
        <w:rPr>
          <w:lang w:val="en-GB"/>
        </w:rPr>
        <w:t xml:space="preserve">of the 5% and 95% points of the delta RSRP CDF </w:t>
      </w:r>
      <w:r w:rsidR="00000B10">
        <w:rPr>
          <w:lang w:val="en-GB"/>
        </w:rPr>
        <w:t>are</w:t>
      </w:r>
      <w:r w:rsidR="00E73804" w:rsidRPr="00380AB5">
        <w:rPr>
          <w:lang w:val="en-GB"/>
        </w:rPr>
        <w:t xml:space="preserve"> selected. </w:t>
      </w:r>
    </w:p>
    <w:p w14:paraId="0970E441" w14:textId="77777777" w:rsidR="00810A5E" w:rsidRPr="00380AB5" w:rsidRDefault="00810A5E" w:rsidP="006F03AB">
      <w:pPr>
        <w:pStyle w:val="RAN4H3"/>
        <w:rPr>
          <w:lang w:val="en-GB"/>
        </w:rPr>
      </w:pPr>
      <w:r w:rsidRPr="00380AB5">
        <w:rPr>
          <w:lang w:val="en-GB"/>
        </w:rPr>
        <w:t>1 RX antenna</w:t>
      </w:r>
    </w:p>
    <w:p w14:paraId="4AF159C5" w14:textId="77777777" w:rsidR="006F28AC" w:rsidRPr="00380AB5" w:rsidRDefault="006F28AC" w:rsidP="00417A6E">
      <w:pPr>
        <w:spacing w:after="0"/>
        <w:rPr>
          <w:lang w:val="en-GB"/>
        </w:rPr>
      </w:pPr>
      <w:r w:rsidRPr="00380AB5">
        <w:rPr>
          <w:lang w:val="en-GB"/>
        </w:rPr>
        <w:t xml:space="preserve">The </w:t>
      </w:r>
      <w:r w:rsidR="00E73804" w:rsidRPr="00380AB5">
        <w:rPr>
          <w:lang w:val="en-GB"/>
        </w:rPr>
        <w:t xml:space="preserve">following results were obtained for </w:t>
      </w:r>
      <w:r w:rsidR="003F6D03" w:rsidRPr="00380AB5">
        <w:rPr>
          <w:lang w:val="en-GB"/>
        </w:rPr>
        <w:t xml:space="preserve">single </w:t>
      </w:r>
      <w:r w:rsidR="00517FEE" w:rsidRPr="00380AB5">
        <w:rPr>
          <w:lang w:val="en-GB"/>
        </w:rPr>
        <w:t xml:space="preserve">RX </w:t>
      </w:r>
      <w:r w:rsidR="003F6D03" w:rsidRPr="00380AB5">
        <w:rPr>
          <w:lang w:val="en-GB"/>
        </w:rPr>
        <w:t xml:space="preserve">antenna, </w:t>
      </w:r>
      <w:r w:rsidRPr="00380AB5">
        <w:rPr>
          <w:lang w:val="en-GB"/>
        </w:rPr>
        <w:t>shown in Table</w:t>
      </w:r>
      <w:r w:rsidR="003F6D03" w:rsidRPr="00380AB5">
        <w:rPr>
          <w:lang w:val="en-GB"/>
        </w:rPr>
        <w:t xml:space="preserve">s </w:t>
      </w:r>
      <w:r w:rsidR="00417A6E" w:rsidRPr="00380AB5">
        <w:rPr>
          <w:lang w:val="en-GB"/>
        </w:rPr>
        <w:t>2</w:t>
      </w:r>
      <w:r w:rsidR="003F6D03" w:rsidRPr="00380AB5">
        <w:rPr>
          <w:lang w:val="en-GB"/>
        </w:rPr>
        <w:t xml:space="preserve"> to </w:t>
      </w:r>
      <w:r w:rsidR="00417A6E" w:rsidRPr="00380AB5">
        <w:rPr>
          <w:lang w:val="en-GB"/>
        </w:rPr>
        <w:t>4</w:t>
      </w:r>
      <w:r w:rsidR="003F6D03" w:rsidRPr="00380AB5">
        <w:rPr>
          <w:lang w:val="en-GB"/>
        </w:rPr>
        <w:t xml:space="preserve"> for AWGN, EPA 5 Hz and ETU </w:t>
      </w:r>
      <w:r w:rsidR="00CF12D6" w:rsidRPr="00380AB5">
        <w:rPr>
          <w:lang w:val="en-GB"/>
        </w:rPr>
        <w:t>30 Hz propagation channels</w:t>
      </w:r>
      <w:r w:rsidR="00062CF3" w:rsidRPr="00380AB5">
        <w:rPr>
          <w:lang w:val="en-GB"/>
        </w:rPr>
        <w:t>.</w:t>
      </w:r>
    </w:p>
    <w:p w14:paraId="280DB156" w14:textId="77777777" w:rsidR="006F28AC" w:rsidRPr="00380AB5" w:rsidRDefault="006F28AC" w:rsidP="00417A6E">
      <w:pPr>
        <w:pStyle w:val="Caption"/>
        <w:keepNext/>
        <w:spacing w:after="60"/>
        <w:rPr>
          <w:rFonts w:eastAsia="Calibri" w:cs="Times New Roman"/>
          <w:b/>
          <w:i w:val="0"/>
          <w:sz w:val="20"/>
          <w:szCs w:val="20"/>
          <w:lang w:val="en-GB"/>
        </w:rPr>
      </w:pPr>
      <w:r w:rsidRPr="00380AB5">
        <w:rPr>
          <w:b/>
          <w:i w:val="0"/>
          <w:sz w:val="20"/>
          <w:szCs w:val="20"/>
        </w:rPr>
        <w:t xml:space="preserve">Table </w:t>
      </w:r>
      <w:r w:rsidR="00E73804" w:rsidRPr="00380AB5">
        <w:rPr>
          <w:b/>
          <w:i w:val="0"/>
          <w:noProof/>
          <w:sz w:val="20"/>
          <w:szCs w:val="20"/>
        </w:rPr>
        <w:t>2</w:t>
      </w:r>
      <w:r w:rsidRPr="00380AB5">
        <w:rPr>
          <w:b/>
          <w:i w:val="0"/>
          <w:sz w:val="20"/>
          <w:szCs w:val="20"/>
        </w:rPr>
        <w:t xml:space="preserve">: </w:t>
      </w:r>
      <w:r w:rsidR="00A639BE" w:rsidRPr="00380AB5">
        <w:rPr>
          <w:rFonts w:eastAsia="Calibri" w:cs="Times New Roman"/>
          <w:b/>
          <w:i w:val="0"/>
          <w:sz w:val="20"/>
          <w:szCs w:val="20"/>
          <w:lang w:val="en-GB"/>
        </w:rPr>
        <w:t>RSRP</w:t>
      </w:r>
      <w:r w:rsidR="00D63FCD" w:rsidRPr="00380AB5">
        <w:rPr>
          <w:rFonts w:eastAsia="Calibri" w:cs="Times New Roman"/>
          <w:b/>
          <w:i w:val="0"/>
          <w:sz w:val="20"/>
          <w:szCs w:val="20"/>
          <w:lang w:val="en-GB"/>
        </w:rPr>
        <w:t xml:space="preserve"> error</w:t>
      </w:r>
      <w:r w:rsidR="00A639BE" w:rsidRPr="00380AB5">
        <w:rPr>
          <w:rFonts w:eastAsia="Calibri" w:cs="Times New Roman"/>
          <w:b/>
          <w:i w:val="0"/>
          <w:sz w:val="20"/>
          <w:szCs w:val="20"/>
          <w:lang w:val="en-GB"/>
        </w:rPr>
        <w:t xml:space="preserve"> [dB]</w:t>
      </w:r>
      <w:r w:rsidR="00CD7C9C" w:rsidRPr="00380AB5">
        <w:rPr>
          <w:rFonts w:eastAsia="Calibri" w:cs="Times New Roman"/>
          <w:b/>
          <w:i w:val="0"/>
          <w:sz w:val="20"/>
          <w:szCs w:val="20"/>
          <w:lang w:val="en-GB"/>
        </w:rPr>
        <w:t xml:space="preserve"> </w:t>
      </w:r>
      <w:r w:rsidR="00A639BE"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A639BE" w:rsidRPr="00380AB5" w14:paraId="1B736012" w14:textId="77777777" w:rsidTr="003F6D03">
        <w:trPr>
          <w:trHeight w:val="462"/>
        </w:trPr>
        <w:tc>
          <w:tcPr>
            <w:tcW w:w="1383" w:type="dxa"/>
            <w:vMerge w:val="restart"/>
          </w:tcPr>
          <w:p w14:paraId="3058F0C2" w14:textId="77777777" w:rsidR="00A639BE" w:rsidRPr="00380AB5" w:rsidRDefault="003F6D03" w:rsidP="00E33E93">
            <w:pPr>
              <w:rPr>
                <w:rFonts w:ascii="Arial" w:hAnsi="Arial" w:cs="Arial"/>
                <w:b/>
                <w:szCs w:val="20"/>
                <w:lang w:val="en-GB"/>
              </w:rPr>
            </w:pPr>
            <w:r w:rsidRPr="00380AB5">
              <w:rPr>
                <w:rFonts w:ascii="Arial" w:hAnsi="Arial" w:cs="Arial"/>
                <w:b/>
                <w:szCs w:val="20"/>
                <w:lang w:val="en-GB"/>
              </w:rPr>
              <w:t>Propagation</w:t>
            </w:r>
          </w:p>
          <w:p w14:paraId="5F190503" w14:textId="77777777" w:rsidR="003F6D03" w:rsidRPr="00380AB5" w:rsidRDefault="003F6D03" w:rsidP="00E33E9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DE22951" w14:textId="77777777" w:rsidR="00A639BE" w:rsidRPr="00380AB5" w:rsidRDefault="00A639BE" w:rsidP="00E33E9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857F17A" w14:textId="77777777" w:rsidR="00A639BE" w:rsidRPr="00380AB5" w:rsidRDefault="00A639BE" w:rsidP="00A639BE">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0D7A21F" w14:textId="77777777" w:rsidR="00A639BE" w:rsidRPr="00380AB5" w:rsidRDefault="00A639BE" w:rsidP="00E33E93">
            <w:pPr>
              <w:rPr>
                <w:b/>
                <w:lang w:val="en-GB"/>
              </w:rPr>
            </w:pPr>
            <w:r w:rsidRPr="00380AB5">
              <w:rPr>
                <w:rFonts w:ascii="Arial" w:hAnsi="Arial" w:cs="Arial"/>
                <w:b/>
                <w:szCs w:val="20"/>
                <w:lang w:val="en-GB"/>
              </w:rPr>
              <w:t>RSS duration: 40 subframes</w:t>
            </w:r>
          </w:p>
        </w:tc>
      </w:tr>
      <w:tr w:rsidR="00A639BE" w:rsidRPr="00380AB5" w14:paraId="776B626E" w14:textId="77777777" w:rsidTr="003F6D03">
        <w:trPr>
          <w:trHeight w:val="462"/>
        </w:trPr>
        <w:tc>
          <w:tcPr>
            <w:tcW w:w="1383" w:type="dxa"/>
            <w:vMerge/>
          </w:tcPr>
          <w:p w14:paraId="34396017" w14:textId="77777777" w:rsidR="00A639BE" w:rsidRPr="00380AB5" w:rsidRDefault="00A639BE" w:rsidP="00A639BE">
            <w:pPr>
              <w:rPr>
                <w:rFonts w:ascii="Arial" w:hAnsi="Arial" w:cs="Arial"/>
                <w:b/>
                <w:bCs/>
                <w:szCs w:val="20"/>
                <w:lang w:eastAsia="ja-JP"/>
              </w:rPr>
            </w:pPr>
          </w:p>
        </w:tc>
        <w:tc>
          <w:tcPr>
            <w:tcW w:w="1169" w:type="dxa"/>
            <w:vMerge/>
            <w:vAlign w:val="center"/>
          </w:tcPr>
          <w:p w14:paraId="18282C1F" w14:textId="77777777" w:rsidR="00A639BE" w:rsidRPr="00380AB5" w:rsidRDefault="00A639BE" w:rsidP="00A639BE">
            <w:pPr>
              <w:jc w:val="center"/>
              <w:rPr>
                <w:rFonts w:ascii="Arial" w:hAnsi="Arial" w:cs="Arial"/>
                <w:b/>
                <w:color w:val="000000"/>
                <w:szCs w:val="20"/>
              </w:rPr>
            </w:pPr>
          </w:p>
        </w:tc>
        <w:tc>
          <w:tcPr>
            <w:tcW w:w="1225" w:type="dxa"/>
          </w:tcPr>
          <w:p w14:paraId="58316BF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B07C03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7366D85F"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72" w:type="dxa"/>
          </w:tcPr>
          <w:p w14:paraId="4B87AA39"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2E9A345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c>
          <w:tcPr>
            <w:tcW w:w="1165" w:type="dxa"/>
          </w:tcPr>
          <w:p w14:paraId="6CD682BC"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C6248AD"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18B01B7"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480 ms</w:t>
            </w:r>
          </w:p>
        </w:tc>
        <w:tc>
          <w:tcPr>
            <w:tcW w:w="1166" w:type="dxa"/>
          </w:tcPr>
          <w:p w14:paraId="2CCDC6D6"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 xml:space="preserve">L1 meas. period: </w:t>
            </w:r>
          </w:p>
          <w:p w14:paraId="6D51D528" w14:textId="77777777" w:rsidR="00A639BE" w:rsidRPr="00380AB5" w:rsidRDefault="00A639BE" w:rsidP="00A639BE">
            <w:pPr>
              <w:rPr>
                <w:rFonts w:ascii="Arial" w:hAnsi="Arial" w:cs="Arial"/>
                <w:b/>
                <w:szCs w:val="20"/>
                <w:lang w:val="en-GB"/>
              </w:rPr>
            </w:pPr>
            <w:r w:rsidRPr="00380AB5">
              <w:rPr>
                <w:rFonts w:ascii="Arial" w:hAnsi="Arial" w:cs="Arial"/>
                <w:b/>
                <w:szCs w:val="20"/>
                <w:lang w:val="en-GB"/>
              </w:rPr>
              <w:t>800 ms</w:t>
            </w:r>
          </w:p>
        </w:tc>
      </w:tr>
      <w:tr w:rsidR="003F6D03" w:rsidRPr="00380AB5" w14:paraId="36480A5F" w14:textId="77777777" w:rsidTr="003F6D03">
        <w:tc>
          <w:tcPr>
            <w:tcW w:w="1383" w:type="dxa"/>
            <w:vMerge w:val="restart"/>
          </w:tcPr>
          <w:p w14:paraId="6DABFC63" w14:textId="77777777" w:rsidR="003F6D03" w:rsidRPr="00380AB5" w:rsidRDefault="003F6D03" w:rsidP="003F6D03">
            <w:pPr>
              <w:rPr>
                <w:rFonts w:ascii="Arial" w:hAnsi="Arial" w:cs="Arial"/>
                <w:lang w:val="en-GB"/>
              </w:rPr>
            </w:pPr>
            <w:r w:rsidRPr="00380AB5">
              <w:rPr>
                <w:rFonts w:ascii="Arial" w:hAnsi="Arial" w:cs="Arial"/>
                <w:lang w:val="en-GB"/>
              </w:rPr>
              <w:t>AWGN</w:t>
            </w:r>
          </w:p>
        </w:tc>
        <w:tc>
          <w:tcPr>
            <w:tcW w:w="1169" w:type="dxa"/>
            <w:vAlign w:val="center"/>
          </w:tcPr>
          <w:p w14:paraId="79FE477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2B098B6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4.28</w:t>
            </w:r>
          </w:p>
        </w:tc>
        <w:tc>
          <w:tcPr>
            <w:tcW w:w="1172" w:type="dxa"/>
            <w:vAlign w:val="center"/>
          </w:tcPr>
          <w:p w14:paraId="2835FE8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3.11</w:t>
            </w:r>
          </w:p>
        </w:tc>
        <w:tc>
          <w:tcPr>
            <w:tcW w:w="1172" w:type="dxa"/>
            <w:vAlign w:val="center"/>
          </w:tcPr>
          <w:p w14:paraId="3A71800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2.15</w:t>
            </w:r>
          </w:p>
        </w:tc>
        <w:tc>
          <w:tcPr>
            <w:tcW w:w="1165" w:type="dxa"/>
            <w:vAlign w:val="center"/>
          </w:tcPr>
          <w:p w14:paraId="2F48FB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1.92</w:t>
            </w:r>
          </w:p>
        </w:tc>
        <w:tc>
          <w:tcPr>
            <w:tcW w:w="1165" w:type="dxa"/>
            <w:vAlign w:val="center"/>
          </w:tcPr>
          <w:p w14:paraId="1DE687B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66" w:type="dxa"/>
            <w:vAlign w:val="center"/>
          </w:tcPr>
          <w:p w14:paraId="2FF071B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0.86</w:t>
            </w:r>
          </w:p>
        </w:tc>
      </w:tr>
      <w:tr w:rsidR="003F6D03" w:rsidRPr="00380AB5" w14:paraId="0EF90125" w14:textId="77777777" w:rsidTr="003F6D03">
        <w:tc>
          <w:tcPr>
            <w:tcW w:w="1383" w:type="dxa"/>
            <w:vMerge/>
          </w:tcPr>
          <w:p w14:paraId="04C2A686" w14:textId="77777777" w:rsidR="003F6D03" w:rsidRPr="00380AB5" w:rsidRDefault="003F6D03" w:rsidP="003F6D03">
            <w:pPr>
              <w:rPr>
                <w:lang w:val="en-GB"/>
              </w:rPr>
            </w:pPr>
          </w:p>
        </w:tc>
        <w:tc>
          <w:tcPr>
            <w:tcW w:w="1169" w:type="dxa"/>
            <w:vAlign w:val="center"/>
          </w:tcPr>
          <w:p w14:paraId="3A7B052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C814B9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2.71</w:t>
            </w:r>
          </w:p>
        </w:tc>
        <w:tc>
          <w:tcPr>
            <w:tcW w:w="1172" w:type="dxa"/>
            <w:vAlign w:val="center"/>
          </w:tcPr>
          <w:p w14:paraId="273C951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1.59</w:t>
            </w:r>
          </w:p>
        </w:tc>
        <w:tc>
          <w:tcPr>
            <w:tcW w:w="1172" w:type="dxa"/>
            <w:vAlign w:val="center"/>
          </w:tcPr>
          <w:p w14:paraId="5A30C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1.20</w:t>
            </w:r>
          </w:p>
        </w:tc>
        <w:tc>
          <w:tcPr>
            <w:tcW w:w="1165" w:type="dxa"/>
            <w:vAlign w:val="center"/>
          </w:tcPr>
          <w:p w14:paraId="1D1C849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1.13</w:t>
            </w:r>
          </w:p>
        </w:tc>
        <w:tc>
          <w:tcPr>
            <w:tcW w:w="1165" w:type="dxa"/>
            <w:vAlign w:val="center"/>
          </w:tcPr>
          <w:p w14:paraId="6A17844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0.63</w:t>
            </w:r>
          </w:p>
        </w:tc>
        <w:tc>
          <w:tcPr>
            <w:tcW w:w="1166" w:type="dxa"/>
            <w:vAlign w:val="center"/>
          </w:tcPr>
          <w:p w14:paraId="233A4F1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1339E3A3" w14:textId="77777777" w:rsidTr="003F6D03">
        <w:tc>
          <w:tcPr>
            <w:tcW w:w="1383" w:type="dxa"/>
            <w:vMerge/>
          </w:tcPr>
          <w:p w14:paraId="01ADAF7A" w14:textId="77777777" w:rsidR="003F6D03" w:rsidRPr="00380AB5" w:rsidRDefault="003F6D03" w:rsidP="003F6D03">
            <w:pPr>
              <w:rPr>
                <w:lang w:val="en-GB"/>
              </w:rPr>
            </w:pPr>
          </w:p>
        </w:tc>
        <w:tc>
          <w:tcPr>
            <w:tcW w:w="1169" w:type="dxa"/>
            <w:vAlign w:val="center"/>
          </w:tcPr>
          <w:p w14:paraId="7F3196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C5F6C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1.49</w:t>
            </w:r>
          </w:p>
        </w:tc>
        <w:tc>
          <w:tcPr>
            <w:tcW w:w="1172" w:type="dxa"/>
            <w:vAlign w:val="center"/>
          </w:tcPr>
          <w:p w14:paraId="63DFBB3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191D120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0.65</w:t>
            </w:r>
          </w:p>
        </w:tc>
        <w:tc>
          <w:tcPr>
            <w:tcW w:w="1165" w:type="dxa"/>
            <w:vAlign w:val="center"/>
          </w:tcPr>
          <w:p w14:paraId="0B497E7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0.66</w:t>
            </w:r>
          </w:p>
        </w:tc>
        <w:tc>
          <w:tcPr>
            <w:tcW w:w="1165" w:type="dxa"/>
            <w:vAlign w:val="center"/>
          </w:tcPr>
          <w:p w14:paraId="1D8598F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0.37</w:t>
            </w:r>
          </w:p>
        </w:tc>
        <w:tc>
          <w:tcPr>
            <w:tcW w:w="1166" w:type="dxa"/>
            <w:vAlign w:val="center"/>
          </w:tcPr>
          <w:p w14:paraId="2949E74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0.30</w:t>
            </w:r>
          </w:p>
        </w:tc>
      </w:tr>
      <w:tr w:rsidR="003F6D03" w:rsidRPr="00380AB5" w14:paraId="2C872C21" w14:textId="77777777" w:rsidTr="003F6D03">
        <w:tc>
          <w:tcPr>
            <w:tcW w:w="1383" w:type="dxa"/>
            <w:vMerge/>
          </w:tcPr>
          <w:p w14:paraId="2EDEA614" w14:textId="77777777" w:rsidR="003F6D03" w:rsidRPr="00380AB5" w:rsidRDefault="003F6D03" w:rsidP="003F6D03">
            <w:pPr>
              <w:rPr>
                <w:lang w:val="en-GB"/>
              </w:rPr>
            </w:pPr>
          </w:p>
        </w:tc>
        <w:tc>
          <w:tcPr>
            <w:tcW w:w="1169" w:type="dxa"/>
            <w:vAlign w:val="center"/>
          </w:tcPr>
          <w:p w14:paraId="2E961A2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4F75BE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0.90</w:t>
            </w:r>
          </w:p>
        </w:tc>
        <w:tc>
          <w:tcPr>
            <w:tcW w:w="1172" w:type="dxa"/>
            <w:vAlign w:val="center"/>
          </w:tcPr>
          <w:p w14:paraId="7327A0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0.54</w:t>
            </w:r>
          </w:p>
        </w:tc>
        <w:tc>
          <w:tcPr>
            <w:tcW w:w="1172" w:type="dxa"/>
            <w:vAlign w:val="center"/>
          </w:tcPr>
          <w:p w14:paraId="5257E40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10D48DF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0.41</w:t>
            </w:r>
          </w:p>
        </w:tc>
        <w:tc>
          <w:tcPr>
            <w:tcW w:w="1165" w:type="dxa"/>
            <w:vAlign w:val="center"/>
          </w:tcPr>
          <w:p w14:paraId="4557A6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66" w:type="dxa"/>
            <w:vAlign w:val="center"/>
          </w:tcPr>
          <w:p w14:paraId="4E8A590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r>
      <w:tr w:rsidR="003F6D03" w:rsidRPr="00380AB5" w14:paraId="09CB0546" w14:textId="77777777" w:rsidTr="003F6D03">
        <w:tc>
          <w:tcPr>
            <w:tcW w:w="1383" w:type="dxa"/>
            <w:vMerge/>
          </w:tcPr>
          <w:p w14:paraId="58B4B0C0" w14:textId="77777777" w:rsidR="003F6D03" w:rsidRPr="00380AB5" w:rsidRDefault="003F6D03" w:rsidP="003F6D03">
            <w:pPr>
              <w:rPr>
                <w:lang w:val="en-GB"/>
              </w:rPr>
            </w:pPr>
          </w:p>
        </w:tc>
        <w:tc>
          <w:tcPr>
            <w:tcW w:w="1169" w:type="dxa"/>
            <w:vAlign w:val="center"/>
          </w:tcPr>
          <w:p w14:paraId="26ED898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01C19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79BE444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0.35</w:t>
            </w:r>
          </w:p>
        </w:tc>
        <w:tc>
          <w:tcPr>
            <w:tcW w:w="1172" w:type="dxa"/>
            <w:vAlign w:val="center"/>
          </w:tcPr>
          <w:p w14:paraId="134EA12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4A883C1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0.25</w:t>
            </w:r>
          </w:p>
        </w:tc>
        <w:tc>
          <w:tcPr>
            <w:tcW w:w="1165" w:type="dxa"/>
            <w:vAlign w:val="center"/>
          </w:tcPr>
          <w:p w14:paraId="677614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3803ED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r>
      <w:tr w:rsidR="003F6D03" w:rsidRPr="00380AB5" w14:paraId="07EB3AAB" w14:textId="77777777" w:rsidTr="003F6D03">
        <w:tc>
          <w:tcPr>
            <w:tcW w:w="1383" w:type="dxa"/>
            <w:vMerge/>
          </w:tcPr>
          <w:p w14:paraId="4C960B0C" w14:textId="77777777" w:rsidR="003F6D03" w:rsidRPr="00380AB5" w:rsidRDefault="003F6D03" w:rsidP="003F6D03">
            <w:pPr>
              <w:rPr>
                <w:lang w:val="en-GB"/>
              </w:rPr>
            </w:pPr>
          </w:p>
        </w:tc>
        <w:tc>
          <w:tcPr>
            <w:tcW w:w="1169" w:type="dxa"/>
            <w:vAlign w:val="center"/>
          </w:tcPr>
          <w:p w14:paraId="3332A32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8AACA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72" w:type="dxa"/>
            <w:vAlign w:val="center"/>
          </w:tcPr>
          <w:p w14:paraId="0B2EBDD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1B36D8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220DFB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D714AC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4D56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778EC633" w14:textId="77777777" w:rsidTr="003F6D03">
        <w:tc>
          <w:tcPr>
            <w:tcW w:w="1383" w:type="dxa"/>
            <w:vMerge/>
          </w:tcPr>
          <w:p w14:paraId="663674F5" w14:textId="77777777" w:rsidR="003F6D03" w:rsidRPr="00380AB5" w:rsidRDefault="003F6D03" w:rsidP="003F6D03">
            <w:pPr>
              <w:rPr>
                <w:lang w:val="en-GB"/>
              </w:rPr>
            </w:pPr>
          </w:p>
        </w:tc>
        <w:tc>
          <w:tcPr>
            <w:tcW w:w="1169" w:type="dxa"/>
          </w:tcPr>
          <w:p w14:paraId="5231B5BE"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5816129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c>
          <w:tcPr>
            <w:tcW w:w="1172" w:type="dxa"/>
            <w:vAlign w:val="center"/>
          </w:tcPr>
          <w:p w14:paraId="61D3F92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72" w:type="dxa"/>
            <w:vAlign w:val="center"/>
          </w:tcPr>
          <w:p w14:paraId="1C0A46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5135F37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1DCA2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6ECE333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3B5685D8" w14:textId="77777777" w:rsidR="00A639BE" w:rsidRPr="00380AB5" w:rsidRDefault="00A639BE" w:rsidP="00417A6E">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3F6D03" w:rsidRPr="00380AB5">
        <w:rPr>
          <w:b/>
          <w:i w:val="0"/>
          <w:noProof/>
          <w:sz w:val="20"/>
          <w:szCs w:val="20"/>
        </w:rPr>
        <w:t>3</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w:t>
      </w:r>
      <w:r w:rsidR="003F6D03" w:rsidRPr="00380AB5">
        <w:rPr>
          <w:rFonts w:eastAsia="Calibri" w:cs="Times New Roman"/>
          <w:b/>
          <w:i w:val="0"/>
          <w:sz w:val="20"/>
          <w:szCs w:val="20"/>
          <w:lang w:val="en-GB"/>
        </w:rPr>
        <w:t xml:space="preserve"> EPA 5 Hz</w:t>
      </w:r>
      <w:r w:rsidRPr="00380AB5">
        <w:rPr>
          <w:rFonts w:eastAsia="Calibri" w:cs="Times New Roman"/>
          <w:b/>
          <w:i w:val="0"/>
          <w:sz w:val="20"/>
          <w:szCs w:val="20"/>
          <w:lang w:val="en-GB"/>
        </w:rPr>
        <w:t>.</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0C30BE1F" w14:textId="77777777" w:rsidTr="003F6D03">
        <w:trPr>
          <w:trHeight w:val="462"/>
        </w:trPr>
        <w:tc>
          <w:tcPr>
            <w:tcW w:w="1383" w:type="dxa"/>
            <w:vMerge w:val="restart"/>
          </w:tcPr>
          <w:p w14:paraId="015977EE"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605A8B5F"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0CA1B846"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326FE91"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7A00CFCC"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37C3C0D2" w14:textId="77777777" w:rsidTr="00CF12D6">
        <w:trPr>
          <w:trHeight w:val="462"/>
        </w:trPr>
        <w:tc>
          <w:tcPr>
            <w:tcW w:w="1383" w:type="dxa"/>
            <w:vMerge/>
            <w:tcBorders>
              <w:bottom w:val="single" w:sz="4" w:space="0" w:color="auto"/>
            </w:tcBorders>
          </w:tcPr>
          <w:p w14:paraId="44FA6C39" w14:textId="77777777" w:rsidR="003F6D03" w:rsidRPr="00380AB5" w:rsidRDefault="003F6D03" w:rsidP="003F6D03">
            <w:pPr>
              <w:rPr>
                <w:rFonts w:ascii="Arial" w:hAnsi="Arial" w:cs="Arial"/>
                <w:b/>
                <w:bCs/>
                <w:szCs w:val="20"/>
                <w:lang w:eastAsia="ja-JP"/>
              </w:rPr>
            </w:pPr>
          </w:p>
        </w:tc>
        <w:tc>
          <w:tcPr>
            <w:tcW w:w="1169" w:type="dxa"/>
            <w:vMerge/>
            <w:vAlign w:val="center"/>
          </w:tcPr>
          <w:p w14:paraId="5616B30D" w14:textId="77777777" w:rsidR="003F6D03" w:rsidRPr="00380AB5" w:rsidRDefault="003F6D03" w:rsidP="003F6D03">
            <w:pPr>
              <w:jc w:val="center"/>
              <w:rPr>
                <w:rFonts w:ascii="Arial" w:hAnsi="Arial" w:cs="Arial"/>
                <w:b/>
                <w:color w:val="000000"/>
                <w:szCs w:val="20"/>
              </w:rPr>
            </w:pPr>
          </w:p>
        </w:tc>
        <w:tc>
          <w:tcPr>
            <w:tcW w:w="1225" w:type="dxa"/>
          </w:tcPr>
          <w:p w14:paraId="3FDFEC9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C8421C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4411206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6015812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407F48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03BDC12"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37664E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7009948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3A942276"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FFAE8D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62D018E3" w14:textId="77777777" w:rsidTr="00CF12D6">
        <w:tc>
          <w:tcPr>
            <w:tcW w:w="1383" w:type="dxa"/>
            <w:vMerge w:val="restart"/>
            <w:tcBorders>
              <w:bottom w:val="single" w:sz="4" w:space="0" w:color="auto"/>
            </w:tcBorders>
          </w:tcPr>
          <w:p w14:paraId="6BC91905" w14:textId="77777777" w:rsidR="003F6D03" w:rsidRPr="00380AB5" w:rsidRDefault="003F6D03" w:rsidP="003F6D03">
            <w:pPr>
              <w:rPr>
                <w:rFonts w:ascii="Arial" w:hAnsi="Arial" w:cs="Arial"/>
                <w:lang w:val="en-GB"/>
              </w:rPr>
            </w:pPr>
            <w:r w:rsidRPr="00380AB5">
              <w:rPr>
                <w:rFonts w:ascii="Arial" w:hAnsi="Arial" w:cs="Arial"/>
                <w:lang w:val="en-GB"/>
              </w:rPr>
              <w:t>EPA 5 Hz</w:t>
            </w:r>
          </w:p>
        </w:tc>
        <w:tc>
          <w:tcPr>
            <w:tcW w:w="1169" w:type="dxa"/>
            <w:vAlign w:val="center"/>
          </w:tcPr>
          <w:p w14:paraId="1CD1C1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60333E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10.85</w:t>
            </w:r>
          </w:p>
        </w:tc>
        <w:tc>
          <w:tcPr>
            <w:tcW w:w="1172" w:type="dxa"/>
            <w:vAlign w:val="center"/>
          </w:tcPr>
          <w:p w14:paraId="33E9F0A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3.56</w:t>
            </w:r>
          </w:p>
        </w:tc>
        <w:tc>
          <w:tcPr>
            <w:tcW w:w="1172" w:type="dxa"/>
            <w:vAlign w:val="center"/>
          </w:tcPr>
          <w:p w14:paraId="30C19C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2.35</w:t>
            </w:r>
          </w:p>
        </w:tc>
        <w:tc>
          <w:tcPr>
            <w:tcW w:w="1165" w:type="dxa"/>
            <w:vAlign w:val="center"/>
          </w:tcPr>
          <w:p w14:paraId="0E98A55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5.22</w:t>
            </w:r>
          </w:p>
        </w:tc>
        <w:tc>
          <w:tcPr>
            <w:tcW w:w="1165" w:type="dxa"/>
            <w:vAlign w:val="center"/>
          </w:tcPr>
          <w:p w14:paraId="110C5A6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1.58</w:t>
            </w:r>
          </w:p>
        </w:tc>
        <w:tc>
          <w:tcPr>
            <w:tcW w:w="1166" w:type="dxa"/>
            <w:vAlign w:val="center"/>
          </w:tcPr>
          <w:p w14:paraId="21F583D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1.12</w:t>
            </w:r>
          </w:p>
        </w:tc>
      </w:tr>
      <w:tr w:rsidR="003F6D03" w:rsidRPr="00380AB5" w14:paraId="587A90D8" w14:textId="77777777" w:rsidTr="00CF12D6">
        <w:tc>
          <w:tcPr>
            <w:tcW w:w="1383" w:type="dxa"/>
            <w:vMerge/>
            <w:tcBorders>
              <w:bottom w:val="single" w:sz="4" w:space="0" w:color="auto"/>
            </w:tcBorders>
          </w:tcPr>
          <w:p w14:paraId="64579C5F" w14:textId="77777777" w:rsidR="003F6D03" w:rsidRPr="00380AB5" w:rsidRDefault="003F6D03" w:rsidP="003F6D03">
            <w:pPr>
              <w:rPr>
                <w:lang w:val="en-GB"/>
              </w:rPr>
            </w:pPr>
          </w:p>
        </w:tc>
        <w:tc>
          <w:tcPr>
            <w:tcW w:w="1169" w:type="dxa"/>
            <w:vAlign w:val="center"/>
          </w:tcPr>
          <w:p w14:paraId="1016D58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570AA74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7.93</w:t>
            </w:r>
          </w:p>
        </w:tc>
        <w:tc>
          <w:tcPr>
            <w:tcW w:w="1172" w:type="dxa"/>
            <w:vAlign w:val="center"/>
          </w:tcPr>
          <w:p w14:paraId="4EBF7B8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1.93</w:t>
            </w:r>
          </w:p>
        </w:tc>
        <w:tc>
          <w:tcPr>
            <w:tcW w:w="1172" w:type="dxa"/>
            <w:vAlign w:val="center"/>
          </w:tcPr>
          <w:p w14:paraId="22F38B4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1.53</w:t>
            </w:r>
          </w:p>
        </w:tc>
        <w:tc>
          <w:tcPr>
            <w:tcW w:w="1165" w:type="dxa"/>
            <w:vAlign w:val="center"/>
          </w:tcPr>
          <w:p w14:paraId="74328EA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3.45</w:t>
            </w:r>
          </w:p>
        </w:tc>
        <w:tc>
          <w:tcPr>
            <w:tcW w:w="1165" w:type="dxa"/>
            <w:vAlign w:val="center"/>
          </w:tcPr>
          <w:p w14:paraId="5296E2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0.93</w:t>
            </w:r>
          </w:p>
        </w:tc>
        <w:tc>
          <w:tcPr>
            <w:tcW w:w="1166" w:type="dxa"/>
            <w:vAlign w:val="center"/>
          </w:tcPr>
          <w:p w14:paraId="01774AB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r>
      <w:tr w:rsidR="003F6D03" w:rsidRPr="00380AB5" w14:paraId="66355994" w14:textId="77777777" w:rsidTr="00CF12D6">
        <w:tc>
          <w:tcPr>
            <w:tcW w:w="1383" w:type="dxa"/>
            <w:vMerge/>
            <w:tcBorders>
              <w:bottom w:val="single" w:sz="4" w:space="0" w:color="auto"/>
            </w:tcBorders>
          </w:tcPr>
          <w:p w14:paraId="71138F0D" w14:textId="77777777" w:rsidR="003F6D03" w:rsidRPr="00380AB5" w:rsidRDefault="003F6D03" w:rsidP="003F6D03">
            <w:pPr>
              <w:rPr>
                <w:lang w:val="en-GB"/>
              </w:rPr>
            </w:pPr>
          </w:p>
        </w:tc>
        <w:tc>
          <w:tcPr>
            <w:tcW w:w="1169" w:type="dxa"/>
            <w:vAlign w:val="center"/>
          </w:tcPr>
          <w:p w14:paraId="1663D03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E36EC5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5.83</w:t>
            </w:r>
          </w:p>
        </w:tc>
        <w:tc>
          <w:tcPr>
            <w:tcW w:w="1172" w:type="dxa"/>
            <w:vAlign w:val="center"/>
          </w:tcPr>
          <w:p w14:paraId="6C15F88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1.26</w:t>
            </w:r>
          </w:p>
        </w:tc>
        <w:tc>
          <w:tcPr>
            <w:tcW w:w="1172" w:type="dxa"/>
            <w:vAlign w:val="center"/>
          </w:tcPr>
          <w:p w14:paraId="21EC705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069DB77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65" w:type="dxa"/>
            <w:vAlign w:val="center"/>
          </w:tcPr>
          <w:p w14:paraId="6B93C9C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0.55</w:t>
            </w:r>
          </w:p>
        </w:tc>
        <w:tc>
          <w:tcPr>
            <w:tcW w:w="1166" w:type="dxa"/>
            <w:vAlign w:val="center"/>
          </w:tcPr>
          <w:p w14:paraId="1FB10C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r>
      <w:tr w:rsidR="003F6D03" w:rsidRPr="00380AB5" w14:paraId="34987DBD" w14:textId="77777777" w:rsidTr="00CF12D6">
        <w:tc>
          <w:tcPr>
            <w:tcW w:w="1383" w:type="dxa"/>
            <w:vMerge/>
            <w:tcBorders>
              <w:bottom w:val="single" w:sz="4" w:space="0" w:color="auto"/>
            </w:tcBorders>
          </w:tcPr>
          <w:p w14:paraId="27BA6945" w14:textId="77777777" w:rsidR="003F6D03" w:rsidRPr="00380AB5" w:rsidRDefault="003F6D03" w:rsidP="003F6D03">
            <w:pPr>
              <w:rPr>
                <w:lang w:val="en-GB"/>
              </w:rPr>
            </w:pPr>
          </w:p>
        </w:tc>
        <w:tc>
          <w:tcPr>
            <w:tcW w:w="1169" w:type="dxa"/>
            <w:vAlign w:val="center"/>
          </w:tcPr>
          <w:p w14:paraId="356542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08A6991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3.75</w:t>
            </w:r>
          </w:p>
        </w:tc>
        <w:tc>
          <w:tcPr>
            <w:tcW w:w="1172" w:type="dxa"/>
            <w:vAlign w:val="center"/>
          </w:tcPr>
          <w:p w14:paraId="7A4C14E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0.77</w:t>
            </w:r>
          </w:p>
        </w:tc>
        <w:tc>
          <w:tcPr>
            <w:tcW w:w="1172" w:type="dxa"/>
            <w:vAlign w:val="center"/>
          </w:tcPr>
          <w:p w14:paraId="53CA739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18C1A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597DDD7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c>
          <w:tcPr>
            <w:tcW w:w="1166" w:type="dxa"/>
            <w:vAlign w:val="center"/>
          </w:tcPr>
          <w:p w14:paraId="4CA6C32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r>
      <w:tr w:rsidR="003F6D03" w:rsidRPr="00380AB5" w14:paraId="796F56DC" w14:textId="77777777" w:rsidTr="00CF12D6">
        <w:tc>
          <w:tcPr>
            <w:tcW w:w="1383" w:type="dxa"/>
            <w:vMerge/>
            <w:tcBorders>
              <w:bottom w:val="single" w:sz="4" w:space="0" w:color="auto"/>
            </w:tcBorders>
          </w:tcPr>
          <w:p w14:paraId="591C90B4" w14:textId="77777777" w:rsidR="003F6D03" w:rsidRPr="00380AB5" w:rsidRDefault="003F6D03" w:rsidP="003F6D03">
            <w:pPr>
              <w:rPr>
                <w:lang w:val="en-GB"/>
              </w:rPr>
            </w:pPr>
          </w:p>
        </w:tc>
        <w:tc>
          <w:tcPr>
            <w:tcW w:w="1169" w:type="dxa"/>
            <w:vAlign w:val="center"/>
          </w:tcPr>
          <w:p w14:paraId="37E8297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08AF55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w:t>
            </w:r>
          </w:p>
        </w:tc>
        <w:tc>
          <w:tcPr>
            <w:tcW w:w="1172" w:type="dxa"/>
            <w:vAlign w:val="center"/>
          </w:tcPr>
          <w:p w14:paraId="4DF41A1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0.49</w:t>
            </w:r>
          </w:p>
        </w:tc>
        <w:tc>
          <w:tcPr>
            <w:tcW w:w="1172" w:type="dxa"/>
            <w:vAlign w:val="center"/>
          </w:tcPr>
          <w:p w14:paraId="289B049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0.32</w:t>
            </w:r>
          </w:p>
        </w:tc>
        <w:tc>
          <w:tcPr>
            <w:tcW w:w="1165" w:type="dxa"/>
            <w:vAlign w:val="center"/>
          </w:tcPr>
          <w:p w14:paraId="5E0BA27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7F6597D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777FB5D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0.14</w:t>
            </w:r>
          </w:p>
        </w:tc>
      </w:tr>
      <w:tr w:rsidR="003F6D03" w:rsidRPr="00380AB5" w14:paraId="43E9DE38" w14:textId="77777777" w:rsidTr="00CF12D6">
        <w:tc>
          <w:tcPr>
            <w:tcW w:w="1383" w:type="dxa"/>
            <w:vMerge/>
            <w:tcBorders>
              <w:bottom w:val="single" w:sz="4" w:space="0" w:color="auto"/>
            </w:tcBorders>
          </w:tcPr>
          <w:p w14:paraId="3F6435D3" w14:textId="77777777" w:rsidR="003F6D03" w:rsidRPr="00380AB5" w:rsidRDefault="003F6D03" w:rsidP="003F6D03">
            <w:pPr>
              <w:rPr>
                <w:lang w:val="en-GB"/>
              </w:rPr>
            </w:pPr>
          </w:p>
        </w:tc>
        <w:tc>
          <w:tcPr>
            <w:tcW w:w="1169" w:type="dxa"/>
            <w:vAlign w:val="center"/>
          </w:tcPr>
          <w:p w14:paraId="0271BBE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041E4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5AE0734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FB4688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771BD4A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0.24</w:t>
            </w:r>
          </w:p>
        </w:tc>
        <w:tc>
          <w:tcPr>
            <w:tcW w:w="1165" w:type="dxa"/>
            <w:vAlign w:val="center"/>
          </w:tcPr>
          <w:p w14:paraId="01BA903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0.09</w:t>
            </w:r>
          </w:p>
        </w:tc>
        <w:tc>
          <w:tcPr>
            <w:tcW w:w="1166" w:type="dxa"/>
            <w:vAlign w:val="center"/>
          </w:tcPr>
          <w:p w14:paraId="6D3C788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0.06</w:t>
            </w:r>
          </w:p>
        </w:tc>
      </w:tr>
      <w:tr w:rsidR="003F6D03" w:rsidRPr="00380AB5" w14:paraId="021B3E0F" w14:textId="77777777" w:rsidTr="00CF12D6">
        <w:tc>
          <w:tcPr>
            <w:tcW w:w="1383" w:type="dxa"/>
            <w:vMerge/>
            <w:tcBorders>
              <w:bottom w:val="single" w:sz="4" w:space="0" w:color="auto"/>
            </w:tcBorders>
          </w:tcPr>
          <w:p w14:paraId="7DFED3D8" w14:textId="77777777" w:rsidR="003F6D03" w:rsidRPr="00380AB5" w:rsidRDefault="003F6D03" w:rsidP="003F6D03">
            <w:pPr>
              <w:rPr>
                <w:lang w:val="en-GB"/>
              </w:rPr>
            </w:pPr>
          </w:p>
        </w:tc>
        <w:tc>
          <w:tcPr>
            <w:tcW w:w="1169" w:type="dxa"/>
          </w:tcPr>
          <w:p w14:paraId="34120CF1"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3873C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w:t>
            </w:r>
          </w:p>
        </w:tc>
        <w:tc>
          <w:tcPr>
            <w:tcW w:w="1172" w:type="dxa"/>
            <w:vAlign w:val="center"/>
          </w:tcPr>
          <w:p w14:paraId="662D1C5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72" w:type="dxa"/>
            <w:vAlign w:val="center"/>
          </w:tcPr>
          <w:p w14:paraId="6BA41B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11C4BEE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43DCD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0B6A250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0.03</w:t>
            </w:r>
          </w:p>
        </w:tc>
      </w:tr>
    </w:tbl>
    <w:p w14:paraId="6A2887FC" w14:textId="77777777" w:rsidR="003F6D03" w:rsidRPr="00380AB5" w:rsidRDefault="003F6D03" w:rsidP="003214FA">
      <w:pPr>
        <w:pStyle w:val="Caption"/>
        <w:keepNext/>
        <w:spacing w:before="120" w:after="60"/>
        <w:rPr>
          <w:rFonts w:eastAsia="Calibri" w:cs="Times New Roman"/>
          <w:b/>
          <w:i w:val="0"/>
          <w:sz w:val="20"/>
          <w:szCs w:val="20"/>
          <w:lang w:val="en-GB"/>
        </w:rPr>
      </w:pPr>
      <w:r w:rsidRPr="00380AB5">
        <w:rPr>
          <w:b/>
          <w:i w:val="0"/>
          <w:sz w:val="20"/>
          <w:szCs w:val="20"/>
        </w:rPr>
        <w:lastRenderedPageBreak/>
        <w:t xml:space="preserve">Table </w:t>
      </w:r>
      <w:r w:rsidR="00417A6E" w:rsidRPr="00380AB5">
        <w:rPr>
          <w:b/>
          <w:i w:val="0"/>
          <w:noProof/>
          <w:sz w:val="20"/>
          <w:szCs w:val="20"/>
        </w:rPr>
        <w:t>4</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3F6D03" w:rsidRPr="00380AB5" w14:paraId="31558CB8" w14:textId="77777777" w:rsidTr="003F6D03">
        <w:trPr>
          <w:trHeight w:val="462"/>
        </w:trPr>
        <w:tc>
          <w:tcPr>
            <w:tcW w:w="1383" w:type="dxa"/>
            <w:vMerge w:val="restart"/>
          </w:tcPr>
          <w:p w14:paraId="2FF5B3C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Propagation</w:t>
            </w:r>
          </w:p>
          <w:p w14:paraId="7FFEB2FB"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9253148" w14:textId="77777777" w:rsidR="003F6D03" w:rsidRPr="00380AB5" w:rsidRDefault="003F6D03" w:rsidP="003F6D03">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52E078C9" w14:textId="77777777" w:rsidR="003F6D03" w:rsidRPr="00380AB5" w:rsidRDefault="003F6D03" w:rsidP="003F6D03">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0886AADD" w14:textId="77777777" w:rsidR="003F6D03" w:rsidRPr="00380AB5" w:rsidRDefault="003F6D03" w:rsidP="003F6D03">
            <w:pPr>
              <w:rPr>
                <w:b/>
                <w:lang w:val="en-GB"/>
              </w:rPr>
            </w:pPr>
            <w:r w:rsidRPr="00380AB5">
              <w:rPr>
                <w:rFonts w:ascii="Arial" w:hAnsi="Arial" w:cs="Arial"/>
                <w:b/>
                <w:szCs w:val="20"/>
                <w:lang w:val="en-GB"/>
              </w:rPr>
              <w:t>RSS duration: 40 subframes</w:t>
            </w:r>
          </w:p>
        </w:tc>
      </w:tr>
      <w:tr w:rsidR="003F6D03" w:rsidRPr="00380AB5" w14:paraId="1D996ED7" w14:textId="77777777" w:rsidTr="003F6D03">
        <w:trPr>
          <w:trHeight w:val="462"/>
        </w:trPr>
        <w:tc>
          <w:tcPr>
            <w:tcW w:w="1383" w:type="dxa"/>
            <w:vMerge/>
          </w:tcPr>
          <w:p w14:paraId="3A043DAB" w14:textId="77777777" w:rsidR="003F6D03" w:rsidRPr="00380AB5" w:rsidRDefault="003F6D03" w:rsidP="003F6D03">
            <w:pPr>
              <w:rPr>
                <w:rFonts w:ascii="Arial" w:hAnsi="Arial" w:cs="Arial"/>
                <w:b/>
                <w:bCs/>
                <w:szCs w:val="20"/>
                <w:lang w:eastAsia="ja-JP"/>
              </w:rPr>
            </w:pPr>
          </w:p>
        </w:tc>
        <w:tc>
          <w:tcPr>
            <w:tcW w:w="1169" w:type="dxa"/>
            <w:vMerge/>
            <w:vAlign w:val="center"/>
          </w:tcPr>
          <w:p w14:paraId="4FBEA642" w14:textId="77777777" w:rsidR="003F6D03" w:rsidRPr="00380AB5" w:rsidRDefault="003F6D03" w:rsidP="003F6D03">
            <w:pPr>
              <w:jc w:val="center"/>
              <w:rPr>
                <w:rFonts w:ascii="Arial" w:hAnsi="Arial" w:cs="Arial"/>
                <w:b/>
                <w:color w:val="000000"/>
                <w:szCs w:val="20"/>
              </w:rPr>
            </w:pPr>
          </w:p>
        </w:tc>
        <w:tc>
          <w:tcPr>
            <w:tcW w:w="1225" w:type="dxa"/>
          </w:tcPr>
          <w:p w14:paraId="5FFD0359"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87651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3E16635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72" w:type="dxa"/>
          </w:tcPr>
          <w:p w14:paraId="7BED57C4"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5B4CFAA1"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c>
          <w:tcPr>
            <w:tcW w:w="1165" w:type="dxa"/>
          </w:tcPr>
          <w:p w14:paraId="3337D937"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094EDF3"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792405"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480 ms</w:t>
            </w:r>
          </w:p>
        </w:tc>
        <w:tc>
          <w:tcPr>
            <w:tcW w:w="1166" w:type="dxa"/>
          </w:tcPr>
          <w:p w14:paraId="7E67BC1D"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 xml:space="preserve">L1 meas. period: </w:t>
            </w:r>
          </w:p>
          <w:p w14:paraId="6CA8AA48" w14:textId="77777777" w:rsidR="003F6D03" w:rsidRPr="00380AB5" w:rsidRDefault="003F6D03" w:rsidP="003F6D03">
            <w:pPr>
              <w:rPr>
                <w:rFonts w:ascii="Arial" w:hAnsi="Arial" w:cs="Arial"/>
                <w:b/>
                <w:szCs w:val="20"/>
                <w:lang w:val="en-GB"/>
              </w:rPr>
            </w:pPr>
            <w:r w:rsidRPr="00380AB5">
              <w:rPr>
                <w:rFonts w:ascii="Arial" w:hAnsi="Arial" w:cs="Arial"/>
                <w:b/>
                <w:szCs w:val="20"/>
                <w:lang w:val="en-GB"/>
              </w:rPr>
              <w:t>800 ms</w:t>
            </w:r>
          </w:p>
        </w:tc>
      </w:tr>
      <w:tr w:rsidR="003F6D03" w:rsidRPr="00380AB5" w14:paraId="7E76B015" w14:textId="77777777" w:rsidTr="003F6D03">
        <w:tc>
          <w:tcPr>
            <w:tcW w:w="1383" w:type="dxa"/>
            <w:vMerge w:val="restart"/>
          </w:tcPr>
          <w:p w14:paraId="223DEA20" w14:textId="77777777" w:rsidR="003F6D03" w:rsidRPr="00380AB5" w:rsidRDefault="003F6D03" w:rsidP="003F6D03">
            <w:pPr>
              <w:rPr>
                <w:rFonts w:ascii="Arial" w:hAnsi="Arial" w:cs="Arial"/>
                <w:lang w:val="en-GB"/>
              </w:rPr>
            </w:pPr>
            <w:r w:rsidRPr="00380AB5">
              <w:rPr>
                <w:rFonts w:ascii="Arial" w:hAnsi="Arial" w:cs="Arial"/>
                <w:lang w:val="en-GB"/>
              </w:rPr>
              <w:t>ETU 30 Hz</w:t>
            </w:r>
          </w:p>
        </w:tc>
        <w:tc>
          <w:tcPr>
            <w:tcW w:w="1169" w:type="dxa"/>
            <w:vAlign w:val="center"/>
          </w:tcPr>
          <w:p w14:paraId="3C4B940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A7BD36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6.05</w:t>
            </w:r>
          </w:p>
        </w:tc>
        <w:tc>
          <w:tcPr>
            <w:tcW w:w="1172" w:type="dxa"/>
            <w:vAlign w:val="center"/>
          </w:tcPr>
          <w:p w14:paraId="3B69C2A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3.23</w:t>
            </w:r>
          </w:p>
        </w:tc>
        <w:tc>
          <w:tcPr>
            <w:tcW w:w="1172" w:type="dxa"/>
            <w:vAlign w:val="center"/>
          </w:tcPr>
          <w:p w14:paraId="635C54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2.47</w:t>
            </w:r>
          </w:p>
        </w:tc>
        <w:tc>
          <w:tcPr>
            <w:tcW w:w="1165" w:type="dxa"/>
            <w:vAlign w:val="center"/>
          </w:tcPr>
          <w:p w14:paraId="681F034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2.53</w:t>
            </w:r>
          </w:p>
        </w:tc>
        <w:tc>
          <w:tcPr>
            <w:tcW w:w="1165" w:type="dxa"/>
            <w:vAlign w:val="center"/>
          </w:tcPr>
          <w:p w14:paraId="08CDB16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w:t>
            </w:r>
          </w:p>
        </w:tc>
        <w:tc>
          <w:tcPr>
            <w:tcW w:w="1166" w:type="dxa"/>
            <w:vAlign w:val="center"/>
          </w:tcPr>
          <w:p w14:paraId="561BAAD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0.97</w:t>
            </w:r>
          </w:p>
        </w:tc>
      </w:tr>
      <w:tr w:rsidR="003F6D03" w:rsidRPr="00380AB5" w14:paraId="5EED2E98" w14:textId="77777777" w:rsidTr="003F6D03">
        <w:tc>
          <w:tcPr>
            <w:tcW w:w="1383" w:type="dxa"/>
            <w:vMerge/>
          </w:tcPr>
          <w:p w14:paraId="2A4E00A1" w14:textId="77777777" w:rsidR="003F6D03" w:rsidRPr="00380AB5" w:rsidRDefault="003F6D03" w:rsidP="003F6D03">
            <w:pPr>
              <w:rPr>
                <w:lang w:val="en-GB"/>
              </w:rPr>
            </w:pPr>
          </w:p>
        </w:tc>
        <w:tc>
          <w:tcPr>
            <w:tcW w:w="1169" w:type="dxa"/>
            <w:vAlign w:val="center"/>
          </w:tcPr>
          <w:p w14:paraId="0D7AE2A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E55E30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4.19</w:t>
            </w:r>
          </w:p>
        </w:tc>
        <w:tc>
          <w:tcPr>
            <w:tcW w:w="1172" w:type="dxa"/>
            <w:vAlign w:val="center"/>
          </w:tcPr>
          <w:p w14:paraId="7FF467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5E2EBF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1.36</w:t>
            </w:r>
          </w:p>
        </w:tc>
        <w:tc>
          <w:tcPr>
            <w:tcW w:w="1165" w:type="dxa"/>
            <w:vAlign w:val="center"/>
          </w:tcPr>
          <w:p w14:paraId="4268A0A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42E8CE5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0.75</w:t>
            </w:r>
          </w:p>
        </w:tc>
        <w:tc>
          <w:tcPr>
            <w:tcW w:w="1166" w:type="dxa"/>
            <w:vAlign w:val="center"/>
          </w:tcPr>
          <w:p w14:paraId="784089A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r>
      <w:tr w:rsidR="003F6D03" w:rsidRPr="00380AB5" w14:paraId="637B9275" w14:textId="77777777" w:rsidTr="003F6D03">
        <w:tc>
          <w:tcPr>
            <w:tcW w:w="1383" w:type="dxa"/>
            <w:vMerge/>
          </w:tcPr>
          <w:p w14:paraId="4C216B23" w14:textId="77777777" w:rsidR="003F6D03" w:rsidRPr="00380AB5" w:rsidRDefault="003F6D03" w:rsidP="003F6D03">
            <w:pPr>
              <w:rPr>
                <w:lang w:val="en-GB"/>
              </w:rPr>
            </w:pPr>
          </w:p>
        </w:tc>
        <w:tc>
          <w:tcPr>
            <w:tcW w:w="1169" w:type="dxa"/>
            <w:vAlign w:val="center"/>
          </w:tcPr>
          <w:p w14:paraId="3918097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6A2FD5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2.5</w:t>
            </w:r>
          </w:p>
        </w:tc>
        <w:tc>
          <w:tcPr>
            <w:tcW w:w="1172" w:type="dxa"/>
            <w:vAlign w:val="center"/>
          </w:tcPr>
          <w:p w14:paraId="48189D3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1.01</w:t>
            </w:r>
          </w:p>
        </w:tc>
        <w:tc>
          <w:tcPr>
            <w:tcW w:w="1172" w:type="dxa"/>
            <w:vAlign w:val="center"/>
          </w:tcPr>
          <w:p w14:paraId="7354E1D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0.81</w:t>
            </w:r>
          </w:p>
        </w:tc>
        <w:tc>
          <w:tcPr>
            <w:tcW w:w="1165" w:type="dxa"/>
            <w:vAlign w:val="center"/>
          </w:tcPr>
          <w:p w14:paraId="1A689CD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0.88</w:t>
            </w:r>
          </w:p>
        </w:tc>
        <w:tc>
          <w:tcPr>
            <w:tcW w:w="1165" w:type="dxa"/>
            <w:vAlign w:val="center"/>
          </w:tcPr>
          <w:p w14:paraId="3A54E24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0.43</w:t>
            </w:r>
          </w:p>
        </w:tc>
        <w:tc>
          <w:tcPr>
            <w:tcW w:w="1166" w:type="dxa"/>
            <w:vAlign w:val="center"/>
          </w:tcPr>
          <w:p w14:paraId="6578B9C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0.33</w:t>
            </w:r>
          </w:p>
        </w:tc>
      </w:tr>
      <w:tr w:rsidR="003F6D03" w:rsidRPr="00380AB5" w14:paraId="53B8C718" w14:textId="77777777" w:rsidTr="003F6D03">
        <w:tc>
          <w:tcPr>
            <w:tcW w:w="1383" w:type="dxa"/>
            <w:vMerge/>
          </w:tcPr>
          <w:p w14:paraId="16AE6ED2" w14:textId="77777777" w:rsidR="003F6D03" w:rsidRPr="00380AB5" w:rsidRDefault="003F6D03" w:rsidP="003F6D03">
            <w:pPr>
              <w:rPr>
                <w:lang w:val="en-GB"/>
              </w:rPr>
            </w:pPr>
          </w:p>
        </w:tc>
        <w:tc>
          <w:tcPr>
            <w:tcW w:w="1169" w:type="dxa"/>
            <w:vAlign w:val="center"/>
          </w:tcPr>
          <w:p w14:paraId="3CDE196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2F803C5C"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1.69</w:t>
            </w:r>
          </w:p>
        </w:tc>
        <w:tc>
          <w:tcPr>
            <w:tcW w:w="1172" w:type="dxa"/>
            <w:vAlign w:val="center"/>
          </w:tcPr>
          <w:p w14:paraId="65987002"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0.67</w:t>
            </w:r>
          </w:p>
        </w:tc>
        <w:tc>
          <w:tcPr>
            <w:tcW w:w="1172" w:type="dxa"/>
            <w:vAlign w:val="center"/>
          </w:tcPr>
          <w:p w14:paraId="240DED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0.48</w:t>
            </w:r>
          </w:p>
        </w:tc>
        <w:tc>
          <w:tcPr>
            <w:tcW w:w="1165" w:type="dxa"/>
            <w:vAlign w:val="center"/>
          </w:tcPr>
          <w:p w14:paraId="456582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6247E1EF"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0.27</w:t>
            </w:r>
          </w:p>
        </w:tc>
        <w:tc>
          <w:tcPr>
            <w:tcW w:w="1166" w:type="dxa"/>
            <w:vAlign w:val="center"/>
          </w:tcPr>
          <w:p w14:paraId="7AB38315"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r>
      <w:tr w:rsidR="003F6D03" w:rsidRPr="00380AB5" w14:paraId="1021EE46" w14:textId="77777777" w:rsidTr="003F6D03">
        <w:tc>
          <w:tcPr>
            <w:tcW w:w="1383" w:type="dxa"/>
            <w:vMerge/>
          </w:tcPr>
          <w:p w14:paraId="72BAD755" w14:textId="77777777" w:rsidR="003F6D03" w:rsidRPr="00380AB5" w:rsidRDefault="003F6D03" w:rsidP="003F6D03">
            <w:pPr>
              <w:rPr>
                <w:lang w:val="en-GB"/>
              </w:rPr>
            </w:pPr>
          </w:p>
        </w:tc>
        <w:tc>
          <w:tcPr>
            <w:tcW w:w="1169" w:type="dxa"/>
            <w:vAlign w:val="center"/>
          </w:tcPr>
          <w:p w14:paraId="04E3BC2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2FB53FB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1.07</w:t>
            </w:r>
          </w:p>
        </w:tc>
        <w:tc>
          <w:tcPr>
            <w:tcW w:w="1172" w:type="dxa"/>
            <w:vAlign w:val="center"/>
          </w:tcPr>
          <w:p w14:paraId="57592CE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0.42</w:t>
            </w:r>
          </w:p>
        </w:tc>
        <w:tc>
          <w:tcPr>
            <w:tcW w:w="1172" w:type="dxa"/>
            <w:vAlign w:val="center"/>
          </w:tcPr>
          <w:p w14:paraId="131BD42A"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65" w:type="dxa"/>
            <w:vAlign w:val="center"/>
          </w:tcPr>
          <w:p w14:paraId="2DA6FE9D"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A829F14"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0.19</w:t>
            </w:r>
          </w:p>
        </w:tc>
        <w:tc>
          <w:tcPr>
            <w:tcW w:w="1166" w:type="dxa"/>
            <w:vAlign w:val="center"/>
          </w:tcPr>
          <w:p w14:paraId="001DBE80"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r>
      <w:tr w:rsidR="003F6D03" w:rsidRPr="00380AB5" w14:paraId="01FB751A" w14:textId="77777777" w:rsidTr="003F6D03">
        <w:tc>
          <w:tcPr>
            <w:tcW w:w="1383" w:type="dxa"/>
            <w:vMerge/>
          </w:tcPr>
          <w:p w14:paraId="00BEA8A2" w14:textId="77777777" w:rsidR="003F6D03" w:rsidRPr="00380AB5" w:rsidRDefault="003F6D03" w:rsidP="003F6D03">
            <w:pPr>
              <w:rPr>
                <w:lang w:val="en-GB"/>
              </w:rPr>
            </w:pPr>
          </w:p>
        </w:tc>
        <w:tc>
          <w:tcPr>
            <w:tcW w:w="1169" w:type="dxa"/>
            <w:vAlign w:val="center"/>
          </w:tcPr>
          <w:p w14:paraId="2D580F5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265193B8"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0.52</w:t>
            </w:r>
          </w:p>
        </w:tc>
        <w:tc>
          <w:tcPr>
            <w:tcW w:w="1172" w:type="dxa"/>
            <w:vAlign w:val="center"/>
          </w:tcPr>
          <w:p w14:paraId="229CCED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0.23</w:t>
            </w:r>
          </w:p>
        </w:tc>
        <w:tc>
          <w:tcPr>
            <w:tcW w:w="1172" w:type="dxa"/>
            <w:vAlign w:val="center"/>
          </w:tcPr>
          <w:p w14:paraId="74B6DAA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0.17</w:t>
            </w:r>
          </w:p>
        </w:tc>
        <w:tc>
          <w:tcPr>
            <w:tcW w:w="1165" w:type="dxa"/>
            <w:vAlign w:val="center"/>
          </w:tcPr>
          <w:p w14:paraId="25EF1163"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0.2</w:t>
            </w:r>
          </w:p>
        </w:tc>
        <w:tc>
          <w:tcPr>
            <w:tcW w:w="1165" w:type="dxa"/>
            <w:vAlign w:val="center"/>
          </w:tcPr>
          <w:p w14:paraId="5F7AB8D6"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0.11</w:t>
            </w:r>
          </w:p>
        </w:tc>
        <w:tc>
          <w:tcPr>
            <w:tcW w:w="1166" w:type="dxa"/>
            <w:vAlign w:val="center"/>
          </w:tcPr>
          <w:p w14:paraId="0211DA9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r>
      <w:tr w:rsidR="003F6D03" w:rsidRPr="00380AB5" w14:paraId="08A62F65" w14:textId="77777777" w:rsidTr="003F6D03">
        <w:tc>
          <w:tcPr>
            <w:tcW w:w="1383" w:type="dxa"/>
            <w:vMerge/>
          </w:tcPr>
          <w:p w14:paraId="26C81A4D" w14:textId="77777777" w:rsidR="003F6D03" w:rsidRPr="00380AB5" w:rsidRDefault="003F6D03" w:rsidP="003F6D03">
            <w:pPr>
              <w:rPr>
                <w:lang w:val="en-GB"/>
              </w:rPr>
            </w:pPr>
          </w:p>
        </w:tc>
        <w:tc>
          <w:tcPr>
            <w:tcW w:w="1169" w:type="dxa"/>
          </w:tcPr>
          <w:p w14:paraId="65A5BAC2" w14:textId="77777777" w:rsidR="003F6D03" w:rsidRPr="00380AB5" w:rsidRDefault="003F6D03" w:rsidP="003F6D03">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1FA7EEB"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21E3BA11"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3865D699"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35E67CC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0.16</w:t>
            </w:r>
          </w:p>
        </w:tc>
        <w:tc>
          <w:tcPr>
            <w:tcW w:w="1165" w:type="dxa"/>
            <w:vAlign w:val="center"/>
          </w:tcPr>
          <w:p w14:paraId="664EC0C7"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7646793E" w14:textId="77777777" w:rsidR="003F6D03" w:rsidRPr="00380AB5" w:rsidRDefault="003F6D03" w:rsidP="003F6D03">
            <w:pPr>
              <w:jc w:val="center"/>
              <w:rPr>
                <w:rFonts w:ascii="Arial" w:hAnsi="Arial" w:cs="Arial"/>
                <w:color w:val="000000"/>
                <w:szCs w:val="20"/>
              </w:rPr>
            </w:pPr>
            <w:r w:rsidRPr="00380AB5">
              <w:rPr>
                <w:rFonts w:ascii="Arial" w:hAnsi="Arial" w:cs="Arial"/>
                <w:color w:val="000000"/>
                <w:szCs w:val="20"/>
              </w:rPr>
              <w:t>0.07</w:t>
            </w:r>
          </w:p>
        </w:tc>
      </w:tr>
    </w:tbl>
    <w:p w14:paraId="6A74F082" w14:textId="77777777" w:rsidR="00D63FCD" w:rsidRPr="00380AB5" w:rsidRDefault="00D63FCD" w:rsidP="003F6D03">
      <w:pPr>
        <w:rPr>
          <w:lang w:val="en-GB"/>
        </w:rPr>
      </w:pPr>
    </w:p>
    <w:p w14:paraId="233B9B9F" w14:textId="239885DF" w:rsidR="00CF12D6" w:rsidRPr="00380AB5" w:rsidRDefault="00CD7C9C" w:rsidP="003F6D03">
      <w:pPr>
        <w:rPr>
          <w:lang w:val="en-GB"/>
        </w:rPr>
      </w:pPr>
      <w:r w:rsidRPr="00380AB5">
        <w:rPr>
          <w:lang w:val="en-GB"/>
        </w:rPr>
        <w:t xml:space="preserve">In addition to the </w:t>
      </w:r>
      <w:r w:rsidR="00D63FCD" w:rsidRPr="00380AB5">
        <w:rPr>
          <w:lang w:val="en-GB"/>
        </w:rPr>
        <w:t>RSRP error</w:t>
      </w:r>
      <w:r w:rsidRPr="00380AB5">
        <w:rPr>
          <w:lang w:val="en-GB"/>
        </w:rPr>
        <w:t xml:space="preserve">, </w:t>
      </w:r>
      <w:r w:rsidR="00D63FCD" w:rsidRPr="00380AB5">
        <w:rPr>
          <w:lang w:val="en-GB"/>
        </w:rPr>
        <w:t xml:space="preserve">delta RSRP </w:t>
      </w:r>
      <w:r w:rsidR="00CF12D6" w:rsidRPr="00380AB5">
        <w:rPr>
          <w:lang w:val="en-GB"/>
        </w:rPr>
        <w:t xml:space="preserve">CDF curves for EPA 5 Hz and ETU 30 Hz for RSS duration of 8 subframes and 40 subframes are shown in Figure </w:t>
      </w:r>
      <w:r w:rsidR="005718AF">
        <w:rPr>
          <w:lang w:val="en-GB"/>
        </w:rPr>
        <w:t>2</w:t>
      </w:r>
      <w:r w:rsidR="00CF12D6" w:rsidRPr="00380AB5">
        <w:rPr>
          <w:lang w:val="en-GB"/>
        </w:rPr>
        <w:t xml:space="preserve"> and Figure </w:t>
      </w:r>
      <w:r w:rsidR="005718AF">
        <w:rPr>
          <w:lang w:val="en-GB"/>
        </w:rPr>
        <w:t>3</w:t>
      </w:r>
      <w:r w:rsidRPr="00380AB5">
        <w:rPr>
          <w:lang w:val="en-GB"/>
        </w:rPr>
        <w:t xml:space="preserve"> for the SNR points -15 dB, -10 dB and -5 dB.</w:t>
      </w:r>
      <w:r w:rsidR="00CF12D6" w:rsidRPr="00380AB5">
        <w:rPr>
          <w:lang w:val="en-GB"/>
        </w:rPr>
        <w:t xml:space="preserve"> </w:t>
      </w:r>
    </w:p>
    <w:p w14:paraId="40CDE7EC" w14:textId="77777777" w:rsidR="00CF12D6" w:rsidRPr="00380AB5" w:rsidRDefault="00CF12D6" w:rsidP="00761376">
      <w:pPr>
        <w:jc w:val="center"/>
        <w:rPr>
          <w:lang w:val="en-GB"/>
        </w:rPr>
      </w:pPr>
      <w:r w:rsidRPr="00380AB5">
        <w:rPr>
          <w:noProof/>
          <w:lang w:val="en-GB"/>
        </w:rPr>
        <w:drawing>
          <wp:inline distT="0" distB="0" distL="0" distR="0" wp14:anchorId="38D38868" wp14:editId="2624E303">
            <wp:extent cx="5326380" cy="3783007"/>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49101" cy="3799144"/>
                    </a:xfrm>
                    <a:prstGeom prst="rect">
                      <a:avLst/>
                    </a:prstGeom>
                    <a:noFill/>
                  </pic:spPr>
                </pic:pic>
              </a:graphicData>
            </a:graphic>
          </wp:inline>
        </w:drawing>
      </w:r>
    </w:p>
    <w:p w14:paraId="36471550" w14:textId="1C70D2A2"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2</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 30</w:t>
      </w:r>
      <w:r w:rsidR="00761376" w:rsidRPr="00380AB5">
        <w:rPr>
          <w:b/>
          <w:i w:val="0"/>
          <w:sz w:val="20"/>
          <w:szCs w:val="20"/>
        </w:rPr>
        <w:t xml:space="preserve"> </w:t>
      </w:r>
      <w:r w:rsidRPr="00380AB5">
        <w:rPr>
          <w:b/>
          <w:i w:val="0"/>
          <w:sz w:val="20"/>
          <w:szCs w:val="20"/>
        </w:rPr>
        <w:t>Hz for RSS duration=8 subframes</w:t>
      </w:r>
      <w:r w:rsidR="00761376" w:rsidRPr="00380AB5">
        <w:rPr>
          <w:b/>
          <w:i w:val="0"/>
          <w:sz w:val="20"/>
          <w:szCs w:val="20"/>
        </w:rPr>
        <w:t>, 1 RX</w:t>
      </w:r>
      <w:r w:rsidRPr="00380AB5">
        <w:rPr>
          <w:b/>
          <w:i w:val="0"/>
          <w:sz w:val="20"/>
          <w:szCs w:val="20"/>
        </w:rPr>
        <w:t>)</w:t>
      </w:r>
    </w:p>
    <w:p w14:paraId="600969F7" w14:textId="77777777" w:rsidR="00CF12D6" w:rsidRPr="00380AB5" w:rsidRDefault="00CF12D6" w:rsidP="00CF12D6">
      <w:pPr>
        <w:rPr>
          <w:lang w:val="en-GB"/>
        </w:rPr>
      </w:pPr>
    </w:p>
    <w:p w14:paraId="643302A4" w14:textId="77777777" w:rsidR="00417A6E" w:rsidRPr="00380AB5" w:rsidRDefault="00CF12D6" w:rsidP="00CF12D6">
      <w:pPr>
        <w:pStyle w:val="Caption"/>
        <w:rPr>
          <w:b/>
          <w:i w:val="0"/>
          <w:sz w:val="20"/>
          <w:szCs w:val="20"/>
        </w:rPr>
      </w:pPr>
      <w:r w:rsidRPr="00380AB5">
        <w:rPr>
          <w:b/>
          <w:i w:val="0"/>
          <w:noProof/>
          <w:sz w:val="20"/>
          <w:szCs w:val="20"/>
        </w:rPr>
        <w:lastRenderedPageBreak/>
        <w:drawing>
          <wp:inline distT="0" distB="0" distL="0" distR="0" wp14:anchorId="7025ACC6" wp14:editId="70621B18">
            <wp:extent cx="5303520" cy="3788230"/>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19866" cy="3799905"/>
                    </a:xfrm>
                    <a:prstGeom prst="rect">
                      <a:avLst/>
                    </a:prstGeom>
                    <a:noFill/>
                  </pic:spPr>
                </pic:pic>
              </a:graphicData>
            </a:graphic>
          </wp:inline>
        </w:drawing>
      </w:r>
    </w:p>
    <w:p w14:paraId="13F94C96" w14:textId="46F4A621" w:rsidR="00CF12D6" w:rsidRPr="00380AB5" w:rsidRDefault="00CF12D6" w:rsidP="00CF12D6">
      <w:pPr>
        <w:pStyle w:val="Caption"/>
        <w:rPr>
          <w:b/>
          <w:i w:val="0"/>
          <w:sz w:val="20"/>
          <w:szCs w:val="20"/>
        </w:rPr>
      </w:pPr>
      <w:r w:rsidRPr="00380AB5">
        <w:rPr>
          <w:b/>
          <w:i w:val="0"/>
          <w:sz w:val="20"/>
          <w:szCs w:val="20"/>
        </w:rPr>
        <w:t xml:space="preserve">Figure </w:t>
      </w:r>
      <w:r w:rsidR="005718AF">
        <w:rPr>
          <w:b/>
          <w:i w:val="0"/>
          <w:sz w:val="20"/>
          <w:szCs w:val="20"/>
        </w:rPr>
        <w:t>3</w:t>
      </w:r>
      <w:r w:rsidRPr="00380AB5">
        <w:rPr>
          <w:b/>
          <w:i w:val="0"/>
          <w:sz w:val="20"/>
          <w:szCs w:val="20"/>
        </w:rPr>
        <w:t>: CDF curves for delta RSRP (EPA 5</w:t>
      </w:r>
      <w:r w:rsidR="00761376" w:rsidRPr="00380AB5">
        <w:rPr>
          <w:b/>
          <w:i w:val="0"/>
          <w:sz w:val="20"/>
          <w:szCs w:val="20"/>
        </w:rPr>
        <w:t xml:space="preserve"> </w:t>
      </w:r>
      <w:r w:rsidRPr="00380AB5">
        <w:rPr>
          <w:b/>
          <w:i w:val="0"/>
          <w:sz w:val="20"/>
          <w:szCs w:val="20"/>
        </w:rPr>
        <w:t>Hz and ETU</w:t>
      </w:r>
      <w:r w:rsidR="00761376" w:rsidRPr="00380AB5">
        <w:rPr>
          <w:b/>
          <w:i w:val="0"/>
          <w:sz w:val="20"/>
          <w:szCs w:val="20"/>
        </w:rPr>
        <w:t xml:space="preserve"> </w:t>
      </w:r>
      <w:r w:rsidRPr="00380AB5">
        <w:rPr>
          <w:b/>
          <w:i w:val="0"/>
          <w:sz w:val="20"/>
          <w:szCs w:val="20"/>
        </w:rPr>
        <w:t>30</w:t>
      </w:r>
      <w:r w:rsidR="00761376" w:rsidRPr="00380AB5">
        <w:rPr>
          <w:b/>
          <w:i w:val="0"/>
          <w:sz w:val="20"/>
          <w:szCs w:val="20"/>
        </w:rPr>
        <w:t xml:space="preserve"> </w:t>
      </w:r>
      <w:r w:rsidRPr="00380AB5">
        <w:rPr>
          <w:b/>
          <w:i w:val="0"/>
          <w:sz w:val="20"/>
          <w:szCs w:val="20"/>
        </w:rPr>
        <w:t>Hz for RSS duration=</w:t>
      </w:r>
      <w:r w:rsidR="00CD7C9C" w:rsidRPr="00380AB5">
        <w:rPr>
          <w:b/>
          <w:i w:val="0"/>
          <w:sz w:val="20"/>
          <w:szCs w:val="20"/>
        </w:rPr>
        <w:t>40</w:t>
      </w:r>
      <w:r w:rsidRPr="00380AB5">
        <w:rPr>
          <w:b/>
          <w:i w:val="0"/>
          <w:sz w:val="20"/>
          <w:szCs w:val="20"/>
        </w:rPr>
        <w:t xml:space="preserve"> subframes</w:t>
      </w:r>
      <w:r w:rsidR="00761376" w:rsidRPr="00380AB5">
        <w:rPr>
          <w:b/>
          <w:i w:val="0"/>
          <w:sz w:val="20"/>
          <w:szCs w:val="20"/>
        </w:rPr>
        <w:t>, 1 RX</w:t>
      </w:r>
      <w:r w:rsidRPr="00380AB5">
        <w:rPr>
          <w:b/>
          <w:i w:val="0"/>
          <w:sz w:val="20"/>
          <w:szCs w:val="20"/>
        </w:rPr>
        <w:t>)</w:t>
      </w:r>
    </w:p>
    <w:p w14:paraId="1ED0A8A8" w14:textId="77777777" w:rsidR="00B913A6" w:rsidRPr="00380AB5" w:rsidRDefault="00B913A6" w:rsidP="006F03AB"/>
    <w:p w14:paraId="45E2FD43" w14:textId="77777777" w:rsidR="00CF12D6" w:rsidRPr="00380AB5" w:rsidRDefault="00CF12D6" w:rsidP="006F03AB">
      <w:pPr>
        <w:pStyle w:val="RAN4H3"/>
        <w:rPr>
          <w:lang w:val="en-GB"/>
        </w:rPr>
      </w:pPr>
      <w:r w:rsidRPr="00380AB5">
        <w:rPr>
          <w:lang w:val="en-GB"/>
        </w:rPr>
        <w:t>2 RX antennas</w:t>
      </w:r>
    </w:p>
    <w:p w14:paraId="301AD114" w14:textId="77777777" w:rsidR="00CF12D6" w:rsidRPr="00380AB5" w:rsidRDefault="00CF12D6" w:rsidP="00CF12D6">
      <w:pPr>
        <w:rPr>
          <w:lang w:val="en-GB"/>
        </w:rPr>
      </w:pPr>
      <w:r w:rsidRPr="00380AB5">
        <w:rPr>
          <w:lang w:val="en-GB"/>
        </w:rPr>
        <w:t xml:space="preserve">The following results were obtained for </w:t>
      </w:r>
      <w:r w:rsidR="00517FEE" w:rsidRPr="00380AB5">
        <w:rPr>
          <w:lang w:val="en-GB"/>
        </w:rPr>
        <w:t>two RX</w:t>
      </w:r>
      <w:r w:rsidRPr="00380AB5">
        <w:rPr>
          <w:lang w:val="en-GB"/>
        </w:rPr>
        <w:t xml:space="preserve"> antenna</w:t>
      </w:r>
      <w:r w:rsidR="00517FEE" w:rsidRPr="00380AB5">
        <w:rPr>
          <w:lang w:val="en-GB"/>
        </w:rPr>
        <w:t>s</w:t>
      </w:r>
      <w:r w:rsidRPr="00380AB5">
        <w:rPr>
          <w:lang w:val="en-GB"/>
        </w:rPr>
        <w:t xml:space="preserve">, shown in Tables </w:t>
      </w:r>
      <w:r w:rsidR="00417A6E" w:rsidRPr="00380AB5">
        <w:rPr>
          <w:lang w:val="en-GB"/>
        </w:rPr>
        <w:t>5</w:t>
      </w:r>
      <w:r w:rsidRPr="00380AB5">
        <w:rPr>
          <w:lang w:val="en-GB"/>
        </w:rPr>
        <w:t xml:space="preserve"> to </w:t>
      </w:r>
      <w:r w:rsidR="00417A6E" w:rsidRPr="00380AB5">
        <w:rPr>
          <w:lang w:val="en-GB"/>
        </w:rPr>
        <w:t>7</w:t>
      </w:r>
      <w:r w:rsidRPr="00380AB5">
        <w:rPr>
          <w:lang w:val="en-GB"/>
        </w:rPr>
        <w:t xml:space="preserve"> for AWGN, EPA 5 Hz and ETU 30 Hz propagation channels.</w:t>
      </w:r>
    </w:p>
    <w:p w14:paraId="0FD3A8A9"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5</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45A35441" w14:textId="77777777" w:rsidTr="006F2DBF">
        <w:trPr>
          <w:trHeight w:val="462"/>
        </w:trPr>
        <w:tc>
          <w:tcPr>
            <w:tcW w:w="1383" w:type="dxa"/>
            <w:vMerge w:val="restart"/>
          </w:tcPr>
          <w:p w14:paraId="45FA1E4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2769780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142F1271"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CE347B9"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4379C4"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0B6C57D2" w14:textId="77777777" w:rsidTr="006F2DBF">
        <w:trPr>
          <w:trHeight w:val="462"/>
        </w:trPr>
        <w:tc>
          <w:tcPr>
            <w:tcW w:w="1383" w:type="dxa"/>
            <w:vMerge/>
          </w:tcPr>
          <w:p w14:paraId="25E42BB7" w14:textId="77777777" w:rsidR="00517FEE" w:rsidRPr="00380AB5" w:rsidRDefault="00517FEE" w:rsidP="006F2DBF">
            <w:pPr>
              <w:rPr>
                <w:rFonts w:ascii="Arial" w:hAnsi="Arial" w:cs="Arial"/>
                <w:b/>
                <w:bCs/>
                <w:szCs w:val="20"/>
                <w:lang w:eastAsia="ja-JP"/>
              </w:rPr>
            </w:pPr>
          </w:p>
        </w:tc>
        <w:tc>
          <w:tcPr>
            <w:tcW w:w="1169" w:type="dxa"/>
            <w:vMerge/>
            <w:vAlign w:val="center"/>
          </w:tcPr>
          <w:p w14:paraId="3D6DC6C0" w14:textId="77777777" w:rsidR="00517FEE" w:rsidRPr="00380AB5" w:rsidRDefault="00517FEE" w:rsidP="006F2DBF">
            <w:pPr>
              <w:jc w:val="center"/>
              <w:rPr>
                <w:rFonts w:ascii="Arial" w:hAnsi="Arial" w:cs="Arial"/>
                <w:b/>
                <w:color w:val="000000"/>
                <w:szCs w:val="20"/>
              </w:rPr>
            </w:pPr>
          </w:p>
        </w:tc>
        <w:tc>
          <w:tcPr>
            <w:tcW w:w="1225" w:type="dxa"/>
          </w:tcPr>
          <w:p w14:paraId="376E813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56060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D70F378"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7139461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42D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486BAE2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6605FC4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0EABA99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6A95435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7B446F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517FEE" w:rsidRPr="00380AB5" w14:paraId="3CF55C89" w14:textId="77777777" w:rsidTr="006F2DBF">
        <w:tc>
          <w:tcPr>
            <w:tcW w:w="1383" w:type="dxa"/>
            <w:vMerge w:val="restart"/>
          </w:tcPr>
          <w:p w14:paraId="5671D30D" w14:textId="77777777" w:rsidR="00517FEE" w:rsidRPr="00380AB5" w:rsidRDefault="00517FEE" w:rsidP="00517FEE">
            <w:pPr>
              <w:rPr>
                <w:rFonts w:ascii="Arial" w:hAnsi="Arial" w:cs="Arial"/>
                <w:lang w:val="en-GB"/>
              </w:rPr>
            </w:pPr>
            <w:r w:rsidRPr="00380AB5">
              <w:rPr>
                <w:rFonts w:ascii="Arial" w:hAnsi="Arial" w:cs="Arial"/>
                <w:lang w:val="en-GB"/>
              </w:rPr>
              <w:t>AWGN</w:t>
            </w:r>
          </w:p>
        </w:tc>
        <w:tc>
          <w:tcPr>
            <w:tcW w:w="1169" w:type="dxa"/>
            <w:vAlign w:val="center"/>
          </w:tcPr>
          <w:p w14:paraId="67BA89A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7A4026D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3.40</w:t>
            </w:r>
          </w:p>
        </w:tc>
        <w:tc>
          <w:tcPr>
            <w:tcW w:w="1172" w:type="dxa"/>
            <w:vAlign w:val="center"/>
          </w:tcPr>
          <w:p w14:paraId="0A1E9E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2.19</w:t>
            </w:r>
          </w:p>
        </w:tc>
        <w:tc>
          <w:tcPr>
            <w:tcW w:w="1172" w:type="dxa"/>
            <w:vAlign w:val="center"/>
          </w:tcPr>
          <w:p w14:paraId="53BA693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1.90</w:t>
            </w:r>
          </w:p>
        </w:tc>
        <w:tc>
          <w:tcPr>
            <w:tcW w:w="1165" w:type="dxa"/>
            <w:vAlign w:val="center"/>
          </w:tcPr>
          <w:p w14:paraId="3163C51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1.78</w:t>
            </w:r>
          </w:p>
        </w:tc>
        <w:tc>
          <w:tcPr>
            <w:tcW w:w="1165" w:type="dxa"/>
            <w:vAlign w:val="center"/>
          </w:tcPr>
          <w:p w14:paraId="5B8DCA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6" w:type="dxa"/>
            <w:vAlign w:val="center"/>
          </w:tcPr>
          <w:p w14:paraId="69A6BED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r>
      <w:tr w:rsidR="00517FEE" w:rsidRPr="00380AB5" w14:paraId="09D3D152" w14:textId="77777777" w:rsidTr="006F2DBF">
        <w:tc>
          <w:tcPr>
            <w:tcW w:w="1383" w:type="dxa"/>
            <w:vMerge/>
          </w:tcPr>
          <w:p w14:paraId="2BEBC059" w14:textId="77777777" w:rsidR="00517FEE" w:rsidRPr="00380AB5" w:rsidRDefault="00517FEE" w:rsidP="00517FEE">
            <w:pPr>
              <w:rPr>
                <w:lang w:val="en-GB"/>
              </w:rPr>
            </w:pPr>
          </w:p>
        </w:tc>
        <w:tc>
          <w:tcPr>
            <w:tcW w:w="1169" w:type="dxa"/>
            <w:vAlign w:val="center"/>
          </w:tcPr>
          <w:p w14:paraId="0E3EE2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1D79F1B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2.17</w:t>
            </w:r>
          </w:p>
        </w:tc>
        <w:tc>
          <w:tcPr>
            <w:tcW w:w="1172" w:type="dxa"/>
            <w:vAlign w:val="center"/>
          </w:tcPr>
          <w:p w14:paraId="6A3AABC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1.37</w:t>
            </w:r>
          </w:p>
        </w:tc>
        <w:tc>
          <w:tcPr>
            <w:tcW w:w="1172" w:type="dxa"/>
            <w:vAlign w:val="center"/>
          </w:tcPr>
          <w:p w14:paraId="67DC06B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7EFB9BF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1.09</w:t>
            </w:r>
          </w:p>
        </w:tc>
        <w:tc>
          <w:tcPr>
            <w:tcW w:w="1165" w:type="dxa"/>
            <w:vAlign w:val="center"/>
          </w:tcPr>
          <w:p w14:paraId="159C01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0.69</w:t>
            </w:r>
          </w:p>
        </w:tc>
        <w:tc>
          <w:tcPr>
            <w:tcW w:w="1166" w:type="dxa"/>
            <w:vAlign w:val="center"/>
          </w:tcPr>
          <w:p w14:paraId="1CE49FD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0.54</w:t>
            </w:r>
          </w:p>
        </w:tc>
      </w:tr>
      <w:tr w:rsidR="00517FEE" w:rsidRPr="00380AB5" w14:paraId="40CFDBD7" w14:textId="77777777" w:rsidTr="006F2DBF">
        <w:tc>
          <w:tcPr>
            <w:tcW w:w="1383" w:type="dxa"/>
            <w:vMerge/>
          </w:tcPr>
          <w:p w14:paraId="1E11F9B4" w14:textId="77777777" w:rsidR="00517FEE" w:rsidRPr="00380AB5" w:rsidRDefault="00517FEE" w:rsidP="00517FEE">
            <w:pPr>
              <w:rPr>
                <w:lang w:val="en-GB"/>
              </w:rPr>
            </w:pPr>
          </w:p>
        </w:tc>
        <w:tc>
          <w:tcPr>
            <w:tcW w:w="1169" w:type="dxa"/>
            <w:vAlign w:val="center"/>
          </w:tcPr>
          <w:p w14:paraId="32A529BC"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053EE5B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1.42</w:t>
            </w:r>
          </w:p>
        </w:tc>
        <w:tc>
          <w:tcPr>
            <w:tcW w:w="1172" w:type="dxa"/>
            <w:vAlign w:val="center"/>
          </w:tcPr>
          <w:p w14:paraId="590078B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0.85</w:t>
            </w:r>
          </w:p>
        </w:tc>
        <w:tc>
          <w:tcPr>
            <w:tcW w:w="1172" w:type="dxa"/>
            <w:vAlign w:val="center"/>
          </w:tcPr>
          <w:p w14:paraId="02233A3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0.71</w:t>
            </w:r>
          </w:p>
        </w:tc>
        <w:tc>
          <w:tcPr>
            <w:tcW w:w="1165" w:type="dxa"/>
            <w:vAlign w:val="center"/>
          </w:tcPr>
          <w:p w14:paraId="1C7D9CB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19F0C8B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0.42</w:t>
            </w:r>
          </w:p>
        </w:tc>
        <w:tc>
          <w:tcPr>
            <w:tcW w:w="1166" w:type="dxa"/>
            <w:vAlign w:val="center"/>
          </w:tcPr>
          <w:p w14:paraId="45509E25"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0.31</w:t>
            </w:r>
          </w:p>
        </w:tc>
      </w:tr>
      <w:tr w:rsidR="00517FEE" w:rsidRPr="00380AB5" w14:paraId="16862259" w14:textId="77777777" w:rsidTr="006F2DBF">
        <w:tc>
          <w:tcPr>
            <w:tcW w:w="1383" w:type="dxa"/>
            <w:vMerge/>
          </w:tcPr>
          <w:p w14:paraId="01319E40" w14:textId="77777777" w:rsidR="00517FEE" w:rsidRPr="00380AB5" w:rsidRDefault="00517FEE" w:rsidP="00517FEE">
            <w:pPr>
              <w:rPr>
                <w:lang w:val="en-GB"/>
              </w:rPr>
            </w:pPr>
          </w:p>
        </w:tc>
        <w:tc>
          <w:tcPr>
            <w:tcW w:w="1169" w:type="dxa"/>
            <w:vAlign w:val="center"/>
          </w:tcPr>
          <w:p w14:paraId="6790BA3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645B0D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0.96</w:t>
            </w:r>
          </w:p>
        </w:tc>
        <w:tc>
          <w:tcPr>
            <w:tcW w:w="1172" w:type="dxa"/>
            <w:vAlign w:val="center"/>
          </w:tcPr>
          <w:p w14:paraId="2A9D347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0.56</w:t>
            </w:r>
          </w:p>
        </w:tc>
        <w:tc>
          <w:tcPr>
            <w:tcW w:w="1172" w:type="dxa"/>
            <w:vAlign w:val="center"/>
          </w:tcPr>
          <w:p w14:paraId="6BF3953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0.45</w:t>
            </w:r>
          </w:p>
        </w:tc>
        <w:tc>
          <w:tcPr>
            <w:tcW w:w="1165" w:type="dxa"/>
            <w:vAlign w:val="center"/>
          </w:tcPr>
          <w:p w14:paraId="7AAF8D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0.43</w:t>
            </w:r>
          </w:p>
        </w:tc>
        <w:tc>
          <w:tcPr>
            <w:tcW w:w="1165" w:type="dxa"/>
            <w:vAlign w:val="center"/>
          </w:tcPr>
          <w:p w14:paraId="3BDB496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0.25</w:t>
            </w:r>
          </w:p>
        </w:tc>
        <w:tc>
          <w:tcPr>
            <w:tcW w:w="1166" w:type="dxa"/>
            <w:vAlign w:val="center"/>
          </w:tcPr>
          <w:p w14:paraId="669C556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0.20</w:t>
            </w:r>
          </w:p>
        </w:tc>
      </w:tr>
      <w:tr w:rsidR="00517FEE" w:rsidRPr="00380AB5" w14:paraId="3A5DA0DC" w14:textId="77777777" w:rsidTr="006F2DBF">
        <w:tc>
          <w:tcPr>
            <w:tcW w:w="1383" w:type="dxa"/>
            <w:vMerge/>
          </w:tcPr>
          <w:p w14:paraId="32E06B74" w14:textId="77777777" w:rsidR="00517FEE" w:rsidRPr="00380AB5" w:rsidRDefault="00517FEE" w:rsidP="00517FEE">
            <w:pPr>
              <w:rPr>
                <w:lang w:val="en-GB"/>
              </w:rPr>
            </w:pPr>
          </w:p>
        </w:tc>
        <w:tc>
          <w:tcPr>
            <w:tcW w:w="1169" w:type="dxa"/>
            <w:vAlign w:val="center"/>
          </w:tcPr>
          <w:p w14:paraId="668700A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6431EE3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0.61</w:t>
            </w:r>
          </w:p>
        </w:tc>
        <w:tc>
          <w:tcPr>
            <w:tcW w:w="1172" w:type="dxa"/>
            <w:vAlign w:val="center"/>
          </w:tcPr>
          <w:p w14:paraId="6A8DDB53"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0.37</w:t>
            </w:r>
          </w:p>
        </w:tc>
        <w:tc>
          <w:tcPr>
            <w:tcW w:w="1172" w:type="dxa"/>
            <w:vAlign w:val="center"/>
          </w:tcPr>
          <w:p w14:paraId="5F23E35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7ED5081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0.29</w:t>
            </w:r>
          </w:p>
        </w:tc>
        <w:tc>
          <w:tcPr>
            <w:tcW w:w="1165" w:type="dxa"/>
            <w:vAlign w:val="center"/>
          </w:tcPr>
          <w:p w14:paraId="4DA48737"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66" w:type="dxa"/>
            <w:vAlign w:val="center"/>
          </w:tcPr>
          <w:p w14:paraId="3BE4249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0.13</w:t>
            </w:r>
          </w:p>
        </w:tc>
      </w:tr>
      <w:tr w:rsidR="00517FEE" w:rsidRPr="00380AB5" w14:paraId="71C3411D" w14:textId="77777777" w:rsidTr="006F2DBF">
        <w:tc>
          <w:tcPr>
            <w:tcW w:w="1383" w:type="dxa"/>
            <w:vMerge/>
          </w:tcPr>
          <w:p w14:paraId="34F0DB22" w14:textId="77777777" w:rsidR="00517FEE" w:rsidRPr="00380AB5" w:rsidRDefault="00517FEE" w:rsidP="00517FEE">
            <w:pPr>
              <w:rPr>
                <w:lang w:val="en-GB"/>
              </w:rPr>
            </w:pPr>
          </w:p>
        </w:tc>
        <w:tc>
          <w:tcPr>
            <w:tcW w:w="1169" w:type="dxa"/>
            <w:vAlign w:val="center"/>
          </w:tcPr>
          <w:p w14:paraId="17137E92"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61EB6AFF"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0.30</w:t>
            </w:r>
          </w:p>
        </w:tc>
        <w:tc>
          <w:tcPr>
            <w:tcW w:w="1172" w:type="dxa"/>
            <w:vAlign w:val="center"/>
          </w:tcPr>
          <w:p w14:paraId="1F74AF2D"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0.17</w:t>
            </w:r>
          </w:p>
        </w:tc>
        <w:tc>
          <w:tcPr>
            <w:tcW w:w="1172" w:type="dxa"/>
            <w:vAlign w:val="center"/>
          </w:tcPr>
          <w:p w14:paraId="5A711276"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3EDE0CCA"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679D65A4"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0.08</w:t>
            </w:r>
          </w:p>
        </w:tc>
        <w:tc>
          <w:tcPr>
            <w:tcW w:w="1166" w:type="dxa"/>
            <w:vAlign w:val="center"/>
          </w:tcPr>
          <w:p w14:paraId="1C5130A1"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0.06</w:t>
            </w:r>
          </w:p>
        </w:tc>
      </w:tr>
      <w:tr w:rsidR="00517FEE" w:rsidRPr="00380AB5" w14:paraId="4CDA5807" w14:textId="77777777" w:rsidTr="006F2DBF">
        <w:tc>
          <w:tcPr>
            <w:tcW w:w="1383" w:type="dxa"/>
            <w:vMerge/>
          </w:tcPr>
          <w:p w14:paraId="6AA5F150" w14:textId="77777777" w:rsidR="00517FEE" w:rsidRPr="00380AB5" w:rsidRDefault="00517FEE" w:rsidP="00517FEE">
            <w:pPr>
              <w:rPr>
                <w:lang w:val="en-GB"/>
              </w:rPr>
            </w:pPr>
          </w:p>
        </w:tc>
        <w:tc>
          <w:tcPr>
            <w:tcW w:w="1169" w:type="dxa"/>
          </w:tcPr>
          <w:p w14:paraId="7B278CF5" w14:textId="77777777" w:rsidR="00517FEE" w:rsidRPr="00380AB5" w:rsidRDefault="00517FEE" w:rsidP="00517FEE">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37579FB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3797347B"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0.09</w:t>
            </w:r>
          </w:p>
        </w:tc>
        <w:tc>
          <w:tcPr>
            <w:tcW w:w="1172" w:type="dxa"/>
            <w:vAlign w:val="center"/>
          </w:tcPr>
          <w:p w14:paraId="3EC515F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29E8A948"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0.07</w:t>
            </w:r>
          </w:p>
        </w:tc>
        <w:tc>
          <w:tcPr>
            <w:tcW w:w="1165" w:type="dxa"/>
            <w:vAlign w:val="center"/>
          </w:tcPr>
          <w:p w14:paraId="5DB2EEFE"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34877D30" w14:textId="77777777" w:rsidR="00517FEE" w:rsidRPr="00380AB5" w:rsidRDefault="00517FEE" w:rsidP="00517FEE">
            <w:pPr>
              <w:jc w:val="center"/>
              <w:rPr>
                <w:rFonts w:ascii="Arial" w:hAnsi="Arial" w:cs="Arial"/>
                <w:color w:val="000000"/>
                <w:szCs w:val="20"/>
              </w:rPr>
            </w:pPr>
            <w:r w:rsidRPr="00380AB5">
              <w:rPr>
                <w:rFonts w:ascii="Arial" w:hAnsi="Arial" w:cs="Arial"/>
                <w:color w:val="000000"/>
                <w:szCs w:val="20"/>
              </w:rPr>
              <w:t>0.03</w:t>
            </w:r>
          </w:p>
        </w:tc>
      </w:tr>
    </w:tbl>
    <w:p w14:paraId="6F6FEA38"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6</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0A27F839" w14:textId="77777777" w:rsidTr="006F2DBF">
        <w:trPr>
          <w:trHeight w:val="462"/>
        </w:trPr>
        <w:tc>
          <w:tcPr>
            <w:tcW w:w="1383" w:type="dxa"/>
            <w:vMerge w:val="restart"/>
          </w:tcPr>
          <w:p w14:paraId="337952D7"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506BDC8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54F8A38D"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1A73701"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66F618F2"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6B9801CE" w14:textId="77777777" w:rsidTr="006F2DBF">
        <w:trPr>
          <w:trHeight w:val="462"/>
        </w:trPr>
        <w:tc>
          <w:tcPr>
            <w:tcW w:w="1383" w:type="dxa"/>
            <w:vMerge/>
            <w:tcBorders>
              <w:bottom w:val="single" w:sz="4" w:space="0" w:color="auto"/>
            </w:tcBorders>
          </w:tcPr>
          <w:p w14:paraId="3A6A634C" w14:textId="77777777" w:rsidR="00517FEE" w:rsidRPr="00380AB5" w:rsidRDefault="00517FEE" w:rsidP="006F2DBF">
            <w:pPr>
              <w:rPr>
                <w:rFonts w:ascii="Arial" w:hAnsi="Arial" w:cs="Arial"/>
                <w:b/>
                <w:bCs/>
                <w:szCs w:val="20"/>
                <w:lang w:eastAsia="ja-JP"/>
              </w:rPr>
            </w:pPr>
          </w:p>
        </w:tc>
        <w:tc>
          <w:tcPr>
            <w:tcW w:w="1169" w:type="dxa"/>
            <w:vMerge/>
            <w:vAlign w:val="center"/>
          </w:tcPr>
          <w:p w14:paraId="1E70241E" w14:textId="77777777" w:rsidR="00517FEE" w:rsidRPr="00380AB5" w:rsidRDefault="00517FEE" w:rsidP="006F2DBF">
            <w:pPr>
              <w:jc w:val="center"/>
              <w:rPr>
                <w:rFonts w:ascii="Arial" w:hAnsi="Arial" w:cs="Arial"/>
                <w:b/>
                <w:color w:val="000000"/>
                <w:szCs w:val="20"/>
              </w:rPr>
            </w:pPr>
          </w:p>
        </w:tc>
        <w:tc>
          <w:tcPr>
            <w:tcW w:w="1225" w:type="dxa"/>
          </w:tcPr>
          <w:p w14:paraId="4F264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0B7D760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6724CDA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9F1FF2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3D5FDD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6378F5C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27AB69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8BC18D3"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5311193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2002BAA"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91051F" w:rsidRPr="00380AB5" w14:paraId="1A0872D1" w14:textId="77777777" w:rsidTr="006F2DBF">
        <w:tc>
          <w:tcPr>
            <w:tcW w:w="1383" w:type="dxa"/>
            <w:vMerge w:val="restart"/>
            <w:tcBorders>
              <w:bottom w:val="single" w:sz="4" w:space="0" w:color="auto"/>
            </w:tcBorders>
          </w:tcPr>
          <w:p w14:paraId="418A2F00" w14:textId="77777777" w:rsidR="0091051F" w:rsidRPr="00380AB5" w:rsidRDefault="0091051F" w:rsidP="0091051F">
            <w:pPr>
              <w:rPr>
                <w:rFonts w:ascii="Arial" w:hAnsi="Arial" w:cs="Arial"/>
                <w:lang w:val="en-GB"/>
              </w:rPr>
            </w:pPr>
            <w:r w:rsidRPr="00380AB5">
              <w:rPr>
                <w:rFonts w:ascii="Arial" w:hAnsi="Arial" w:cs="Arial"/>
                <w:lang w:val="en-GB"/>
              </w:rPr>
              <w:t>EPA 5 Hz</w:t>
            </w:r>
          </w:p>
        </w:tc>
        <w:tc>
          <w:tcPr>
            <w:tcW w:w="1169" w:type="dxa"/>
            <w:vAlign w:val="center"/>
          </w:tcPr>
          <w:p w14:paraId="6D39F3E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634DF99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5.67</w:t>
            </w:r>
          </w:p>
        </w:tc>
        <w:tc>
          <w:tcPr>
            <w:tcW w:w="1172" w:type="dxa"/>
            <w:vAlign w:val="center"/>
          </w:tcPr>
          <w:p w14:paraId="416E1E6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2.26</w:t>
            </w:r>
          </w:p>
        </w:tc>
        <w:tc>
          <w:tcPr>
            <w:tcW w:w="1172" w:type="dxa"/>
            <w:vAlign w:val="center"/>
          </w:tcPr>
          <w:p w14:paraId="389146D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38583F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2C98AD4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0.97</w:t>
            </w:r>
          </w:p>
        </w:tc>
        <w:tc>
          <w:tcPr>
            <w:tcW w:w="1166" w:type="dxa"/>
            <w:vAlign w:val="center"/>
          </w:tcPr>
          <w:p w14:paraId="783B67C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r>
      <w:tr w:rsidR="0091051F" w:rsidRPr="00380AB5" w14:paraId="3A644D80" w14:textId="77777777" w:rsidTr="006F2DBF">
        <w:tc>
          <w:tcPr>
            <w:tcW w:w="1383" w:type="dxa"/>
            <w:vMerge/>
            <w:tcBorders>
              <w:bottom w:val="single" w:sz="4" w:space="0" w:color="auto"/>
            </w:tcBorders>
          </w:tcPr>
          <w:p w14:paraId="512980C9" w14:textId="77777777" w:rsidR="0091051F" w:rsidRPr="00380AB5" w:rsidRDefault="0091051F" w:rsidP="0091051F">
            <w:pPr>
              <w:rPr>
                <w:lang w:val="en-GB"/>
              </w:rPr>
            </w:pPr>
          </w:p>
        </w:tc>
        <w:tc>
          <w:tcPr>
            <w:tcW w:w="1169" w:type="dxa"/>
            <w:vAlign w:val="center"/>
          </w:tcPr>
          <w:p w14:paraId="403E761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3745066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3.66</w:t>
            </w:r>
          </w:p>
        </w:tc>
        <w:tc>
          <w:tcPr>
            <w:tcW w:w="1172" w:type="dxa"/>
            <w:vAlign w:val="center"/>
          </w:tcPr>
          <w:p w14:paraId="6E128FA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1.33</w:t>
            </w:r>
          </w:p>
        </w:tc>
        <w:tc>
          <w:tcPr>
            <w:tcW w:w="1172" w:type="dxa"/>
            <w:vAlign w:val="center"/>
          </w:tcPr>
          <w:p w14:paraId="591DE06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0.94</w:t>
            </w:r>
          </w:p>
        </w:tc>
        <w:tc>
          <w:tcPr>
            <w:tcW w:w="1165" w:type="dxa"/>
            <w:vAlign w:val="center"/>
          </w:tcPr>
          <w:p w14:paraId="6A365DB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1.42</w:t>
            </w:r>
          </w:p>
        </w:tc>
        <w:tc>
          <w:tcPr>
            <w:tcW w:w="1165" w:type="dxa"/>
            <w:vAlign w:val="center"/>
          </w:tcPr>
          <w:p w14:paraId="42B69D0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0.62</w:t>
            </w:r>
          </w:p>
        </w:tc>
        <w:tc>
          <w:tcPr>
            <w:tcW w:w="1166" w:type="dxa"/>
            <w:vAlign w:val="center"/>
          </w:tcPr>
          <w:p w14:paraId="72B239E7"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0.48</w:t>
            </w:r>
          </w:p>
        </w:tc>
      </w:tr>
      <w:tr w:rsidR="0091051F" w:rsidRPr="00380AB5" w14:paraId="11A56B29" w14:textId="77777777" w:rsidTr="006F2DBF">
        <w:tc>
          <w:tcPr>
            <w:tcW w:w="1383" w:type="dxa"/>
            <w:vMerge/>
            <w:tcBorders>
              <w:bottom w:val="single" w:sz="4" w:space="0" w:color="auto"/>
            </w:tcBorders>
          </w:tcPr>
          <w:p w14:paraId="34FE07A2" w14:textId="77777777" w:rsidR="0091051F" w:rsidRPr="00380AB5" w:rsidRDefault="0091051F" w:rsidP="0091051F">
            <w:pPr>
              <w:rPr>
                <w:lang w:val="en-GB"/>
              </w:rPr>
            </w:pPr>
          </w:p>
        </w:tc>
        <w:tc>
          <w:tcPr>
            <w:tcW w:w="1169" w:type="dxa"/>
            <w:vAlign w:val="center"/>
          </w:tcPr>
          <w:p w14:paraId="1077AD6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5A4493F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1.96</w:t>
            </w:r>
          </w:p>
        </w:tc>
        <w:tc>
          <w:tcPr>
            <w:tcW w:w="1172" w:type="dxa"/>
            <w:vAlign w:val="center"/>
          </w:tcPr>
          <w:p w14:paraId="13EE8B5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0.84</w:t>
            </w:r>
          </w:p>
        </w:tc>
        <w:tc>
          <w:tcPr>
            <w:tcW w:w="1172" w:type="dxa"/>
            <w:vAlign w:val="center"/>
          </w:tcPr>
          <w:p w14:paraId="416412B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0.61</w:t>
            </w:r>
          </w:p>
        </w:tc>
        <w:tc>
          <w:tcPr>
            <w:tcW w:w="1165" w:type="dxa"/>
            <w:vAlign w:val="center"/>
          </w:tcPr>
          <w:p w14:paraId="372F0AB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22B9E6B8"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0.34</w:t>
            </w:r>
          </w:p>
        </w:tc>
        <w:tc>
          <w:tcPr>
            <w:tcW w:w="1166" w:type="dxa"/>
            <w:vAlign w:val="center"/>
          </w:tcPr>
          <w:p w14:paraId="50D4E015"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0.25</w:t>
            </w:r>
          </w:p>
        </w:tc>
      </w:tr>
      <w:tr w:rsidR="0091051F" w:rsidRPr="00380AB5" w14:paraId="42A5CC6F" w14:textId="77777777" w:rsidTr="006F2DBF">
        <w:tc>
          <w:tcPr>
            <w:tcW w:w="1383" w:type="dxa"/>
            <w:vMerge/>
            <w:tcBorders>
              <w:bottom w:val="single" w:sz="4" w:space="0" w:color="auto"/>
            </w:tcBorders>
          </w:tcPr>
          <w:p w14:paraId="120CBC18" w14:textId="77777777" w:rsidR="0091051F" w:rsidRPr="00380AB5" w:rsidRDefault="0091051F" w:rsidP="0091051F">
            <w:pPr>
              <w:rPr>
                <w:lang w:val="en-GB"/>
              </w:rPr>
            </w:pPr>
          </w:p>
        </w:tc>
        <w:tc>
          <w:tcPr>
            <w:tcW w:w="1169" w:type="dxa"/>
            <w:vAlign w:val="center"/>
          </w:tcPr>
          <w:p w14:paraId="0D98A10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366B89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06C3C53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0.51</w:t>
            </w:r>
          </w:p>
        </w:tc>
        <w:tc>
          <w:tcPr>
            <w:tcW w:w="1172" w:type="dxa"/>
            <w:vAlign w:val="center"/>
          </w:tcPr>
          <w:p w14:paraId="1F723C8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0.36</w:t>
            </w:r>
          </w:p>
        </w:tc>
        <w:tc>
          <w:tcPr>
            <w:tcW w:w="1165" w:type="dxa"/>
            <w:vAlign w:val="center"/>
          </w:tcPr>
          <w:p w14:paraId="7C87F30E"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0.49</w:t>
            </w:r>
          </w:p>
        </w:tc>
        <w:tc>
          <w:tcPr>
            <w:tcW w:w="1165" w:type="dxa"/>
            <w:vAlign w:val="center"/>
          </w:tcPr>
          <w:p w14:paraId="06846A4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0.21</w:t>
            </w:r>
          </w:p>
        </w:tc>
        <w:tc>
          <w:tcPr>
            <w:tcW w:w="1166" w:type="dxa"/>
            <w:vAlign w:val="center"/>
          </w:tcPr>
          <w:p w14:paraId="20ED175B"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r>
      <w:tr w:rsidR="0091051F" w:rsidRPr="00380AB5" w14:paraId="398FC9FB" w14:textId="77777777" w:rsidTr="006F2DBF">
        <w:tc>
          <w:tcPr>
            <w:tcW w:w="1383" w:type="dxa"/>
            <w:vMerge/>
            <w:tcBorders>
              <w:bottom w:val="single" w:sz="4" w:space="0" w:color="auto"/>
            </w:tcBorders>
          </w:tcPr>
          <w:p w14:paraId="6DA09803" w14:textId="77777777" w:rsidR="0091051F" w:rsidRPr="00380AB5" w:rsidRDefault="0091051F" w:rsidP="0091051F">
            <w:pPr>
              <w:rPr>
                <w:lang w:val="en-GB"/>
              </w:rPr>
            </w:pPr>
          </w:p>
        </w:tc>
        <w:tc>
          <w:tcPr>
            <w:tcW w:w="1169" w:type="dxa"/>
            <w:vAlign w:val="center"/>
          </w:tcPr>
          <w:p w14:paraId="44F495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760C341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0.71</w:t>
            </w:r>
          </w:p>
        </w:tc>
        <w:tc>
          <w:tcPr>
            <w:tcW w:w="1172" w:type="dxa"/>
            <w:vAlign w:val="center"/>
          </w:tcPr>
          <w:p w14:paraId="4D36640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0.32</w:t>
            </w:r>
          </w:p>
        </w:tc>
        <w:tc>
          <w:tcPr>
            <w:tcW w:w="1172" w:type="dxa"/>
            <w:vAlign w:val="center"/>
          </w:tcPr>
          <w:p w14:paraId="3AA7C066"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0.23</w:t>
            </w:r>
          </w:p>
        </w:tc>
        <w:tc>
          <w:tcPr>
            <w:tcW w:w="1165" w:type="dxa"/>
            <w:vAlign w:val="center"/>
          </w:tcPr>
          <w:p w14:paraId="508CE5D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w:t>
            </w:r>
          </w:p>
        </w:tc>
        <w:tc>
          <w:tcPr>
            <w:tcW w:w="1165" w:type="dxa"/>
            <w:vAlign w:val="center"/>
          </w:tcPr>
          <w:p w14:paraId="485957D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0.14</w:t>
            </w:r>
          </w:p>
        </w:tc>
        <w:tc>
          <w:tcPr>
            <w:tcW w:w="1166" w:type="dxa"/>
            <w:vAlign w:val="center"/>
          </w:tcPr>
          <w:p w14:paraId="268AE56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w:t>
            </w:r>
          </w:p>
        </w:tc>
      </w:tr>
      <w:tr w:rsidR="0091051F" w:rsidRPr="00380AB5" w14:paraId="2E3CB125" w14:textId="77777777" w:rsidTr="006F2DBF">
        <w:tc>
          <w:tcPr>
            <w:tcW w:w="1383" w:type="dxa"/>
            <w:vMerge/>
            <w:tcBorders>
              <w:bottom w:val="single" w:sz="4" w:space="0" w:color="auto"/>
            </w:tcBorders>
          </w:tcPr>
          <w:p w14:paraId="5C447E0B" w14:textId="77777777" w:rsidR="0091051F" w:rsidRPr="00380AB5" w:rsidRDefault="0091051F" w:rsidP="0091051F">
            <w:pPr>
              <w:rPr>
                <w:lang w:val="en-GB"/>
              </w:rPr>
            </w:pPr>
          </w:p>
        </w:tc>
        <w:tc>
          <w:tcPr>
            <w:tcW w:w="1169" w:type="dxa"/>
            <w:vAlign w:val="center"/>
          </w:tcPr>
          <w:p w14:paraId="4AA4605C"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F1186A3"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0.31</w:t>
            </w:r>
          </w:p>
        </w:tc>
        <w:tc>
          <w:tcPr>
            <w:tcW w:w="1172" w:type="dxa"/>
            <w:vAlign w:val="center"/>
          </w:tcPr>
          <w:p w14:paraId="7E66C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0.15</w:t>
            </w:r>
          </w:p>
        </w:tc>
        <w:tc>
          <w:tcPr>
            <w:tcW w:w="1172" w:type="dxa"/>
            <w:vAlign w:val="center"/>
          </w:tcPr>
          <w:p w14:paraId="48DAB08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08B43D30"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0.13</w:t>
            </w:r>
          </w:p>
        </w:tc>
        <w:tc>
          <w:tcPr>
            <w:tcW w:w="1165" w:type="dxa"/>
            <w:vAlign w:val="center"/>
          </w:tcPr>
          <w:p w14:paraId="059C08BF"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4E08449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0.05</w:t>
            </w:r>
          </w:p>
        </w:tc>
      </w:tr>
      <w:tr w:rsidR="0091051F" w:rsidRPr="00380AB5" w14:paraId="042E6949" w14:textId="77777777" w:rsidTr="006F2DBF">
        <w:tc>
          <w:tcPr>
            <w:tcW w:w="1383" w:type="dxa"/>
            <w:vMerge/>
            <w:tcBorders>
              <w:bottom w:val="single" w:sz="4" w:space="0" w:color="auto"/>
            </w:tcBorders>
          </w:tcPr>
          <w:p w14:paraId="6964B32D" w14:textId="77777777" w:rsidR="0091051F" w:rsidRPr="00380AB5" w:rsidRDefault="0091051F" w:rsidP="0091051F">
            <w:pPr>
              <w:rPr>
                <w:lang w:val="en-GB"/>
              </w:rPr>
            </w:pPr>
          </w:p>
        </w:tc>
        <w:tc>
          <w:tcPr>
            <w:tcW w:w="1169" w:type="dxa"/>
          </w:tcPr>
          <w:p w14:paraId="573AC446" w14:textId="77777777" w:rsidR="0091051F" w:rsidRPr="00380AB5" w:rsidRDefault="0091051F" w:rsidP="0091051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488A61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0.16</w:t>
            </w:r>
          </w:p>
        </w:tc>
        <w:tc>
          <w:tcPr>
            <w:tcW w:w="1172" w:type="dxa"/>
            <w:vAlign w:val="center"/>
          </w:tcPr>
          <w:p w14:paraId="0958B971"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0.07</w:t>
            </w:r>
          </w:p>
        </w:tc>
        <w:tc>
          <w:tcPr>
            <w:tcW w:w="1172" w:type="dxa"/>
            <w:vAlign w:val="center"/>
          </w:tcPr>
          <w:p w14:paraId="2BCEEBE9"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3C3D048A"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0.06</w:t>
            </w:r>
          </w:p>
        </w:tc>
        <w:tc>
          <w:tcPr>
            <w:tcW w:w="1165" w:type="dxa"/>
            <w:vAlign w:val="center"/>
          </w:tcPr>
          <w:p w14:paraId="0BE3F322"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0.04</w:t>
            </w:r>
          </w:p>
        </w:tc>
        <w:tc>
          <w:tcPr>
            <w:tcW w:w="1166" w:type="dxa"/>
            <w:vAlign w:val="center"/>
          </w:tcPr>
          <w:p w14:paraId="42F32064" w14:textId="77777777" w:rsidR="0091051F" w:rsidRPr="00380AB5" w:rsidRDefault="0091051F" w:rsidP="0091051F">
            <w:pPr>
              <w:jc w:val="center"/>
              <w:rPr>
                <w:rFonts w:ascii="Arial" w:hAnsi="Arial" w:cs="Arial"/>
                <w:color w:val="000000"/>
                <w:szCs w:val="20"/>
              </w:rPr>
            </w:pPr>
            <w:r w:rsidRPr="00380AB5">
              <w:rPr>
                <w:rFonts w:ascii="Arial" w:hAnsi="Arial" w:cs="Arial"/>
                <w:color w:val="000000"/>
                <w:szCs w:val="20"/>
              </w:rPr>
              <w:t>0.03</w:t>
            </w:r>
          </w:p>
        </w:tc>
      </w:tr>
    </w:tbl>
    <w:p w14:paraId="0389B78A" w14:textId="77777777" w:rsidR="00517FEE" w:rsidRPr="00380AB5" w:rsidRDefault="00517FEE" w:rsidP="003214FA">
      <w:pPr>
        <w:pStyle w:val="Caption"/>
        <w:keepNext/>
        <w:spacing w:before="120" w:after="60"/>
        <w:rPr>
          <w:rFonts w:eastAsia="Calibri" w:cs="Times New Roman"/>
          <w:b/>
          <w:i w:val="0"/>
          <w:sz w:val="20"/>
          <w:szCs w:val="20"/>
          <w:lang w:val="en-GB"/>
        </w:rPr>
      </w:pPr>
      <w:r w:rsidRPr="00380AB5">
        <w:rPr>
          <w:b/>
          <w:i w:val="0"/>
          <w:sz w:val="20"/>
          <w:szCs w:val="20"/>
        </w:rPr>
        <w:t xml:space="preserve">Table </w:t>
      </w:r>
      <w:r w:rsidR="00417A6E" w:rsidRPr="00380AB5">
        <w:rPr>
          <w:b/>
          <w:i w:val="0"/>
          <w:noProof/>
          <w:sz w:val="20"/>
          <w:szCs w:val="20"/>
        </w:rPr>
        <w:t>7</w:t>
      </w:r>
      <w:r w:rsidRPr="00380AB5">
        <w:rPr>
          <w:b/>
          <w:i w:val="0"/>
          <w:sz w:val="20"/>
          <w:szCs w:val="20"/>
        </w:rPr>
        <w:t xml:space="preserve">: </w:t>
      </w:r>
      <w:r w:rsidR="00D63FCD" w:rsidRPr="00380AB5">
        <w:rPr>
          <w:rFonts w:eastAsia="Calibri" w:cs="Times New Roman"/>
          <w:b/>
          <w:i w:val="0"/>
          <w:sz w:val="20"/>
          <w:szCs w:val="20"/>
          <w:lang w:val="en-GB"/>
        </w:rPr>
        <w:t xml:space="preserve">RSRP error [dB] </w:t>
      </w:r>
      <w:r w:rsidRPr="00380AB5">
        <w:rPr>
          <w:rFonts w:eastAsia="Calibri" w:cs="Times New Roman"/>
          <w:b/>
          <w:i w:val="0"/>
          <w:sz w:val="20"/>
          <w:szCs w:val="20"/>
          <w:lang w:val="en-GB"/>
        </w:rPr>
        <w:t>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517FEE" w:rsidRPr="00380AB5" w14:paraId="122EF53D" w14:textId="77777777" w:rsidTr="006F2DBF">
        <w:trPr>
          <w:trHeight w:val="462"/>
        </w:trPr>
        <w:tc>
          <w:tcPr>
            <w:tcW w:w="1383" w:type="dxa"/>
            <w:vMerge w:val="restart"/>
          </w:tcPr>
          <w:p w14:paraId="5552EE71"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Propagation</w:t>
            </w:r>
          </w:p>
          <w:p w14:paraId="69923F9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A9D6156" w14:textId="77777777" w:rsidR="00517FEE" w:rsidRPr="00380AB5" w:rsidRDefault="00517FEE" w:rsidP="006F2DBF">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72ABFAE7" w14:textId="77777777" w:rsidR="00517FEE" w:rsidRPr="00380AB5" w:rsidRDefault="00517FEE" w:rsidP="006F2DBF">
            <w:pPr>
              <w:jc w:val="center"/>
              <w:rPr>
                <w:rFonts w:ascii="Arial" w:hAnsi="Arial" w:cs="Arial"/>
                <w:b/>
                <w:szCs w:val="20"/>
                <w:lang w:val="en-GB"/>
              </w:rPr>
            </w:pPr>
            <w:r w:rsidRPr="00380AB5">
              <w:rPr>
                <w:rFonts w:ascii="Arial" w:hAnsi="Arial" w:cs="Arial"/>
                <w:b/>
                <w:szCs w:val="20"/>
                <w:lang w:val="en-GB"/>
              </w:rPr>
              <w:t>RSS duration: 8 subframes</w:t>
            </w:r>
          </w:p>
        </w:tc>
        <w:tc>
          <w:tcPr>
            <w:tcW w:w="3496" w:type="dxa"/>
            <w:gridSpan w:val="3"/>
          </w:tcPr>
          <w:p w14:paraId="4AC567E1" w14:textId="77777777" w:rsidR="00517FEE" w:rsidRPr="00380AB5" w:rsidRDefault="00517FEE" w:rsidP="006F2DBF">
            <w:pPr>
              <w:rPr>
                <w:b/>
                <w:lang w:val="en-GB"/>
              </w:rPr>
            </w:pPr>
            <w:r w:rsidRPr="00380AB5">
              <w:rPr>
                <w:rFonts w:ascii="Arial" w:hAnsi="Arial" w:cs="Arial"/>
                <w:b/>
                <w:szCs w:val="20"/>
                <w:lang w:val="en-GB"/>
              </w:rPr>
              <w:t>RSS duration: 40 subframes</w:t>
            </w:r>
          </w:p>
        </w:tc>
      </w:tr>
      <w:tr w:rsidR="00517FEE" w:rsidRPr="00380AB5" w14:paraId="3F6B05E6" w14:textId="77777777" w:rsidTr="006F2DBF">
        <w:trPr>
          <w:trHeight w:val="462"/>
        </w:trPr>
        <w:tc>
          <w:tcPr>
            <w:tcW w:w="1383" w:type="dxa"/>
            <w:vMerge/>
          </w:tcPr>
          <w:p w14:paraId="2E82D81D" w14:textId="77777777" w:rsidR="00517FEE" w:rsidRPr="00380AB5" w:rsidRDefault="00517FEE" w:rsidP="006F2DBF">
            <w:pPr>
              <w:rPr>
                <w:rFonts w:ascii="Arial" w:hAnsi="Arial" w:cs="Arial"/>
                <w:b/>
                <w:bCs/>
                <w:szCs w:val="20"/>
                <w:lang w:eastAsia="ja-JP"/>
              </w:rPr>
            </w:pPr>
          </w:p>
        </w:tc>
        <w:tc>
          <w:tcPr>
            <w:tcW w:w="1169" w:type="dxa"/>
            <w:vMerge/>
            <w:vAlign w:val="center"/>
          </w:tcPr>
          <w:p w14:paraId="6CA997CA" w14:textId="77777777" w:rsidR="00517FEE" w:rsidRPr="00380AB5" w:rsidRDefault="00517FEE" w:rsidP="006F2DBF">
            <w:pPr>
              <w:jc w:val="center"/>
              <w:rPr>
                <w:rFonts w:ascii="Arial" w:hAnsi="Arial" w:cs="Arial"/>
                <w:b/>
                <w:color w:val="000000"/>
                <w:szCs w:val="20"/>
              </w:rPr>
            </w:pPr>
          </w:p>
        </w:tc>
        <w:tc>
          <w:tcPr>
            <w:tcW w:w="1225" w:type="dxa"/>
          </w:tcPr>
          <w:p w14:paraId="4131169F"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33D9D84"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3DD09CEE"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72" w:type="dxa"/>
          </w:tcPr>
          <w:p w14:paraId="07213759"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054FF7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c>
          <w:tcPr>
            <w:tcW w:w="1165" w:type="dxa"/>
          </w:tcPr>
          <w:p w14:paraId="77DA340D"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090BC82B"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240ACD66"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480 ms</w:t>
            </w:r>
          </w:p>
        </w:tc>
        <w:tc>
          <w:tcPr>
            <w:tcW w:w="1166" w:type="dxa"/>
          </w:tcPr>
          <w:p w14:paraId="4D76893C"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 xml:space="preserve">L1 meas. period: </w:t>
            </w:r>
          </w:p>
          <w:p w14:paraId="577BB210" w14:textId="77777777" w:rsidR="00517FEE" w:rsidRPr="00380AB5" w:rsidRDefault="00517FEE" w:rsidP="006F2DBF">
            <w:pPr>
              <w:rPr>
                <w:rFonts w:ascii="Arial" w:hAnsi="Arial" w:cs="Arial"/>
                <w:b/>
                <w:szCs w:val="20"/>
                <w:lang w:val="en-GB"/>
              </w:rPr>
            </w:pPr>
            <w:r w:rsidRPr="00380AB5">
              <w:rPr>
                <w:rFonts w:ascii="Arial" w:hAnsi="Arial" w:cs="Arial"/>
                <w:b/>
                <w:szCs w:val="20"/>
                <w:lang w:val="en-GB"/>
              </w:rPr>
              <w:t>800 ms</w:t>
            </w:r>
          </w:p>
        </w:tc>
      </w:tr>
      <w:tr w:rsidR="00761376" w:rsidRPr="00380AB5" w14:paraId="41BA661A" w14:textId="77777777" w:rsidTr="006F2DBF">
        <w:tc>
          <w:tcPr>
            <w:tcW w:w="1383" w:type="dxa"/>
            <w:vMerge w:val="restart"/>
          </w:tcPr>
          <w:p w14:paraId="07CE2C96" w14:textId="77777777" w:rsidR="00761376" w:rsidRPr="00380AB5" w:rsidRDefault="00761376" w:rsidP="00761376">
            <w:pPr>
              <w:rPr>
                <w:rFonts w:ascii="Arial" w:hAnsi="Arial" w:cs="Arial"/>
                <w:lang w:val="en-GB"/>
              </w:rPr>
            </w:pPr>
            <w:r w:rsidRPr="00380AB5">
              <w:rPr>
                <w:rFonts w:ascii="Arial" w:hAnsi="Arial" w:cs="Arial"/>
                <w:lang w:val="en-GB"/>
              </w:rPr>
              <w:t>ETU 30 Hz</w:t>
            </w:r>
          </w:p>
        </w:tc>
        <w:tc>
          <w:tcPr>
            <w:tcW w:w="1169" w:type="dxa"/>
            <w:vAlign w:val="center"/>
          </w:tcPr>
          <w:p w14:paraId="0B913CC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DD5604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4.27</w:t>
            </w:r>
          </w:p>
        </w:tc>
        <w:tc>
          <w:tcPr>
            <w:tcW w:w="1172" w:type="dxa"/>
            <w:vAlign w:val="center"/>
          </w:tcPr>
          <w:p w14:paraId="5DDC6B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6C07705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1.63</w:t>
            </w:r>
          </w:p>
        </w:tc>
        <w:tc>
          <w:tcPr>
            <w:tcW w:w="1165" w:type="dxa"/>
            <w:vAlign w:val="center"/>
          </w:tcPr>
          <w:p w14:paraId="746D83C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1.65</w:t>
            </w:r>
          </w:p>
        </w:tc>
        <w:tc>
          <w:tcPr>
            <w:tcW w:w="1165" w:type="dxa"/>
            <w:vAlign w:val="center"/>
          </w:tcPr>
          <w:p w14:paraId="2865894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66" w:type="dxa"/>
            <w:vAlign w:val="center"/>
          </w:tcPr>
          <w:p w14:paraId="5A4FC8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0.71</w:t>
            </w:r>
          </w:p>
        </w:tc>
      </w:tr>
      <w:tr w:rsidR="00761376" w:rsidRPr="00380AB5" w14:paraId="70D9973B" w14:textId="77777777" w:rsidTr="006F2DBF">
        <w:tc>
          <w:tcPr>
            <w:tcW w:w="1383" w:type="dxa"/>
            <w:vMerge/>
          </w:tcPr>
          <w:p w14:paraId="26EBC2F2" w14:textId="77777777" w:rsidR="00761376" w:rsidRPr="00380AB5" w:rsidRDefault="00761376" w:rsidP="00761376">
            <w:pPr>
              <w:rPr>
                <w:lang w:val="en-GB"/>
              </w:rPr>
            </w:pPr>
          </w:p>
        </w:tc>
        <w:tc>
          <w:tcPr>
            <w:tcW w:w="1169" w:type="dxa"/>
            <w:vAlign w:val="center"/>
          </w:tcPr>
          <w:p w14:paraId="3DA28D0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-12.5</w:t>
            </w:r>
          </w:p>
        </w:tc>
        <w:tc>
          <w:tcPr>
            <w:tcW w:w="1225" w:type="dxa"/>
            <w:vAlign w:val="center"/>
          </w:tcPr>
          <w:p w14:paraId="20098B48"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2.6</w:t>
            </w:r>
          </w:p>
        </w:tc>
        <w:tc>
          <w:tcPr>
            <w:tcW w:w="1172" w:type="dxa"/>
            <w:vAlign w:val="center"/>
          </w:tcPr>
          <w:p w14:paraId="29310A0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1.2</w:t>
            </w:r>
          </w:p>
        </w:tc>
        <w:tc>
          <w:tcPr>
            <w:tcW w:w="1172" w:type="dxa"/>
            <w:vAlign w:val="center"/>
          </w:tcPr>
          <w:p w14:paraId="595B2D5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0.97</w:t>
            </w:r>
          </w:p>
        </w:tc>
        <w:tc>
          <w:tcPr>
            <w:tcW w:w="1165" w:type="dxa"/>
            <w:vAlign w:val="center"/>
          </w:tcPr>
          <w:p w14:paraId="19E88C8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0962CF1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0.54</w:t>
            </w:r>
          </w:p>
        </w:tc>
        <w:tc>
          <w:tcPr>
            <w:tcW w:w="1166" w:type="dxa"/>
            <w:vAlign w:val="center"/>
          </w:tcPr>
          <w:p w14:paraId="2EAE540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0.43</w:t>
            </w:r>
          </w:p>
        </w:tc>
      </w:tr>
      <w:tr w:rsidR="00761376" w:rsidRPr="00380AB5" w14:paraId="5A6A0CB6" w14:textId="77777777" w:rsidTr="006F2DBF">
        <w:tc>
          <w:tcPr>
            <w:tcW w:w="1383" w:type="dxa"/>
            <w:vMerge/>
          </w:tcPr>
          <w:p w14:paraId="668BAFB6" w14:textId="77777777" w:rsidR="00761376" w:rsidRPr="00380AB5" w:rsidRDefault="00761376" w:rsidP="00761376">
            <w:pPr>
              <w:rPr>
                <w:lang w:val="en-GB"/>
              </w:rPr>
            </w:pPr>
          </w:p>
        </w:tc>
        <w:tc>
          <w:tcPr>
            <w:tcW w:w="1169" w:type="dxa"/>
            <w:vAlign w:val="center"/>
          </w:tcPr>
          <w:p w14:paraId="17E0CDE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-10</w:t>
            </w:r>
          </w:p>
        </w:tc>
        <w:tc>
          <w:tcPr>
            <w:tcW w:w="1225" w:type="dxa"/>
            <w:vAlign w:val="center"/>
          </w:tcPr>
          <w:p w14:paraId="2649041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1.57</w:t>
            </w:r>
          </w:p>
        </w:tc>
        <w:tc>
          <w:tcPr>
            <w:tcW w:w="1172" w:type="dxa"/>
            <w:vAlign w:val="center"/>
          </w:tcPr>
          <w:p w14:paraId="5A2FD8E0"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0.7</w:t>
            </w:r>
          </w:p>
        </w:tc>
        <w:tc>
          <w:tcPr>
            <w:tcW w:w="1172" w:type="dxa"/>
            <w:vAlign w:val="center"/>
          </w:tcPr>
          <w:p w14:paraId="789FEB6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2A15D88F"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2321A43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0.36</w:t>
            </w:r>
          </w:p>
        </w:tc>
        <w:tc>
          <w:tcPr>
            <w:tcW w:w="1166" w:type="dxa"/>
            <w:vAlign w:val="center"/>
          </w:tcPr>
          <w:p w14:paraId="5CA5A9A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r>
      <w:tr w:rsidR="00761376" w:rsidRPr="00380AB5" w14:paraId="3ED46EAF" w14:textId="77777777" w:rsidTr="006F2DBF">
        <w:tc>
          <w:tcPr>
            <w:tcW w:w="1383" w:type="dxa"/>
            <w:vMerge/>
          </w:tcPr>
          <w:p w14:paraId="31767FEE" w14:textId="77777777" w:rsidR="00761376" w:rsidRPr="00380AB5" w:rsidRDefault="00761376" w:rsidP="00761376">
            <w:pPr>
              <w:rPr>
                <w:lang w:val="en-GB"/>
              </w:rPr>
            </w:pPr>
          </w:p>
        </w:tc>
        <w:tc>
          <w:tcPr>
            <w:tcW w:w="1169" w:type="dxa"/>
            <w:vAlign w:val="center"/>
          </w:tcPr>
          <w:p w14:paraId="2A1690D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-7.5</w:t>
            </w:r>
          </w:p>
        </w:tc>
        <w:tc>
          <w:tcPr>
            <w:tcW w:w="1225" w:type="dxa"/>
            <w:vAlign w:val="center"/>
          </w:tcPr>
          <w:p w14:paraId="3EBEAD71"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0.91</w:t>
            </w:r>
          </w:p>
        </w:tc>
        <w:tc>
          <w:tcPr>
            <w:tcW w:w="1172" w:type="dxa"/>
            <w:vAlign w:val="center"/>
          </w:tcPr>
          <w:p w14:paraId="3410AA2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0.45</w:t>
            </w:r>
          </w:p>
        </w:tc>
        <w:tc>
          <w:tcPr>
            <w:tcW w:w="1172" w:type="dxa"/>
            <w:vAlign w:val="center"/>
          </w:tcPr>
          <w:p w14:paraId="7E5BAB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0.4</w:t>
            </w:r>
          </w:p>
        </w:tc>
        <w:tc>
          <w:tcPr>
            <w:tcW w:w="1165" w:type="dxa"/>
            <w:vAlign w:val="center"/>
          </w:tcPr>
          <w:p w14:paraId="1DC67CD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62B0FB6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0.22</w:t>
            </w:r>
          </w:p>
        </w:tc>
        <w:tc>
          <w:tcPr>
            <w:tcW w:w="1166" w:type="dxa"/>
            <w:vAlign w:val="center"/>
          </w:tcPr>
          <w:p w14:paraId="3AAAA04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0.17</w:t>
            </w:r>
          </w:p>
        </w:tc>
      </w:tr>
      <w:tr w:rsidR="00761376" w:rsidRPr="00380AB5" w14:paraId="61E2F2AA" w14:textId="77777777" w:rsidTr="006F2DBF">
        <w:tc>
          <w:tcPr>
            <w:tcW w:w="1383" w:type="dxa"/>
            <w:vMerge/>
          </w:tcPr>
          <w:p w14:paraId="76A6F8B4" w14:textId="77777777" w:rsidR="00761376" w:rsidRPr="00380AB5" w:rsidRDefault="00761376" w:rsidP="00761376">
            <w:pPr>
              <w:rPr>
                <w:lang w:val="en-GB"/>
              </w:rPr>
            </w:pPr>
          </w:p>
        </w:tc>
        <w:tc>
          <w:tcPr>
            <w:tcW w:w="1169" w:type="dxa"/>
            <w:vAlign w:val="center"/>
          </w:tcPr>
          <w:p w14:paraId="7E9FF604"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-5</w:t>
            </w:r>
          </w:p>
        </w:tc>
        <w:tc>
          <w:tcPr>
            <w:tcW w:w="1225" w:type="dxa"/>
            <w:vAlign w:val="center"/>
          </w:tcPr>
          <w:p w14:paraId="59ADF58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0.63</w:t>
            </w:r>
          </w:p>
        </w:tc>
        <w:tc>
          <w:tcPr>
            <w:tcW w:w="1172" w:type="dxa"/>
            <w:vAlign w:val="center"/>
          </w:tcPr>
          <w:p w14:paraId="01B23D6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2DEA52B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0.26</w:t>
            </w:r>
          </w:p>
        </w:tc>
        <w:tc>
          <w:tcPr>
            <w:tcW w:w="1165" w:type="dxa"/>
            <w:vAlign w:val="center"/>
          </w:tcPr>
          <w:p w14:paraId="1173F61A"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0.27</w:t>
            </w:r>
          </w:p>
        </w:tc>
        <w:tc>
          <w:tcPr>
            <w:tcW w:w="1165" w:type="dxa"/>
            <w:vAlign w:val="center"/>
          </w:tcPr>
          <w:p w14:paraId="28B4EFB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0.16</w:t>
            </w:r>
          </w:p>
        </w:tc>
        <w:tc>
          <w:tcPr>
            <w:tcW w:w="1166" w:type="dxa"/>
            <w:vAlign w:val="center"/>
          </w:tcPr>
          <w:p w14:paraId="405D99D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r>
      <w:tr w:rsidR="00761376" w:rsidRPr="00380AB5" w14:paraId="6588D477" w14:textId="77777777" w:rsidTr="006F2DBF">
        <w:tc>
          <w:tcPr>
            <w:tcW w:w="1383" w:type="dxa"/>
            <w:vMerge/>
          </w:tcPr>
          <w:p w14:paraId="5A845ABE" w14:textId="77777777" w:rsidR="00761376" w:rsidRPr="00380AB5" w:rsidRDefault="00761376" w:rsidP="00761376">
            <w:pPr>
              <w:rPr>
                <w:lang w:val="en-GB"/>
              </w:rPr>
            </w:pPr>
          </w:p>
        </w:tc>
        <w:tc>
          <w:tcPr>
            <w:tcW w:w="1169" w:type="dxa"/>
            <w:vAlign w:val="center"/>
          </w:tcPr>
          <w:p w14:paraId="229A15F3"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C48C679"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0.33</w:t>
            </w:r>
          </w:p>
        </w:tc>
        <w:tc>
          <w:tcPr>
            <w:tcW w:w="1172" w:type="dxa"/>
            <w:vAlign w:val="center"/>
          </w:tcPr>
          <w:p w14:paraId="5EF2D677"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0.18</w:t>
            </w:r>
          </w:p>
        </w:tc>
        <w:tc>
          <w:tcPr>
            <w:tcW w:w="1172" w:type="dxa"/>
            <w:vAlign w:val="center"/>
          </w:tcPr>
          <w:p w14:paraId="251A6A26"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0.14</w:t>
            </w:r>
          </w:p>
        </w:tc>
        <w:tc>
          <w:tcPr>
            <w:tcW w:w="1165" w:type="dxa"/>
            <w:vAlign w:val="center"/>
          </w:tcPr>
          <w:p w14:paraId="01670242"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0.15</w:t>
            </w:r>
          </w:p>
        </w:tc>
        <w:tc>
          <w:tcPr>
            <w:tcW w:w="1165" w:type="dxa"/>
            <w:vAlign w:val="center"/>
          </w:tcPr>
          <w:p w14:paraId="67CE5845"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6" w:type="dxa"/>
            <w:vAlign w:val="center"/>
          </w:tcPr>
          <w:p w14:paraId="721D350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r>
      <w:tr w:rsidR="00761376" w:rsidRPr="00380AB5" w14:paraId="21B92201" w14:textId="77777777" w:rsidTr="006F2DBF">
        <w:tc>
          <w:tcPr>
            <w:tcW w:w="1383" w:type="dxa"/>
            <w:vMerge/>
          </w:tcPr>
          <w:p w14:paraId="4D4BC19B" w14:textId="77777777" w:rsidR="00761376" w:rsidRPr="00380AB5" w:rsidRDefault="00761376" w:rsidP="00761376">
            <w:pPr>
              <w:rPr>
                <w:lang w:val="en-GB"/>
              </w:rPr>
            </w:pPr>
          </w:p>
        </w:tc>
        <w:tc>
          <w:tcPr>
            <w:tcW w:w="1169" w:type="dxa"/>
          </w:tcPr>
          <w:p w14:paraId="6E4F321F" w14:textId="77777777" w:rsidR="00761376" w:rsidRPr="00380AB5" w:rsidRDefault="00761376" w:rsidP="00761376">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6F42AEC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0.21</w:t>
            </w:r>
          </w:p>
        </w:tc>
        <w:tc>
          <w:tcPr>
            <w:tcW w:w="1172" w:type="dxa"/>
            <w:vAlign w:val="center"/>
          </w:tcPr>
          <w:p w14:paraId="6C38925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72" w:type="dxa"/>
            <w:vAlign w:val="center"/>
          </w:tcPr>
          <w:p w14:paraId="5153D3EC"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w:t>
            </w:r>
          </w:p>
        </w:tc>
        <w:tc>
          <w:tcPr>
            <w:tcW w:w="1165" w:type="dxa"/>
            <w:vAlign w:val="center"/>
          </w:tcPr>
          <w:p w14:paraId="17F5F25B"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0.12</w:t>
            </w:r>
          </w:p>
        </w:tc>
        <w:tc>
          <w:tcPr>
            <w:tcW w:w="1165" w:type="dxa"/>
            <w:vAlign w:val="center"/>
          </w:tcPr>
          <w:p w14:paraId="515F5CEE"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0.07</w:t>
            </w:r>
          </w:p>
        </w:tc>
        <w:tc>
          <w:tcPr>
            <w:tcW w:w="1166" w:type="dxa"/>
            <w:vAlign w:val="center"/>
          </w:tcPr>
          <w:p w14:paraId="527D086D" w14:textId="77777777" w:rsidR="00761376" w:rsidRPr="00380AB5" w:rsidRDefault="00761376" w:rsidP="00761376">
            <w:pPr>
              <w:jc w:val="center"/>
              <w:rPr>
                <w:rFonts w:ascii="Arial" w:hAnsi="Arial" w:cs="Arial"/>
                <w:color w:val="000000"/>
                <w:szCs w:val="20"/>
              </w:rPr>
            </w:pPr>
            <w:r w:rsidRPr="00380AB5">
              <w:rPr>
                <w:rFonts w:ascii="Arial" w:hAnsi="Arial" w:cs="Arial"/>
                <w:color w:val="000000"/>
                <w:szCs w:val="20"/>
              </w:rPr>
              <w:t>0.06</w:t>
            </w:r>
          </w:p>
        </w:tc>
      </w:tr>
    </w:tbl>
    <w:p w14:paraId="565A4320" w14:textId="77777777" w:rsidR="00517FEE" w:rsidRPr="00380AB5" w:rsidRDefault="00517FEE" w:rsidP="00517FEE">
      <w:pPr>
        <w:rPr>
          <w:lang w:val="en-GB"/>
        </w:rPr>
      </w:pPr>
    </w:p>
    <w:p w14:paraId="5FCDF665" w14:textId="622325A9" w:rsidR="00517FEE" w:rsidRPr="00380AB5" w:rsidRDefault="003214FA" w:rsidP="00517FEE">
      <w:pPr>
        <w:rPr>
          <w:lang w:val="en-GB"/>
        </w:rPr>
      </w:pPr>
      <w:r w:rsidRPr="00380AB5">
        <w:rPr>
          <w:lang w:val="en-GB"/>
        </w:rPr>
        <w:t xml:space="preserve">In addition to the RSRP error, delta RSRP CDF curves </w:t>
      </w:r>
      <w:r w:rsidR="00517FEE" w:rsidRPr="00380AB5">
        <w:rPr>
          <w:lang w:val="en-GB"/>
        </w:rPr>
        <w:t xml:space="preserve">for EPA 5 Hz and ETU 30 Hz for RSS duration of 8 subframes and 40 subframes are shown in Figure </w:t>
      </w:r>
      <w:r w:rsidR="005718AF">
        <w:rPr>
          <w:lang w:val="en-GB"/>
        </w:rPr>
        <w:t>4</w:t>
      </w:r>
      <w:r w:rsidR="00517FEE" w:rsidRPr="00380AB5">
        <w:rPr>
          <w:lang w:val="en-GB"/>
        </w:rPr>
        <w:t xml:space="preserve"> and Figure </w:t>
      </w:r>
      <w:r w:rsidR="005718AF">
        <w:rPr>
          <w:lang w:val="en-GB"/>
        </w:rPr>
        <w:t>5</w:t>
      </w:r>
      <w:r w:rsidR="00517FEE" w:rsidRPr="00380AB5">
        <w:rPr>
          <w:lang w:val="en-GB"/>
        </w:rPr>
        <w:t xml:space="preserve"> for the SNR points -15 dB, -10 dB and -5 dB. </w:t>
      </w:r>
    </w:p>
    <w:p w14:paraId="7B725D60" w14:textId="77777777" w:rsidR="00761376" w:rsidRPr="00380AB5" w:rsidRDefault="00761376" w:rsidP="00761376">
      <w:pPr>
        <w:rPr>
          <w:lang w:val="en-GB"/>
        </w:rPr>
      </w:pPr>
    </w:p>
    <w:p w14:paraId="6D752029" w14:textId="77777777" w:rsidR="00761376" w:rsidRPr="00380AB5" w:rsidRDefault="00761376" w:rsidP="00761376">
      <w:pPr>
        <w:pStyle w:val="Caption"/>
        <w:rPr>
          <w:b/>
          <w:i w:val="0"/>
          <w:sz w:val="20"/>
          <w:szCs w:val="20"/>
        </w:rPr>
      </w:pPr>
      <w:r w:rsidRPr="00380AB5">
        <w:rPr>
          <w:b/>
          <w:i w:val="0"/>
          <w:noProof/>
          <w:sz w:val="20"/>
          <w:szCs w:val="20"/>
        </w:rPr>
        <w:drawing>
          <wp:inline distT="0" distB="0" distL="0" distR="0" wp14:anchorId="7EB64899" wp14:editId="320C108A">
            <wp:extent cx="5334000" cy="4071801"/>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51784" cy="4085377"/>
                    </a:xfrm>
                    <a:prstGeom prst="rect">
                      <a:avLst/>
                    </a:prstGeom>
                    <a:noFill/>
                  </pic:spPr>
                </pic:pic>
              </a:graphicData>
            </a:graphic>
          </wp:inline>
        </w:drawing>
      </w:r>
    </w:p>
    <w:p w14:paraId="415FC180" w14:textId="40F50E27" w:rsidR="00761376" w:rsidRPr="00380AB5" w:rsidRDefault="00761376" w:rsidP="00761376">
      <w:pPr>
        <w:pStyle w:val="Caption"/>
        <w:rPr>
          <w:b/>
          <w:i w:val="0"/>
          <w:sz w:val="20"/>
          <w:szCs w:val="20"/>
        </w:rPr>
      </w:pPr>
      <w:r w:rsidRPr="00380AB5">
        <w:rPr>
          <w:b/>
          <w:i w:val="0"/>
          <w:sz w:val="20"/>
          <w:szCs w:val="20"/>
        </w:rPr>
        <w:t xml:space="preserve">Figure </w:t>
      </w:r>
      <w:r w:rsidR="005718AF">
        <w:rPr>
          <w:b/>
          <w:i w:val="0"/>
          <w:sz w:val="20"/>
          <w:szCs w:val="20"/>
        </w:rPr>
        <w:t>4</w:t>
      </w:r>
      <w:r w:rsidRPr="00380AB5">
        <w:rPr>
          <w:b/>
          <w:i w:val="0"/>
          <w:sz w:val="20"/>
          <w:szCs w:val="20"/>
        </w:rPr>
        <w:t>: CDF curves for delta RSRP (EPA 5 Hz and ETU 30 Hz for RSS duration=8 subframes, 2 RX)</w:t>
      </w:r>
    </w:p>
    <w:p w14:paraId="118F280A" w14:textId="77777777" w:rsidR="00761376" w:rsidRPr="00380AB5" w:rsidRDefault="00761376" w:rsidP="00761376">
      <w:pPr>
        <w:pStyle w:val="Caption"/>
        <w:rPr>
          <w:b/>
          <w:i w:val="0"/>
          <w:sz w:val="20"/>
          <w:szCs w:val="20"/>
        </w:rPr>
      </w:pPr>
      <w:r w:rsidRPr="00380AB5">
        <w:rPr>
          <w:b/>
          <w:i w:val="0"/>
          <w:noProof/>
          <w:sz w:val="20"/>
          <w:szCs w:val="20"/>
        </w:rPr>
        <w:lastRenderedPageBreak/>
        <w:drawing>
          <wp:inline distT="0" distB="0" distL="0" distR="0" wp14:anchorId="13E35AD2" wp14:editId="141FF838">
            <wp:extent cx="5349240" cy="4070729"/>
            <wp:effectExtent l="0" t="0" r="381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7079" cy="4084304"/>
                    </a:xfrm>
                    <a:prstGeom prst="rect">
                      <a:avLst/>
                    </a:prstGeom>
                    <a:noFill/>
                  </pic:spPr>
                </pic:pic>
              </a:graphicData>
            </a:graphic>
          </wp:inline>
        </w:drawing>
      </w:r>
    </w:p>
    <w:p w14:paraId="3BFFC79F" w14:textId="78EB4373" w:rsidR="00761376" w:rsidRPr="00380AB5" w:rsidRDefault="00761376" w:rsidP="00761376">
      <w:pPr>
        <w:pStyle w:val="Caption"/>
        <w:rPr>
          <w:b/>
          <w:i w:val="0"/>
          <w:sz w:val="20"/>
          <w:szCs w:val="20"/>
        </w:rPr>
      </w:pPr>
      <w:r w:rsidRPr="00380AB5">
        <w:rPr>
          <w:b/>
          <w:i w:val="0"/>
          <w:sz w:val="20"/>
          <w:szCs w:val="20"/>
        </w:rPr>
        <w:t xml:space="preserve">Figure </w:t>
      </w:r>
      <w:r w:rsidR="004E21CD">
        <w:rPr>
          <w:b/>
          <w:i w:val="0"/>
          <w:sz w:val="20"/>
          <w:szCs w:val="20"/>
        </w:rPr>
        <w:t>5</w:t>
      </w:r>
      <w:r w:rsidRPr="00380AB5">
        <w:rPr>
          <w:b/>
          <w:i w:val="0"/>
          <w:sz w:val="20"/>
          <w:szCs w:val="20"/>
        </w:rPr>
        <w:t>: CDF curves for delta RSRP (EPA 5 Hz and ETU 30 Hz for RSS duration=40 subframes, 2 RX)</w:t>
      </w:r>
    </w:p>
    <w:p w14:paraId="5E99FD3F" w14:textId="77777777" w:rsidR="006F03AB" w:rsidRPr="00380AB5" w:rsidRDefault="003214FA" w:rsidP="003214FA">
      <w:pPr>
        <w:pStyle w:val="RAN4H2"/>
      </w:pPr>
      <w:r w:rsidRPr="00380AB5">
        <w:t>Non-colliding RSS scenario, results for 1 and 2 subframes</w:t>
      </w:r>
    </w:p>
    <w:p w14:paraId="54953599" w14:textId="77777777" w:rsidR="00D63FCD" w:rsidRPr="0007536B" w:rsidRDefault="006F03AB" w:rsidP="00D63FCD">
      <w:r w:rsidRPr="0007536B">
        <w:rPr>
          <w:lang w:val="en-GB"/>
        </w:rPr>
        <w:t xml:space="preserve">In this </w:t>
      </w:r>
      <w:r w:rsidR="001B5CBD" w:rsidRPr="0007536B">
        <w:rPr>
          <w:lang w:val="en-GB"/>
        </w:rPr>
        <w:t>sec</w:t>
      </w:r>
      <w:r w:rsidR="00D63FCD" w:rsidRPr="0007536B">
        <w:rPr>
          <w:lang w:val="en-GB"/>
        </w:rPr>
        <w:t>tion,</w:t>
      </w:r>
      <w:r w:rsidRPr="0007536B">
        <w:rPr>
          <w:lang w:val="en-GB"/>
        </w:rPr>
        <w:t xml:space="preserve"> simulations results are reported for the </w:t>
      </w:r>
      <w:r w:rsidR="001B5CBD" w:rsidRPr="0007536B">
        <w:rPr>
          <w:lang w:val="en-GB"/>
        </w:rPr>
        <w:t xml:space="preserve">non-colliding RSS scenario with </w:t>
      </w:r>
      <w:r w:rsidRPr="0007536B">
        <w:rPr>
          <w:lang w:val="en-GB"/>
        </w:rPr>
        <w:t>simulation settings agreed in [1]</w:t>
      </w:r>
      <w:r w:rsidR="00D63FCD" w:rsidRPr="0007536B">
        <w:rPr>
          <w:lang w:val="en-GB"/>
        </w:rPr>
        <w:t xml:space="preserve"> for 1 RX antenna</w:t>
      </w:r>
      <w:r w:rsidRPr="0007536B">
        <w:rPr>
          <w:lang w:val="en-GB"/>
        </w:rPr>
        <w:t>.</w:t>
      </w:r>
    </w:p>
    <w:p w14:paraId="7B361501" w14:textId="77777777" w:rsidR="00D63FCD" w:rsidRPr="0007536B" w:rsidRDefault="00D63FCD" w:rsidP="00D63FCD">
      <w:pPr>
        <w:pStyle w:val="RAN4H3"/>
        <w:rPr>
          <w:lang w:val="en-GB"/>
        </w:rPr>
      </w:pPr>
      <w:r w:rsidRPr="0007536B">
        <w:rPr>
          <w:lang w:val="en-GB"/>
        </w:rPr>
        <w:t>1 RX antenna</w:t>
      </w:r>
    </w:p>
    <w:p w14:paraId="64D0D32D" w14:textId="77777777" w:rsidR="00D63FCD" w:rsidRPr="0007536B" w:rsidRDefault="00D63FCD" w:rsidP="00D63FCD">
      <w:pPr>
        <w:spacing w:after="0"/>
        <w:rPr>
          <w:lang w:val="en-GB"/>
        </w:rPr>
      </w:pPr>
      <w:r w:rsidRPr="0007536B">
        <w:rPr>
          <w:lang w:val="en-GB"/>
        </w:rPr>
        <w:t xml:space="preserve">The following results were obtained for single RX antenna, shown in Tables </w:t>
      </w:r>
      <w:r w:rsidR="003214FA" w:rsidRPr="0007536B">
        <w:rPr>
          <w:lang w:val="en-GB"/>
        </w:rPr>
        <w:t>8</w:t>
      </w:r>
      <w:r w:rsidRPr="0007536B">
        <w:rPr>
          <w:lang w:val="en-GB"/>
        </w:rPr>
        <w:t xml:space="preserve"> to </w:t>
      </w:r>
      <w:r w:rsidR="003214FA" w:rsidRPr="0007536B">
        <w:rPr>
          <w:lang w:val="en-GB"/>
        </w:rPr>
        <w:t>1</w:t>
      </w:r>
      <w:r w:rsidR="0073009C" w:rsidRPr="0007536B">
        <w:rPr>
          <w:lang w:val="en-GB"/>
        </w:rPr>
        <w:t>2</w:t>
      </w:r>
      <w:r w:rsidRPr="0007536B">
        <w:rPr>
          <w:lang w:val="en-GB"/>
        </w:rPr>
        <w:t xml:space="preserve"> for AWGN, EPA 5 Hz</w:t>
      </w:r>
      <w:r w:rsidR="0073009C" w:rsidRPr="0007536B">
        <w:rPr>
          <w:lang w:val="en-GB"/>
        </w:rPr>
        <w:t xml:space="preserve">, </w:t>
      </w:r>
      <w:r w:rsidRPr="0007536B">
        <w:rPr>
          <w:lang w:val="en-GB"/>
        </w:rPr>
        <w:t>ETU 30 Hz</w:t>
      </w:r>
      <w:r w:rsidR="0073009C" w:rsidRPr="0007536B">
        <w:rPr>
          <w:lang w:val="en-GB"/>
        </w:rPr>
        <w:t xml:space="preserve">, EPA 1 Hz and ETU 1 Hz </w:t>
      </w:r>
      <w:r w:rsidRPr="0007536B">
        <w:rPr>
          <w:lang w:val="en-GB"/>
        </w:rPr>
        <w:t>propagation channels.</w:t>
      </w:r>
    </w:p>
    <w:p w14:paraId="3A426374" w14:textId="77777777" w:rsidR="00D63FCD" w:rsidRPr="0007536B" w:rsidRDefault="00D63FCD" w:rsidP="006B6CF2">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8</w:t>
      </w:r>
      <w:r w:rsidRPr="0007536B">
        <w:rPr>
          <w:b/>
          <w:i w:val="0"/>
          <w:sz w:val="20"/>
          <w:szCs w:val="20"/>
        </w:rPr>
        <w:t xml:space="preserve">: </w:t>
      </w:r>
      <w:r w:rsidR="003214FA" w:rsidRPr="0007536B">
        <w:rPr>
          <w:rFonts w:eastAsia="Calibri" w:cs="Times New Roman"/>
          <w:b/>
          <w:i w:val="0"/>
          <w:sz w:val="20"/>
          <w:szCs w:val="20"/>
          <w:lang w:val="en-GB"/>
        </w:rPr>
        <w:t xml:space="preserve">RSRP error [dB] </w:t>
      </w:r>
      <w:r w:rsidRPr="0007536B">
        <w:rPr>
          <w:rFonts w:eastAsia="Calibri" w:cs="Times New Roman"/>
          <w:b/>
          <w:i w:val="0"/>
          <w:sz w:val="20"/>
          <w:szCs w:val="20"/>
          <w:lang w:val="en-GB"/>
        </w:rPr>
        <w:t>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7B5280" w:rsidRPr="0007536B" w14:paraId="76CD7EB0" w14:textId="77777777" w:rsidTr="004F50A5">
        <w:trPr>
          <w:trHeight w:val="234"/>
        </w:trPr>
        <w:tc>
          <w:tcPr>
            <w:tcW w:w="1185" w:type="dxa"/>
            <w:vMerge w:val="restart"/>
          </w:tcPr>
          <w:p w14:paraId="1FEE2785" w14:textId="77777777" w:rsidR="007B5280" w:rsidRPr="0007536B" w:rsidRDefault="007B5280" w:rsidP="004F50A5">
            <w:pPr>
              <w:ind w:left="-66" w:right="-56"/>
              <w:rPr>
                <w:rFonts w:ascii="Arial" w:hAnsi="Arial" w:cs="Arial"/>
                <w:b/>
                <w:sz w:val="18"/>
                <w:szCs w:val="18"/>
                <w:lang w:val="en-GB"/>
              </w:rPr>
            </w:pPr>
            <w:r w:rsidRPr="0007536B">
              <w:rPr>
                <w:rFonts w:ascii="Arial" w:hAnsi="Arial" w:cs="Arial"/>
                <w:b/>
                <w:sz w:val="18"/>
                <w:szCs w:val="18"/>
                <w:lang w:val="en-GB"/>
              </w:rPr>
              <w:t>Propagation</w:t>
            </w:r>
          </w:p>
          <w:p w14:paraId="0E6ECCA5" w14:textId="77777777" w:rsidR="007B5280" w:rsidRPr="0007536B" w:rsidRDefault="007B5280" w:rsidP="004F50A5">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BAD99AD" w14:textId="77777777" w:rsidR="007B5280" w:rsidRPr="0007536B" w:rsidRDefault="007B5280" w:rsidP="00A74D67">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5DED637A" w14:textId="77777777" w:rsidR="007B5280" w:rsidRPr="0007536B" w:rsidRDefault="007B5280" w:rsidP="00A74D67">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70E3328" w14:textId="77777777" w:rsidR="007B5280" w:rsidRPr="0007536B" w:rsidRDefault="007B5280" w:rsidP="007B5280">
            <w:pPr>
              <w:jc w:val="center"/>
              <w:rPr>
                <w:b/>
                <w:sz w:val="18"/>
                <w:szCs w:val="18"/>
                <w:lang w:val="en-GB"/>
              </w:rPr>
            </w:pPr>
            <w:r w:rsidRPr="0007536B">
              <w:rPr>
                <w:rFonts w:ascii="Arial" w:hAnsi="Arial" w:cs="Arial"/>
                <w:b/>
                <w:sz w:val="18"/>
                <w:szCs w:val="18"/>
                <w:lang w:val="en-GB"/>
              </w:rPr>
              <w:t>RSS duration: 2 subframes</w:t>
            </w:r>
          </w:p>
        </w:tc>
      </w:tr>
      <w:tr w:rsidR="007B5280" w:rsidRPr="0007536B" w14:paraId="5DFF6A7E" w14:textId="77777777" w:rsidTr="004F50A5">
        <w:trPr>
          <w:trHeight w:val="234"/>
        </w:trPr>
        <w:tc>
          <w:tcPr>
            <w:tcW w:w="1185" w:type="dxa"/>
            <w:vMerge/>
          </w:tcPr>
          <w:p w14:paraId="44821B33" w14:textId="77777777" w:rsidR="007B5280" w:rsidRPr="0007536B" w:rsidRDefault="007B5280" w:rsidP="00A74D67">
            <w:pPr>
              <w:rPr>
                <w:rFonts w:ascii="Arial" w:hAnsi="Arial" w:cs="Arial"/>
                <w:b/>
                <w:sz w:val="18"/>
                <w:szCs w:val="18"/>
                <w:lang w:val="en-GB"/>
              </w:rPr>
            </w:pPr>
          </w:p>
        </w:tc>
        <w:tc>
          <w:tcPr>
            <w:tcW w:w="687" w:type="dxa"/>
            <w:vMerge/>
            <w:vAlign w:val="center"/>
          </w:tcPr>
          <w:p w14:paraId="4E5A57B5" w14:textId="77777777" w:rsidR="007B5280" w:rsidRPr="0007536B" w:rsidRDefault="007B5280" w:rsidP="00A74D67">
            <w:pPr>
              <w:jc w:val="center"/>
              <w:rPr>
                <w:rFonts w:ascii="Arial" w:hAnsi="Arial" w:cs="Arial"/>
                <w:b/>
                <w:sz w:val="18"/>
                <w:szCs w:val="18"/>
              </w:rPr>
            </w:pPr>
          </w:p>
        </w:tc>
        <w:tc>
          <w:tcPr>
            <w:tcW w:w="3752" w:type="dxa"/>
            <w:gridSpan w:val="4"/>
          </w:tcPr>
          <w:p w14:paraId="7AE38EF8" w14:textId="77777777" w:rsidR="007B5280" w:rsidRPr="0007536B" w:rsidRDefault="007B5280" w:rsidP="00A74D67">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06F0C698" w14:textId="77777777" w:rsidR="007B5280" w:rsidRPr="0007536B" w:rsidRDefault="007B5280" w:rsidP="007B528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6F988FE5" w14:textId="77777777" w:rsidTr="004F50A5">
        <w:trPr>
          <w:trHeight w:val="462"/>
        </w:trPr>
        <w:tc>
          <w:tcPr>
            <w:tcW w:w="1185" w:type="dxa"/>
            <w:vMerge/>
          </w:tcPr>
          <w:p w14:paraId="2AA5433C" w14:textId="77777777" w:rsidR="004F50A5" w:rsidRPr="0007536B" w:rsidRDefault="004F50A5" w:rsidP="004F50A5">
            <w:pPr>
              <w:rPr>
                <w:rFonts w:ascii="Arial" w:hAnsi="Arial" w:cs="Arial"/>
                <w:b/>
                <w:bCs/>
                <w:sz w:val="18"/>
                <w:szCs w:val="18"/>
                <w:lang w:eastAsia="ja-JP"/>
              </w:rPr>
            </w:pPr>
          </w:p>
        </w:tc>
        <w:tc>
          <w:tcPr>
            <w:tcW w:w="687" w:type="dxa"/>
            <w:vMerge/>
            <w:vAlign w:val="center"/>
          </w:tcPr>
          <w:p w14:paraId="21111803" w14:textId="77777777" w:rsidR="004F50A5" w:rsidRPr="0007536B" w:rsidRDefault="004F50A5" w:rsidP="004F50A5">
            <w:pPr>
              <w:jc w:val="center"/>
              <w:rPr>
                <w:rFonts w:ascii="Arial" w:hAnsi="Arial" w:cs="Arial"/>
                <w:b/>
                <w:sz w:val="18"/>
                <w:szCs w:val="18"/>
              </w:rPr>
            </w:pPr>
          </w:p>
        </w:tc>
        <w:tc>
          <w:tcPr>
            <w:tcW w:w="755" w:type="dxa"/>
          </w:tcPr>
          <w:p w14:paraId="27D2DBF2"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F4C96DF"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1844DF8D"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540E556"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45AAE829"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48995784"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DBF4F00"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F4689FD"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028AAB2"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332924D7"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C770C18"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0E17E198"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453634C6"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4B935E61"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4F50A5" w:rsidRPr="0007536B" w14:paraId="700D79E1" w14:textId="77777777" w:rsidTr="004F50A5">
        <w:trPr>
          <w:trHeight w:val="204"/>
        </w:trPr>
        <w:tc>
          <w:tcPr>
            <w:tcW w:w="1185" w:type="dxa"/>
            <w:vMerge w:val="restart"/>
          </w:tcPr>
          <w:p w14:paraId="4AD52A2B" w14:textId="77777777" w:rsidR="004F50A5" w:rsidRPr="0007536B" w:rsidRDefault="004F50A5" w:rsidP="004F50A5">
            <w:pPr>
              <w:rPr>
                <w:rFonts w:ascii="Arial" w:hAnsi="Arial" w:cs="Arial"/>
                <w:sz w:val="18"/>
                <w:szCs w:val="18"/>
                <w:lang w:val="en-GB"/>
              </w:rPr>
            </w:pPr>
            <w:r w:rsidRPr="0007536B">
              <w:rPr>
                <w:rFonts w:ascii="Arial" w:hAnsi="Arial" w:cs="Arial"/>
                <w:sz w:val="18"/>
                <w:szCs w:val="18"/>
                <w:lang w:val="en-GB"/>
              </w:rPr>
              <w:t>AWGN</w:t>
            </w:r>
          </w:p>
        </w:tc>
        <w:tc>
          <w:tcPr>
            <w:tcW w:w="687" w:type="dxa"/>
            <w:vAlign w:val="center"/>
          </w:tcPr>
          <w:p w14:paraId="6EBF95B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46DEEB5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6.11</w:t>
            </w:r>
          </w:p>
        </w:tc>
        <w:tc>
          <w:tcPr>
            <w:tcW w:w="995" w:type="dxa"/>
            <w:vAlign w:val="center"/>
          </w:tcPr>
          <w:p w14:paraId="70F63C7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95</w:t>
            </w:r>
          </w:p>
        </w:tc>
        <w:tc>
          <w:tcPr>
            <w:tcW w:w="1000" w:type="dxa"/>
            <w:vAlign w:val="center"/>
          </w:tcPr>
          <w:p w14:paraId="317BA53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38</w:t>
            </w:r>
          </w:p>
        </w:tc>
        <w:tc>
          <w:tcPr>
            <w:tcW w:w="1002" w:type="dxa"/>
            <w:vAlign w:val="center"/>
          </w:tcPr>
          <w:p w14:paraId="6F7DD0C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4.28</w:t>
            </w:r>
          </w:p>
        </w:tc>
        <w:tc>
          <w:tcPr>
            <w:tcW w:w="750" w:type="dxa"/>
            <w:vAlign w:val="center"/>
          </w:tcPr>
          <w:p w14:paraId="48BF12B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4.98</w:t>
            </w:r>
          </w:p>
        </w:tc>
        <w:tc>
          <w:tcPr>
            <w:tcW w:w="1054" w:type="dxa"/>
            <w:vAlign w:val="center"/>
          </w:tcPr>
          <w:p w14:paraId="653D1DB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36</w:t>
            </w:r>
          </w:p>
        </w:tc>
        <w:tc>
          <w:tcPr>
            <w:tcW w:w="1072" w:type="dxa"/>
            <w:vAlign w:val="center"/>
          </w:tcPr>
          <w:p w14:paraId="74A8DFC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37</w:t>
            </w:r>
          </w:p>
        </w:tc>
        <w:tc>
          <w:tcPr>
            <w:tcW w:w="1132" w:type="dxa"/>
            <w:vAlign w:val="center"/>
          </w:tcPr>
          <w:p w14:paraId="0D9D8BE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4.04</w:t>
            </w:r>
          </w:p>
        </w:tc>
      </w:tr>
      <w:tr w:rsidR="004F50A5" w:rsidRPr="0007536B" w14:paraId="09C2249D" w14:textId="77777777" w:rsidTr="004F50A5">
        <w:trPr>
          <w:trHeight w:val="216"/>
        </w:trPr>
        <w:tc>
          <w:tcPr>
            <w:tcW w:w="1185" w:type="dxa"/>
            <w:vMerge/>
          </w:tcPr>
          <w:p w14:paraId="50099FD4" w14:textId="77777777" w:rsidR="004F50A5" w:rsidRPr="0007536B" w:rsidRDefault="004F50A5" w:rsidP="004F50A5">
            <w:pPr>
              <w:rPr>
                <w:sz w:val="18"/>
                <w:szCs w:val="18"/>
                <w:lang w:val="en-GB"/>
              </w:rPr>
            </w:pPr>
          </w:p>
        </w:tc>
        <w:tc>
          <w:tcPr>
            <w:tcW w:w="687" w:type="dxa"/>
            <w:vAlign w:val="center"/>
          </w:tcPr>
          <w:p w14:paraId="1C4561D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2CC7E03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4.55</w:t>
            </w:r>
          </w:p>
        </w:tc>
        <w:tc>
          <w:tcPr>
            <w:tcW w:w="995" w:type="dxa"/>
            <w:vAlign w:val="center"/>
          </w:tcPr>
          <w:p w14:paraId="0AF210D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38</w:t>
            </w:r>
          </w:p>
        </w:tc>
        <w:tc>
          <w:tcPr>
            <w:tcW w:w="1000" w:type="dxa"/>
            <w:vAlign w:val="center"/>
          </w:tcPr>
          <w:p w14:paraId="037C3CE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07</w:t>
            </w:r>
          </w:p>
        </w:tc>
        <w:tc>
          <w:tcPr>
            <w:tcW w:w="1002" w:type="dxa"/>
            <w:vAlign w:val="center"/>
          </w:tcPr>
          <w:p w14:paraId="50384F7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3.31</w:t>
            </w:r>
          </w:p>
        </w:tc>
        <w:tc>
          <w:tcPr>
            <w:tcW w:w="750" w:type="dxa"/>
            <w:vAlign w:val="center"/>
          </w:tcPr>
          <w:p w14:paraId="1B4E60C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4.64</w:t>
            </w:r>
          </w:p>
        </w:tc>
        <w:tc>
          <w:tcPr>
            <w:tcW w:w="1054" w:type="dxa"/>
            <w:vAlign w:val="center"/>
          </w:tcPr>
          <w:p w14:paraId="28E286A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r w:rsidR="002147E0" w:rsidRPr="0007536B">
              <w:rPr>
                <w:rFonts w:ascii="Arial" w:hAnsi="Arial" w:cs="Arial"/>
                <w:sz w:val="18"/>
                <w:szCs w:val="18"/>
              </w:rPr>
              <w:t>.</w:t>
            </w:r>
            <w:r w:rsidRPr="0007536B">
              <w:rPr>
                <w:rFonts w:ascii="Arial" w:hAnsi="Arial" w:cs="Arial"/>
                <w:sz w:val="18"/>
                <w:szCs w:val="18"/>
              </w:rPr>
              <w:t>57</w:t>
            </w:r>
          </w:p>
        </w:tc>
        <w:tc>
          <w:tcPr>
            <w:tcW w:w="1072" w:type="dxa"/>
            <w:vAlign w:val="center"/>
          </w:tcPr>
          <w:p w14:paraId="1553C96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73</w:t>
            </w:r>
          </w:p>
        </w:tc>
        <w:tc>
          <w:tcPr>
            <w:tcW w:w="1132" w:type="dxa"/>
            <w:vAlign w:val="center"/>
          </w:tcPr>
          <w:p w14:paraId="4A61172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2.24</w:t>
            </w:r>
          </w:p>
        </w:tc>
      </w:tr>
      <w:tr w:rsidR="004F50A5" w:rsidRPr="0007536B" w14:paraId="30B43C09" w14:textId="77777777" w:rsidTr="004F50A5">
        <w:trPr>
          <w:trHeight w:val="216"/>
        </w:trPr>
        <w:tc>
          <w:tcPr>
            <w:tcW w:w="1185" w:type="dxa"/>
            <w:vMerge/>
          </w:tcPr>
          <w:p w14:paraId="78034EA8" w14:textId="77777777" w:rsidR="004F50A5" w:rsidRPr="0007536B" w:rsidRDefault="004F50A5" w:rsidP="004F50A5">
            <w:pPr>
              <w:rPr>
                <w:sz w:val="18"/>
                <w:szCs w:val="18"/>
                <w:lang w:val="en-GB"/>
              </w:rPr>
            </w:pPr>
          </w:p>
        </w:tc>
        <w:tc>
          <w:tcPr>
            <w:tcW w:w="687" w:type="dxa"/>
            <w:vAlign w:val="center"/>
          </w:tcPr>
          <w:p w14:paraId="31ED890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p>
        </w:tc>
        <w:tc>
          <w:tcPr>
            <w:tcW w:w="755" w:type="dxa"/>
            <w:vAlign w:val="center"/>
          </w:tcPr>
          <w:p w14:paraId="00ADBC8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3.70</w:t>
            </w:r>
          </w:p>
        </w:tc>
        <w:tc>
          <w:tcPr>
            <w:tcW w:w="995" w:type="dxa"/>
            <w:vAlign w:val="center"/>
          </w:tcPr>
          <w:p w14:paraId="2425BC9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77</w:t>
            </w:r>
          </w:p>
        </w:tc>
        <w:tc>
          <w:tcPr>
            <w:tcW w:w="1000" w:type="dxa"/>
            <w:vAlign w:val="center"/>
          </w:tcPr>
          <w:p w14:paraId="56BFCB6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22</w:t>
            </w:r>
          </w:p>
        </w:tc>
        <w:tc>
          <w:tcPr>
            <w:tcW w:w="1002" w:type="dxa"/>
            <w:vAlign w:val="center"/>
          </w:tcPr>
          <w:p w14:paraId="16EA699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1.53</w:t>
            </w:r>
          </w:p>
        </w:tc>
        <w:tc>
          <w:tcPr>
            <w:tcW w:w="750" w:type="dxa"/>
            <w:vAlign w:val="center"/>
          </w:tcPr>
          <w:p w14:paraId="39E1DF7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2.70</w:t>
            </w:r>
          </w:p>
        </w:tc>
        <w:tc>
          <w:tcPr>
            <w:tcW w:w="1054" w:type="dxa"/>
            <w:vAlign w:val="center"/>
          </w:tcPr>
          <w:p w14:paraId="2946734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88</w:t>
            </w:r>
          </w:p>
        </w:tc>
        <w:tc>
          <w:tcPr>
            <w:tcW w:w="1072" w:type="dxa"/>
            <w:vAlign w:val="center"/>
          </w:tcPr>
          <w:p w14:paraId="0EC15A9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53</w:t>
            </w:r>
          </w:p>
        </w:tc>
        <w:tc>
          <w:tcPr>
            <w:tcW w:w="1132" w:type="dxa"/>
            <w:vAlign w:val="center"/>
          </w:tcPr>
          <w:p w14:paraId="2ABD06A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1.14</w:t>
            </w:r>
          </w:p>
        </w:tc>
      </w:tr>
      <w:tr w:rsidR="004F50A5" w:rsidRPr="0007536B" w14:paraId="1005EDF0" w14:textId="77777777" w:rsidTr="004F50A5">
        <w:trPr>
          <w:trHeight w:val="228"/>
        </w:trPr>
        <w:tc>
          <w:tcPr>
            <w:tcW w:w="1185" w:type="dxa"/>
            <w:vMerge/>
          </w:tcPr>
          <w:p w14:paraId="0D6FEE2E" w14:textId="77777777" w:rsidR="004F50A5" w:rsidRPr="0007536B" w:rsidRDefault="004F50A5" w:rsidP="004F50A5">
            <w:pPr>
              <w:rPr>
                <w:sz w:val="18"/>
                <w:szCs w:val="18"/>
                <w:lang w:val="en-GB"/>
              </w:rPr>
            </w:pPr>
          </w:p>
        </w:tc>
        <w:tc>
          <w:tcPr>
            <w:tcW w:w="687" w:type="dxa"/>
            <w:vAlign w:val="center"/>
          </w:tcPr>
          <w:p w14:paraId="1A1104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p>
        </w:tc>
        <w:tc>
          <w:tcPr>
            <w:tcW w:w="755" w:type="dxa"/>
            <w:vAlign w:val="center"/>
          </w:tcPr>
          <w:p w14:paraId="19D60A9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2.17</w:t>
            </w:r>
          </w:p>
        </w:tc>
        <w:tc>
          <w:tcPr>
            <w:tcW w:w="995" w:type="dxa"/>
            <w:vAlign w:val="center"/>
          </w:tcPr>
          <w:p w14:paraId="4360495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51</w:t>
            </w:r>
          </w:p>
        </w:tc>
        <w:tc>
          <w:tcPr>
            <w:tcW w:w="1000" w:type="dxa"/>
            <w:vAlign w:val="center"/>
          </w:tcPr>
          <w:p w14:paraId="5FE9B72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13</w:t>
            </w:r>
          </w:p>
        </w:tc>
        <w:tc>
          <w:tcPr>
            <w:tcW w:w="1002" w:type="dxa"/>
            <w:vAlign w:val="center"/>
          </w:tcPr>
          <w:p w14:paraId="2424A1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0.92</w:t>
            </w:r>
          </w:p>
        </w:tc>
        <w:tc>
          <w:tcPr>
            <w:tcW w:w="750" w:type="dxa"/>
            <w:vAlign w:val="center"/>
          </w:tcPr>
          <w:p w14:paraId="2C440F1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1.48</w:t>
            </w:r>
          </w:p>
        </w:tc>
        <w:tc>
          <w:tcPr>
            <w:tcW w:w="1054" w:type="dxa"/>
            <w:vAlign w:val="center"/>
          </w:tcPr>
          <w:p w14:paraId="4A03161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02</w:t>
            </w:r>
          </w:p>
        </w:tc>
        <w:tc>
          <w:tcPr>
            <w:tcW w:w="1072" w:type="dxa"/>
            <w:vAlign w:val="center"/>
          </w:tcPr>
          <w:p w14:paraId="7372F6B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83</w:t>
            </w:r>
          </w:p>
        </w:tc>
        <w:tc>
          <w:tcPr>
            <w:tcW w:w="1132" w:type="dxa"/>
            <w:vAlign w:val="center"/>
          </w:tcPr>
          <w:p w14:paraId="1C7001E8"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0.59</w:t>
            </w:r>
          </w:p>
        </w:tc>
      </w:tr>
      <w:tr w:rsidR="004F50A5" w:rsidRPr="0007536B" w14:paraId="7A98544B" w14:textId="77777777" w:rsidTr="004F50A5">
        <w:trPr>
          <w:trHeight w:val="216"/>
        </w:trPr>
        <w:tc>
          <w:tcPr>
            <w:tcW w:w="1185" w:type="dxa"/>
            <w:vMerge/>
          </w:tcPr>
          <w:p w14:paraId="4E85BCB2" w14:textId="77777777" w:rsidR="004F50A5" w:rsidRPr="0007536B" w:rsidRDefault="004F50A5" w:rsidP="004F50A5">
            <w:pPr>
              <w:rPr>
                <w:sz w:val="18"/>
                <w:szCs w:val="18"/>
                <w:lang w:val="en-GB"/>
              </w:rPr>
            </w:pPr>
          </w:p>
        </w:tc>
        <w:tc>
          <w:tcPr>
            <w:tcW w:w="687" w:type="dxa"/>
            <w:vAlign w:val="center"/>
          </w:tcPr>
          <w:p w14:paraId="7BA4CE7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C91378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995" w:type="dxa"/>
            <w:vAlign w:val="center"/>
          </w:tcPr>
          <w:p w14:paraId="6A0BBB1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85</w:t>
            </w:r>
          </w:p>
        </w:tc>
        <w:tc>
          <w:tcPr>
            <w:tcW w:w="1000" w:type="dxa"/>
            <w:vAlign w:val="center"/>
          </w:tcPr>
          <w:p w14:paraId="5F14353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72</w:t>
            </w:r>
          </w:p>
        </w:tc>
        <w:tc>
          <w:tcPr>
            <w:tcW w:w="1002" w:type="dxa"/>
            <w:vAlign w:val="center"/>
          </w:tcPr>
          <w:p w14:paraId="254B82F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750" w:type="dxa"/>
            <w:vAlign w:val="center"/>
          </w:tcPr>
          <w:p w14:paraId="5CEBDF5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FE52EB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59</w:t>
            </w:r>
          </w:p>
        </w:tc>
        <w:tc>
          <w:tcPr>
            <w:tcW w:w="1072" w:type="dxa"/>
            <w:vAlign w:val="center"/>
          </w:tcPr>
          <w:p w14:paraId="763D9E8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49</w:t>
            </w:r>
          </w:p>
        </w:tc>
        <w:tc>
          <w:tcPr>
            <w:tcW w:w="1132" w:type="dxa"/>
            <w:vAlign w:val="center"/>
          </w:tcPr>
          <w:p w14:paraId="34F6C96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r>
      <w:tr w:rsidR="004F50A5" w:rsidRPr="0007536B" w14:paraId="0ABA9E69" w14:textId="77777777" w:rsidTr="004F50A5">
        <w:trPr>
          <w:trHeight w:val="239"/>
        </w:trPr>
        <w:tc>
          <w:tcPr>
            <w:tcW w:w="1185" w:type="dxa"/>
            <w:vMerge/>
          </w:tcPr>
          <w:p w14:paraId="40E6BB14" w14:textId="77777777" w:rsidR="004F50A5" w:rsidRPr="0007536B" w:rsidRDefault="004F50A5" w:rsidP="004F50A5">
            <w:pPr>
              <w:rPr>
                <w:sz w:val="18"/>
                <w:szCs w:val="18"/>
                <w:lang w:val="en-GB"/>
              </w:rPr>
            </w:pPr>
          </w:p>
        </w:tc>
        <w:tc>
          <w:tcPr>
            <w:tcW w:w="687" w:type="dxa"/>
            <w:vAlign w:val="center"/>
          </w:tcPr>
          <w:p w14:paraId="6EA3D59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E45EE3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0.75</w:t>
            </w:r>
          </w:p>
        </w:tc>
        <w:tc>
          <w:tcPr>
            <w:tcW w:w="995" w:type="dxa"/>
            <w:vAlign w:val="center"/>
          </w:tcPr>
          <w:p w14:paraId="7BD00D8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54</w:t>
            </w:r>
          </w:p>
        </w:tc>
        <w:tc>
          <w:tcPr>
            <w:tcW w:w="1000" w:type="dxa"/>
            <w:vAlign w:val="center"/>
          </w:tcPr>
          <w:p w14:paraId="77A4605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45</w:t>
            </w:r>
          </w:p>
        </w:tc>
        <w:tc>
          <w:tcPr>
            <w:tcW w:w="1002" w:type="dxa"/>
            <w:vAlign w:val="center"/>
          </w:tcPr>
          <w:p w14:paraId="7811CC1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0.33</w:t>
            </w:r>
          </w:p>
        </w:tc>
        <w:tc>
          <w:tcPr>
            <w:tcW w:w="750" w:type="dxa"/>
            <w:vAlign w:val="center"/>
          </w:tcPr>
          <w:p w14:paraId="5DCF756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0.54</w:t>
            </w:r>
          </w:p>
        </w:tc>
        <w:tc>
          <w:tcPr>
            <w:tcW w:w="1054" w:type="dxa"/>
            <w:vAlign w:val="center"/>
          </w:tcPr>
          <w:p w14:paraId="7AD7012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38</w:t>
            </w:r>
          </w:p>
        </w:tc>
        <w:tc>
          <w:tcPr>
            <w:tcW w:w="1072" w:type="dxa"/>
            <w:vAlign w:val="center"/>
          </w:tcPr>
          <w:p w14:paraId="2553F2C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32</w:t>
            </w:r>
          </w:p>
        </w:tc>
        <w:tc>
          <w:tcPr>
            <w:tcW w:w="1132" w:type="dxa"/>
            <w:vAlign w:val="center"/>
          </w:tcPr>
          <w:p w14:paraId="2094E24E"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0.24</w:t>
            </w:r>
          </w:p>
        </w:tc>
      </w:tr>
      <w:tr w:rsidR="007B5280" w:rsidRPr="0007536B" w14:paraId="6652AFA0" w14:textId="77777777" w:rsidTr="004F50A5">
        <w:trPr>
          <w:trHeight w:val="216"/>
        </w:trPr>
        <w:tc>
          <w:tcPr>
            <w:tcW w:w="1185" w:type="dxa"/>
            <w:vMerge/>
          </w:tcPr>
          <w:p w14:paraId="345BCDFB" w14:textId="77777777" w:rsidR="007B5280" w:rsidRPr="0007536B" w:rsidRDefault="007B5280" w:rsidP="00BB21A8">
            <w:pPr>
              <w:rPr>
                <w:sz w:val="18"/>
                <w:szCs w:val="18"/>
                <w:lang w:val="en-GB"/>
              </w:rPr>
            </w:pPr>
          </w:p>
        </w:tc>
        <w:tc>
          <w:tcPr>
            <w:tcW w:w="687" w:type="dxa"/>
          </w:tcPr>
          <w:p w14:paraId="40F9D3A0" w14:textId="77777777" w:rsidR="007B5280" w:rsidRPr="0007536B" w:rsidRDefault="007B5280" w:rsidP="00BB21A8">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B3878DE"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0.39</w:t>
            </w:r>
          </w:p>
        </w:tc>
        <w:tc>
          <w:tcPr>
            <w:tcW w:w="995" w:type="dxa"/>
            <w:vAlign w:val="center"/>
          </w:tcPr>
          <w:p w14:paraId="5081AB0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000" w:type="dxa"/>
            <w:vAlign w:val="center"/>
          </w:tcPr>
          <w:p w14:paraId="198ADEDF"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002" w:type="dxa"/>
            <w:vAlign w:val="center"/>
          </w:tcPr>
          <w:p w14:paraId="7F94D4BE"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0.18</w:t>
            </w:r>
          </w:p>
        </w:tc>
        <w:tc>
          <w:tcPr>
            <w:tcW w:w="750" w:type="dxa"/>
            <w:vAlign w:val="center"/>
          </w:tcPr>
          <w:p w14:paraId="0BB2850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0.28</w:t>
            </w:r>
          </w:p>
        </w:tc>
        <w:tc>
          <w:tcPr>
            <w:tcW w:w="1054" w:type="dxa"/>
          </w:tcPr>
          <w:p w14:paraId="5AA5DE5E" w14:textId="77777777" w:rsidR="007B5280" w:rsidRPr="0007536B" w:rsidRDefault="004F50A5" w:rsidP="00BB21A8">
            <w:pPr>
              <w:jc w:val="center"/>
              <w:rPr>
                <w:rFonts w:ascii="Arial" w:hAnsi="Arial" w:cs="Arial"/>
                <w:sz w:val="18"/>
                <w:szCs w:val="18"/>
              </w:rPr>
            </w:pPr>
            <w:r w:rsidRPr="0007536B">
              <w:rPr>
                <w:rFonts w:ascii="Arial" w:hAnsi="Arial" w:cs="Arial"/>
                <w:sz w:val="18"/>
                <w:szCs w:val="18"/>
              </w:rPr>
              <w:t>-</w:t>
            </w:r>
          </w:p>
        </w:tc>
        <w:tc>
          <w:tcPr>
            <w:tcW w:w="1072" w:type="dxa"/>
            <w:vAlign w:val="center"/>
          </w:tcPr>
          <w:p w14:paraId="285095EA"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w:t>
            </w:r>
          </w:p>
        </w:tc>
        <w:tc>
          <w:tcPr>
            <w:tcW w:w="1132" w:type="dxa"/>
            <w:vAlign w:val="center"/>
          </w:tcPr>
          <w:p w14:paraId="3693FCB6" w14:textId="77777777" w:rsidR="007B5280" w:rsidRPr="0007536B" w:rsidRDefault="007B5280" w:rsidP="00BB21A8">
            <w:pPr>
              <w:jc w:val="center"/>
              <w:rPr>
                <w:rFonts w:ascii="Arial" w:hAnsi="Arial" w:cs="Arial"/>
                <w:sz w:val="18"/>
                <w:szCs w:val="18"/>
              </w:rPr>
            </w:pPr>
            <w:r w:rsidRPr="0007536B">
              <w:rPr>
                <w:rFonts w:ascii="Arial" w:hAnsi="Arial" w:cs="Arial"/>
                <w:sz w:val="18"/>
                <w:szCs w:val="18"/>
              </w:rPr>
              <w:t>0.12</w:t>
            </w:r>
          </w:p>
        </w:tc>
      </w:tr>
    </w:tbl>
    <w:p w14:paraId="0D288158" w14:textId="77777777" w:rsidR="004F50A5" w:rsidRPr="0007536B" w:rsidRDefault="00D63FCD" w:rsidP="004F50A5">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9</w:t>
      </w:r>
      <w:r w:rsidRPr="0007536B">
        <w:rPr>
          <w:b/>
          <w:i w:val="0"/>
          <w:sz w:val="20"/>
          <w:szCs w:val="20"/>
        </w:rPr>
        <w:t xml:space="preserve">: </w:t>
      </w:r>
      <w:r w:rsidR="003214FA" w:rsidRPr="0007536B">
        <w:rPr>
          <w:rFonts w:eastAsia="Calibri" w:cs="Times New Roman"/>
          <w:b/>
          <w:i w:val="0"/>
          <w:sz w:val="20"/>
          <w:szCs w:val="20"/>
          <w:lang w:val="en-GB"/>
        </w:rPr>
        <w:t>RSRP error [dB]</w:t>
      </w:r>
      <w:r w:rsidRPr="0007536B">
        <w:rPr>
          <w:rFonts w:eastAsia="Calibri" w:cs="Times New Roman"/>
          <w:b/>
          <w:i w:val="0"/>
          <w:sz w:val="20"/>
          <w:szCs w:val="20"/>
          <w:lang w:val="en-GB"/>
        </w:rPr>
        <w:t xml:space="preserve">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07536B" w14:paraId="5748FCBC" w14:textId="77777777" w:rsidTr="00CF7306">
        <w:trPr>
          <w:trHeight w:val="234"/>
        </w:trPr>
        <w:tc>
          <w:tcPr>
            <w:tcW w:w="1185" w:type="dxa"/>
            <w:vMerge w:val="restart"/>
          </w:tcPr>
          <w:p w14:paraId="65F6B5E1"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44AC5952"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2EB7DCD" w14:textId="77777777" w:rsidR="004F50A5" w:rsidRPr="0007536B" w:rsidRDefault="004F50A5"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3F45E13D"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6DEAABD" w14:textId="77777777" w:rsidR="004F50A5" w:rsidRPr="0007536B" w:rsidRDefault="004F50A5" w:rsidP="00CF7306">
            <w:pPr>
              <w:jc w:val="center"/>
              <w:rPr>
                <w:b/>
                <w:sz w:val="18"/>
                <w:szCs w:val="18"/>
                <w:lang w:val="en-GB"/>
              </w:rPr>
            </w:pPr>
            <w:r w:rsidRPr="0007536B">
              <w:rPr>
                <w:rFonts w:ascii="Arial" w:hAnsi="Arial" w:cs="Arial"/>
                <w:b/>
                <w:sz w:val="18"/>
                <w:szCs w:val="18"/>
                <w:lang w:val="en-GB"/>
              </w:rPr>
              <w:t>RSS duration: 2 subframes</w:t>
            </w:r>
          </w:p>
        </w:tc>
      </w:tr>
      <w:tr w:rsidR="004F50A5" w:rsidRPr="0007536B" w14:paraId="1890210C" w14:textId="77777777" w:rsidTr="00CF7306">
        <w:trPr>
          <w:trHeight w:val="234"/>
        </w:trPr>
        <w:tc>
          <w:tcPr>
            <w:tcW w:w="1185" w:type="dxa"/>
            <w:vMerge/>
          </w:tcPr>
          <w:p w14:paraId="26149DAD" w14:textId="77777777" w:rsidR="004F50A5" w:rsidRPr="0007536B" w:rsidRDefault="004F50A5" w:rsidP="00CF7306">
            <w:pPr>
              <w:rPr>
                <w:rFonts w:ascii="Arial" w:hAnsi="Arial" w:cs="Arial"/>
                <w:b/>
                <w:sz w:val="18"/>
                <w:szCs w:val="18"/>
                <w:lang w:val="en-GB"/>
              </w:rPr>
            </w:pPr>
          </w:p>
        </w:tc>
        <w:tc>
          <w:tcPr>
            <w:tcW w:w="687" w:type="dxa"/>
            <w:vMerge/>
            <w:vAlign w:val="center"/>
          </w:tcPr>
          <w:p w14:paraId="7FF1C678" w14:textId="77777777" w:rsidR="004F50A5" w:rsidRPr="0007536B" w:rsidRDefault="004F50A5" w:rsidP="00CF7306">
            <w:pPr>
              <w:jc w:val="center"/>
              <w:rPr>
                <w:rFonts w:ascii="Arial" w:hAnsi="Arial" w:cs="Arial"/>
                <w:b/>
                <w:sz w:val="18"/>
                <w:szCs w:val="18"/>
              </w:rPr>
            </w:pPr>
          </w:p>
        </w:tc>
        <w:tc>
          <w:tcPr>
            <w:tcW w:w="3752" w:type="dxa"/>
            <w:gridSpan w:val="4"/>
          </w:tcPr>
          <w:p w14:paraId="7957D483"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3980AD96"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2C31D6E8" w14:textId="77777777" w:rsidTr="00CF7306">
        <w:trPr>
          <w:trHeight w:val="462"/>
        </w:trPr>
        <w:tc>
          <w:tcPr>
            <w:tcW w:w="1185" w:type="dxa"/>
            <w:vMerge/>
          </w:tcPr>
          <w:p w14:paraId="6C507CC2" w14:textId="77777777" w:rsidR="004F50A5" w:rsidRPr="0007536B" w:rsidRDefault="004F50A5" w:rsidP="00CF7306">
            <w:pPr>
              <w:rPr>
                <w:rFonts w:ascii="Arial" w:hAnsi="Arial" w:cs="Arial"/>
                <w:b/>
                <w:bCs/>
                <w:sz w:val="18"/>
                <w:szCs w:val="18"/>
                <w:lang w:eastAsia="ja-JP"/>
              </w:rPr>
            </w:pPr>
          </w:p>
        </w:tc>
        <w:tc>
          <w:tcPr>
            <w:tcW w:w="687" w:type="dxa"/>
            <w:vMerge/>
            <w:vAlign w:val="center"/>
          </w:tcPr>
          <w:p w14:paraId="66CF0F8B" w14:textId="77777777" w:rsidR="004F50A5" w:rsidRPr="0007536B" w:rsidRDefault="004F50A5" w:rsidP="00CF7306">
            <w:pPr>
              <w:jc w:val="center"/>
              <w:rPr>
                <w:rFonts w:ascii="Arial" w:hAnsi="Arial" w:cs="Arial"/>
                <w:b/>
                <w:sz w:val="18"/>
                <w:szCs w:val="18"/>
              </w:rPr>
            </w:pPr>
          </w:p>
        </w:tc>
        <w:tc>
          <w:tcPr>
            <w:tcW w:w="755" w:type="dxa"/>
          </w:tcPr>
          <w:p w14:paraId="30942515"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3E5F6B73"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6DA9E5EE"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9E6BC6B"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13D73083"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416CCAAF"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05A88527"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2D08DA06"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47A0DC24"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12A2141"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84A7BBA"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6C79627D"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7C44B80"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10912B2B"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4F50A5" w:rsidRPr="0007536B" w14:paraId="3124C462" w14:textId="77777777" w:rsidTr="00CF7306">
        <w:trPr>
          <w:trHeight w:val="204"/>
        </w:trPr>
        <w:tc>
          <w:tcPr>
            <w:tcW w:w="1185" w:type="dxa"/>
            <w:vMerge w:val="restart"/>
          </w:tcPr>
          <w:p w14:paraId="0F0E444C" w14:textId="77777777" w:rsidR="004F50A5" w:rsidRPr="0007536B" w:rsidRDefault="002147E0" w:rsidP="004F50A5">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315ECC0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1CC73AFC"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15.53</w:t>
            </w:r>
          </w:p>
        </w:tc>
        <w:tc>
          <w:tcPr>
            <w:tcW w:w="995" w:type="dxa"/>
            <w:vAlign w:val="center"/>
          </w:tcPr>
          <w:p w14:paraId="222E9FB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r w:rsidR="002147E0" w:rsidRPr="0007536B">
              <w:rPr>
                <w:rFonts w:ascii="Arial" w:hAnsi="Arial" w:cs="Arial"/>
                <w:sz w:val="18"/>
                <w:szCs w:val="18"/>
              </w:rPr>
              <w:t>.</w:t>
            </w:r>
            <w:r w:rsidRPr="0007536B">
              <w:rPr>
                <w:rFonts w:ascii="Arial" w:hAnsi="Arial" w:cs="Arial"/>
                <w:sz w:val="18"/>
                <w:szCs w:val="18"/>
              </w:rPr>
              <w:t>16</w:t>
            </w:r>
          </w:p>
        </w:tc>
        <w:tc>
          <w:tcPr>
            <w:tcW w:w="1000" w:type="dxa"/>
            <w:vAlign w:val="center"/>
          </w:tcPr>
          <w:p w14:paraId="71B275A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r w:rsidR="002147E0" w:rsidRPr="0007536B">
              <w:rPr>
                <w:rFonts w:ascii="Arial" w:hAnsi="Arial" w:cs="Arial"/>
                <w:sz w:val="18"/>
                <w:szCs w:val="18"/>
              </w:rPr>
              <w:t>.</w:t>
            </w:r>
            <w:r w:rsidRPr="0007536B">
              <w:rPr>
                <w:rFonts w:ascii="Arial" w:hAnsi="Arial" w:cs="Arial"/>
                <w:sz w:val="18"/>
                <w:szCs w:val="18"/>
              </w:rPr>
              <w:t>88</w:t>
            </w:r>
          </w:p>
        </w:tc>
        <w:tc>
          <w:tcPr>
            <w:tcW w:w="1002" w:type="dxa"/>
            <w:vAlign w:val="center"/>
          </w:tcPr>
          <w:p w14:paraId="6658E574"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4.88</w:t>
            </w:r>
          </w:p>
        </w:tc>
        <w:tc>
          <w:tcPr>
            <w:tcW w:w="750" w:type="dxa"/>
            <w:vAlign w:val="center"/>
          </w:tcPr>
          <w:p w14:paraId="7B67862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13.99</w:t>
            </w:r>
          </w:p>
        </w:tc>
        <w:tc>
          <w:tcPr>
            <w:tcW w:w="1054" w:type="dxa"/>
            <w:vAlign w:val="center"/>
          </w:tcPr>
          <w:p w14:paraId="4D927F67"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7</w:t>
            </w:r>
            <w:r w:rsidR="002147E0" w:rsidRPr="00BA5312">
              <w:rPr>
                <w:rFonts w:ascii="Arial" w:hAnsi="Arial" w:cs="Arial"/>
                <w:sz w:val="18"/>
                <w:szCs w:val="18"/>
              </w:rPr>
              <w:t>.</w:t>
            </w:r>
            <w:r w:rsidRPr="00BA5312">
              <w:rPr>
                <w:rFonts w:ascii="Arial" w:hAnsi="Arial" w:cs="Arial"/>
                <w:sz w:val="18"/>
                <w:szCs w:val="18"/>
              </w:rPr>
              <w:t>75</w:t>
            </w:r>
          </w:p>
        </w:tc>
        <w:tc>
          <w:tcPr>
            <w:tcW w:w="1072" w:type="dxa"/>
            <w:vAlign w:val="center"/>
          </w:tcPr>
          <w:p w14:paraId="082E685D"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5</w:t>
            </w:r>
            <w:r w:rsidR="002147E0" w:rsidRPr="00BA5312">
              <w:rPr>
                <w:rFonts w:ascii="Arial" w:hAnsi="Arial" w:cs="Arial"/>
                <w:sz w:val="18"/>
                <w:szCs w:val="18"/>
              </w:rPr>
              <w:t>.</w:t>
            </w:r>
            <w:r w:rsidRPr="00BA5312">
              <w:rPr>
                <w:rFonts w:ascii="Arial" w:hAnsi="Arial" w:cs="Arial"/>
                <w:sz w:val="18"/>
                <w:szCs w:val="18"/>
              </w:rPr>
              <w:t>37</w:t>
            </w:r>
          </w:p>
        </w:tc>
        <w:tc>
          <w:tcPr>
            <w:tcW w:w="1132" w:type="dxa"/>
            <w:vAlign w:val="center"/>
          </w:tcPr>
          <w:p w14:paraId="7766785F"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3.76</w:t>
            </w:r>
          </w:p>
        </w:tc>
      </w:tr>
      <w:tr w:rsidR="004F50A5" w:rsidRPr="0007536B" w14:paraId="25656775" w14:textId="77777777" w:rsidTr="00CF7306">
        <w:trPr>
          <w:trHeight w:val="216"/>
        </w:trPr>
        <w:tc>
          <w:tcPr>
            <w:tcW w:w="1185" w:type="dxa"/>
            <w:vMerge/>
          </w:tcPr>
          <w:p w14:paraId="6A8E9E6B" w14:textId="77777777" w:rsidR="004F50A5" w:rsidRPr="0007536B" w:rsidRDefault="004F50A5" w:rsidP="004F50A5">
            <w:pPr>
              <w:rPr>
                <w:sz w:val="18"/>
                <w:szCs w:val="18"/>
                <w:lang w:val="en-GB"/>
              </w:rPr>
            </w:pPr>
          </w:p>
        </w:tc>
        <w:tc>
          <w:tcPr>
            <w:tcW w:w="687" w:type="dxa"/>
            <w:vAlign w:val="center"/>
          </w:tcPr>
          <w:p w14:paraId="7C605F4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83378DD"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12.50</w:t>
            </w:r>
          </w:p>
        </w:tc>
        <w:tc>
          <w:tcPr>
            <w:tcW w:w="995" w:type="dxa"/>
            <w:vAlign w:val="center"/>
          </w:tcPr>
          <w:p w14:paraId="09B082F1"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r w:rsidR="002147E0" w:rsidRPr="0007536B">
              <w:rPr>
                <w:rFonts w:ascii="Arial" w:hAnsi="Arial" w:cs="Arial"/>
                <w:sz w:val="18"/>
                <w:szCs w:val="18"/>
              </w:rPr>
              <w:t>.</w:t>
            </w:r>
            <w:r w:rsidRPr="0007536B">
              <w:rPr>
                <w:rFonts w:ascii="Arial" w:hAnsi="Arial" w:cs="Arial"/>
                <w:sz w:val="18"/>
                <w:szCs w:val="18"/>
              </w:rPr>
              <w:t>47</w:t>
            </w:r>
          </w:p>
        </w:tc>
        <w:tc>
          <w:tcPr>
            <w:tcW w:w="1000" w:type="dxa"/>
            <w:vAlign w:val="center"/>
          </w:tcPr>
          <w:p w14:paraId="539C040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30</w:t>
            </w:r>
          </w:p>
        </w:tc>
        <w:tc>
          <w:tcPr>
            <w:tcW w:w="1002" w:type="dxa"/>
            <w:vAlign w:val="center"/>
          </w:tcPr>
          <w:p w14:paraId="2354893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3.31</w:t>
            </w:r>
          </w:p>
        </w:tc>
        <w:tc>
          <w:tcPr>
            <w:tcW w:w="750" w:type="dxa"/>
            <w:vAlign w:val="center"/>
          </w:tcPr>
          <w:p w14:paraId="7D21E88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10.78</w:t>
            </w:r>
          </w:p>
        </w:tc>
        <w:tc>
          <w:tcPr>
            <w:tcW w:w="1054" w:type="dxa"/>
            <w:vAlign w:val="center"/>
          </w:tcPr>
          <w:p w14:paraId="18E2C7E2"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4</w:t>
            </w:r>
            <w:r w:rsidR="002147E0" w:rsidRPr="00BA5312">
              <w:rPr>
                <w:rFonts w:ascii="Arial" w:hAnsi="Arial" w:cs="Arial"/>
                <w:sz w:val="18"/>
                <w:szCs w:val="18"/>
              </w:rPr>
              <w:t>.</w:t>
            </w:r>
            <w:r w:rsidRPr="00BA5312">
              <w:rPr>
                <w:rFonts w:ascii="Arial" w:hAnsi="Arial" w:cs="Arial"/>
                <w:sz w:val="18"/>
                <w:szCs w:val="18"/>
              </w:rPr>
              <w:t>80</w:t>
            </w:r>
          </w:p>
        </w:tc>
        <w:tc>
          <w:tcPr>
            <w:tcW w:w="1072" w:type="dxa"/>
            <w:vAlign w:val="center"/>
          </w:tcPr>
          <w:p w14:paraId="4F1AE32C"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3</w:t>
            </w:r>
            <w:r w:rsidR="002147E0" w:rsidRPr="00BA5312">
              <w:rPr>
                <w:rFonts w:ascii="Arial" w:hAnsi="Arial" w:cs="Arial"/>
                <w:sz w:val="18"/>
                <w:szCs w:val="18"/>
              </w:rPr>
              <w:t>.</w:t>
            </w:r>
            <w:r w:rsidRPr="00BA5312">
              <w:rPr>
                <w:rFonts w:ascii="Arial" w:hAnsi="Arial" w:cs="Arial"/>
                <w:sz w:val="18"/>
                <w:szCs w:val="18"/>
              </w:rPr>
              <w:t>22</w:t>
            </w:r>
          </w:p>
        </w:tc>
        <w:tc>
          <w:tcPr>
            <w:tcW w:w="1132" w:type="dxa"/>
            <w:vAlign w:val="center"/>
          </w:tcPr>
          <w:p w14:paraId="5589E00E"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2.26</w:t>
            </w:r>
          </w:p>
        </w:tc>
      </w:tr>
      <w:tr w:rsidR="004F50A5" w:rsidRPr="0007536B" w14:paraId="7635CAD5" w14:textId="77777777" w:rsidTr="00CF7306">
        <w:trPr>
          <w:trHeight w:val="216"/>
        </w:trPr>
        <w:tc>
          <w:tcPr>
            <w:tcW w:w="1185" w:type="dxa"/>
            <w:vMerge/>
          </w:tcPr>
          <w:p w14:paraId="3E3EBC56" w14:textId="77777777" w:rsidR="004F50A5" w:rsidRPr="0007536B" w:rsidRDefault="004F50A5" w:rsidP="004F50A5">
            <w:pPr>
              <w:rPr>
                <w:sz w:val="18"/>
                <w:szCs w:val="18"/>
                <w:lang w:val="en-GB"/>
              </w:rPr>
            </w:pPr>
          </w:p>
        </w:tc>
        <w:tc>
          <w:tcPr>
            <w:tcW w:w="687" w:type="dxa"/>
            <w:vAlign w:val="center"/>
          </w:tcPr>
          <w:p w14:paraId="07CBF80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-9</w:t>
            </w:r>
          </w:p>
        </w:tc>
        <w:tc>
          <w:tcPr>
            <w:tcW w:w="755" w:type="dxa"/>
            <w:vAlign w:val="center"/>
          </w:tcPr>
          <w:p w14:paraId="36F5D9C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8.95</w:t>
            </w:r>
          </w:p>
        </w:tc>
        <w:tc>
          <w:tcPr>
            <w:tcW w:w="995" w:type="dxa"/>
            <w:vAlign w:val="center"/>
          </w:tcPr>
          <w:p w14:paraId="10B0E04B"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4</w:t>
            </w:r>
            <w:r w:rsidR="002147E0" w:rsidRPr="0007536B">
              <w:rPr>
                <w:rFonts w:ascii="Arial" w:hAnsi="Arial" w:cs="Arial"/>
                <w:sz w:val="18"/>
                <w:szCs w:val="18"/>
              </w:rPr>
              <w:t>.</w:t>
            </w:r>
            <w:r w:rsidRPr="0007536B">
              <w:rPr>
                <w:rFonts w:ascii="Arial" w:hAnsi="Arial" w:cs="Arial"/>
                <w:sz w:val="18"/>
                <w:szCs w:val="18"/>
              </w:rPr>
              <w:t>01</w:t>
            </w:r>
          </w:p>
        </w:tc>
        <w:tc>
          <w:tcPr>
            <w:tcW w:w="1000" w:type="dxa"/>
            <w:vAlign w:val="center"/>
          </w:tcPr>
          <w:p w14:paraId="6C9962C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72</w:t>
            </w:r>
          </w:p>
        </w:tc>
        <w:tc>
          <w:tcPr>
            <w:tcW w:w="1002" w:type="dxa"/>
            <w:vAlign w:val="center"/>
          </w:tcPr>
          <w:p w14:paraId="536F5BB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1.95</w:t>
            </w:r>
          </w:p>
        </w:tc>
        <w:tc>
          <w:tcPr>
            <w:tcW w:w="750" w:type="dxa"/>
            <w:vAlign w:val="center"/>
          </w:tcPr>
          <w:p w14:paraId="721E32D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8.62</w:t>
            </w:r>
          </w:p>
        </w:tc>
        <w:tc>
          <w:tcPr>
            <w:tcW w:w="1054" w:type="dxa"/>
            <w:vAlign w:val="center"/>
          </w:tcPr>
          <w:p w14:paraId="0B91B7F4"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2</w:t>
            </w:r>
            <w:r w:rsidR="002147E0" w:rsidRPr="00BA5312">
              <w:rPr>
                <w:rFonts w:ascii="Arial" w:hAnsi="Arial" w:cs="Arial"/>
                <w:sz w:val="18"/>
                <w:szCs w:val="18"/>
              </w:rPr>
              <w:t>.</w:t>
            </w:r>
            <w:r w:rsidRPr="00BA5312">
              <w:rPr>
                <w:rFonts w:ascii="Arial" w:hAnsi="Arial" w:cs="Arial"/>
                <w:sz w:val="18"/>
                <w:szCs w:val="18"/>
              </w:rPr>
              <w:t>92</w:t>
            </w:r>
          </w:p>
        </w:tc>
        <w:tc>
          <w:tcPr>
            <w:tcW w:w="1072" w:type="dxa"/>
            <w:vAlign w:val="center"/>
          </w:tcPr>
          <w:p w14:paraId="704ACEB3"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1</w:t>
            </w:r>
            <w:r w:rsidR="002147E0" w:rsidRPr="00BA5312">
              <w:rPr>
                <w:rFonts w:ascii="Arial" w:hAnsi="Arial" w:cs="Arial"/>
                <w:sz w:val="18"/>
                <w:szCs w:val="18"/>
              </w:rPr>
              <w:t>.</w:t>
            </w:r>
            <w:r w:rsidRPr="00BA5312">
              <w:rPr>
                <w:rFonts w:ascii="Arial" w:hAnsi="Arial" w:cs="Arial"/>
                <w:sz w:val="18"/>
                <w:szCs w:val="18"/>
              </w:rPr>
              <w:t>94</w:t>
            </w:r>
          </w:p>
        </w:tc>
        <w:tc>
          <w:tcPr>
            <w:tcW w:w="1132" w:type="dxa"/>
            <w:vAlign w:val="center"/>
          </w:tcPr>
          <w:p w14:paraId="00E898AD"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1.30</w:t>
            </w:r>
          </w:p>
        </w:tc>
      </w:tr>
      <w:tr w:rsidR="004F50A5" w:rsidRPr="0007536B" w14:paraId="7F8984DB" w14:textId="77777777" w:rsidTr="00CF7306">
        <w:trPr>
          <w:trHeight w:val="228"/>
        </w:trPr>
        <w:tc>
          <w:tcPr>
            <w:tcW w:w="1185" w:type="dxa"/>
            <w:vMerge/>
          </w:tcPr>
          <w:p w14:paraId="08B3511C" w14:textId="77777777" w:rsidR="004F50A5" w:rsidRPr="0007536B" w:rsidRDefault="004F50A5" w:rsidP="004F50A5">
            <w:pPr>
              <w:rPr>
                <w:sz w:val="18"/>
                <w:szCs w:val="18"/>
                <w:lang w:val="en-GB"/>
              </w:rPr>
            </w:pPr>
          </w:p>
        </w:tc>
        <w:tc>
          <w:tcPr>
            <w:tcW w:w="687" w:type="dxa"/>
            <w:vAlign w:val="center"/>
          </w:tcPr>
          <w:p w14:paraId="623B4442"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w:t>
            </w:r>
          </w:p>
        </w:tc>
        <w:tc>
          <w:tcPr>
            <w:tcW w:w="755" w:type="dxa"/>
            <w:vAlign w:val="center"/>
          </w:tcPr>
          <w:p w14:paraId="16B694C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6.83</w:t>
            </w:r>
          </w:p>
        </w:tc>
        <w:tc>
          <w:tcPr>
            <w:tcW w:w="995" w:type="dxa"/>
            <w:vAlign w:val="center"/>
          </w:tcPr>
          <w:p w14:paraId="7577943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w:t>
            </w:r>
            <w:r w:rsidR="002147E0" w:rsidRPr="0007536B">
              <w:rPr>
                <w:rFonts w:ascii="Arial" w:hAnsi="Arial" w:cs="Arial"/>
                <w:sz w:val="18"/>
                <w:szCs w:val="18"/>
              </w:rPr>
              <w:t>.</w:t>
            </w:r>
            <w:r w:rsidRPr="0007536B">
              <w:rPr>
                <w:rFonts w:ascii="Arial" w:hAnsi="Arial" w:cs="Arial"/>
                <w:sz w:val="18"/>
                <w:szCs w:val="18"/>
              </w:rPr>
              <w:t>26</w:t>
            </w:r>
          </w:p>
        </w:tc>
        <w:tc>
          <w:tcPr>
            <w:tcW w:w="1000" w:type="dxa"/>
            <w:vAlign w:val="center"/>
          </w:tcPr>
          <w:p w14:paraId="077D61EA"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79</w:t>
            </w:r>
          </w:p>
        </w:tc>
        <w:tc>
          <w:tcPr>
            <w:tcW w:w="1002" w:type="dxa"/>
            <w:vAlign w:val="center"/>
          </w:tcPr>
          <w:p w14:paraId="70220B5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1.06</w:t>
            </w:r>
          </w:p>
        </w:tc>
        <w:tc>
          <w:tcPr>
            <w:tcW w:w="750" w:type="dxa"/>
            <w:vAlign w:val="center"/>
          </w:tcPr>
          <w:p w14:paraId="651B32A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5.43</w:t>
            </w:r>
          </w:p>
        </w:tc>
        <w:tc>
          <w:tcPr>
            <w:tcW w:w="1054" w:type="dxa"/>
            <w:vAlign w:val="center"/>
          </w:tcPr>
          <w:p w14:paraId="5F72DCF3"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1</w:t>
            </w:r>
            <w:r w:rsidR="002147E0" w:rsidRPr="00BA5312">
              <w:rPr>
                <w:rFonts w:ascii="Arial" w:hAnsi="Arial" w:cs="Arial"/>
                <w:sz w:val="18"/>
                <w:szCs w:val="18"/>
              </w:rPr>
              <w:t>.</w:t>
            </w:r>
            <w:r w:rsidRPr="00BA5312">
              <w:rPr>
                <w:rFonts w:ascii="Arial" w:hAnsi="Arial" w:cs="Arial"/>
                <w:sz w:val="18"/>
                <w:szCs w:val="18"/>
              </w:rPr>
              <w:t>66</w:t>
            </w:r>
          </w:p>
        </w:tc>
        <w:tc>
          <w:tcPr>
            <w:tcW w:w="1072" w:type="dxa"/>
            <w:vAlign w:val="center"/>
          </w:tcPr>
          <w:p w14:paraId="54933D87"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1</w:t>
            </w:r>
            <w:r w:rsidR="002147E0" w:rsidRPr="00BA5312">
              <w:rPr>
                <w:rFonts w:ascii="Arial" w:hAnsi="Arial" w:cs="Arial"/>
                <w:sz w:val="18"/>
                <w:szCs w:val="18"/>
              </w:rPr>
              <w:t>.</w:t>
            </w:r>
            <w:r w:rsidRPr="00BA5312">
              <w:rPr>
                <w:rFonts w:ascii="Arial" w:hAnsi="Arial" w:cs="Arial"/>
                <w:sz w:val="18"/>
                <w:szCs w:val="18"/>
              </w:rPr>
              <w:t>12</w:t>
            </w:r>
          </w:p>
        </w:tc>
        <w:tc>
          <w:tcPr>
            <w:tcW w:w="1132" w:type="dxa"/>
            <w:vAlign w:val="center"/>
          </w:tcPr>
          <w:p w14:paraId="2FAC496C"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0.81</w:t>
            </w:r>
          </w:p>
        </w:tc>
      </w:tr>
      <w:tr w:rsidR="004F50A5" w:rsidRPr="0007536B" w14:paraId="6BA38F8C" w14:textId="77777777" w:rsidTr="00CF7306">
        <w:trPr>
          <w:trHeight w:val="216"/>
        </w:trPr>
        <w:tc>
          <w:tcPr>
            <w:tcW w:w="1185" w:type="dxa"/>
            <w:vMerge/>
          </w:tcPr>
          <w:p w14:paraId="59BAB07B" w14:textId="77777777" w:rsidR="004F50A5" w:rsidRPr="0007536B" w:rsidRDefault="004F50A5" w:rsidP="004F50A5">
            <w:pPr>
              <w:rPr>
                <w:sz w:val="18"/>
                <w:szCs w:val="18"/>
                <w:lang w:val="en-GB"/>
              </w:rPr>
            </w:pPr>
          </w:p>
        </w:tc>
        <w:tc>
          <w:tcPr>
            <w:tcW w:w="687" w:type="dxa"/>
            <w:vAlign w:val="center"/>
          </w:tcPr>
          <w:p w14:paraId="6A114050"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-3</w:t>
            </w:r>
          </w:p>
        </w:tc>
        <w:tc>
          <w:tcPr>
            <w:tcW w:w="755" w:type="dxa"/>
            <w:vAlign w:val="center"/>
          </w:tcPr>
          <w:p w14:paraId="32DD30E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995" w:type="dxa"/>
            <w:vAlign w:val="center"/>
          </w:tcPr>
          <w:p w14:paraId="6AA9E0B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w:t>
            </w:r>
            <w:r w:rsidR="002147E0" w:rsidRPr="0007536B">
              <w:rPr>
                <w:rFonts w:ascii="Arial" w:hAnsi="Arial" w:cs="Arial"/>
                <w:sz w:val="18"/>
                <w:szCs w:val="18"/>
              </w:rPr>
              <w:t>.</w:t>
            </w:r>
            <w:r w:rsidRPr="0007536B">
              <w:rPr>
                <w:rFonts w:ascii="Arial" w:hAnsi="Arial" w:cs="Arial"/>
                <w:sz w:val="18"/>
                <w:szCs w:val="18"/>
              </w:rPr>
              <w:t>27</w:t>
            </w:r>
          </w:p>
        </w:tc>
        <w:tc>
          <w:tcPr>
            <w:tcW w:w="1000" w:type="dxa"/>
            <w:vAlign w:val="center"/>
          </w:tcPr>
          <w:p w14:paraId="121E9B4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99</w:t>
            </w:r>
          </w:p>
        </w:tc>
        <w:tc>
          <w:tcPr>
            <w:tcW w:w="1002" w:type="dxa"/>
            <w:vAlign w:val="center"/>
          </w:tcPr>
          <w:p w14:paraId="3B38DC7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750" w:type="dxa"/>
            <w:vAlign w:val="center"/>
          </w:tcPr>
          <w:p w14:paraId="0F6EDF5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54" w:type="dxa"/>
            <w:vAlign w:val="center"/>
          </w:tcPr>
          <w:p w14:paraId="2B7A7D66"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w:t>
            </w:r>
            <w:r w:rsidR="002147E0" w:rsidRPr="00BA5312">
              <w:rPr>
                <w:rFonts w:ascii="Arial" w:hAnsi="Arial" w:cs="Arial"/>
                <w:sz w:val="18"/>
                <w:szCs w:val="18"/>
              </w:rPr>
              <w:t>.</w:t>
            </w:r>
            <w:r w:rsidRPr="00BA5312">
              <w:rPr>
                <w:rFonts w:ascii="Arial" w:hAnsi="Arial" w:cs="Arial"/>
                <w:sz w:val="18"/>
                <w:szCs w:val="18"/>
              </w:rPr>
              <w:t>97</w:t>
            </w:r>
          </w:p>
        </w:tc>
        <w:tc>
          <w:tcPr>
            <w:tcW w:w="1072" w:type="dxa"/>
            <w:vAlign w:val="center"/>
          </w:tcPr>
          <w:p w14:paraId="15296A67"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w:t>
            </w:r>
            <w:r w:rsidR="002147E0" w:rsidRPr="00BA5312">
              <w:rPr>
                <w:rFonts w:ascii="Arial" w:hAnsi="Arial" w:cs="Arial"/>
                <w:sz w:val="18"/>
                <w:szCs w:val="18"/>
              </w:rPr>
              <w:t>.</w:t>
            </w:r>
            <w:r w:rsidRPr="00BA5312">
              <w:rPr>
                <w:rFonts w:ascii="Arial" w:hAnsi="Arial" w:cs="Arial"/>
                <w:sz w:val="18"/>
                <w:szCs w:val="18"/>
              </w:rPr>
              <w:t>65</w:t>
            </w:r>
          </w:p>
        </w:tc>
        <w:tc>
          <w:tcPr>
            <w:tcW w:w="1132" w:type="dxa"/>
            <w:vAlign w:val="center"/>
          </w:tcPr>
          <w:p w14:paraId="70E3BBAB"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w:t>
            </w:r>
          </w:p>
        </w:tc>
      </w:tr>
      <w:tr w:rsidR="004F50A5" w:rsidRPr="0007536B" w14:paraId="256B1FE1" w14:textId="77777777" w:rsidTr="00CF7306">
        <w:trPr>
          <w:trHeight w:val="239"/>
        </w:trPr>
        <w:tc>
          <w:tcPr>
            <w:tcW w:w="1185" w:type="dxa"/>
            <w:vMerge/>
          </w:tcPr>
          <w:p w14:paraId="7CC6D495" w14:textId="77777777" w:rsidR="004F50A5" w:rsidRPr="0007536B" w:rsidRDefault="004F50A5" w:rsidP="004F50A5">
            <w:pPr>
              <w:rPr>
                <w:sz w:val="18"/>
                <w:szCs w:val="18"/>
                <w:lang w:val="en-GB"/>
              </w:rPr>
            </w:pPr>
          </w:p>
        </w:tc>
        <w:tc>
          <w:tcPr>
            <w:tcW w:w="687" w:type="dxa"/>
            <w:vAlign w:val="center"/>
          </w:tcPr>
          <w:p w14:paraId="72D6598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p>
        </w:tc>
        <w:tc>
          <w:tcPr>
            <w:tcW w:w="755" w:type="dxa"/>
            <w:vAlign w:val="center"/>
          </w:tcPr>
          <w:p w14:paraId="2435848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2.35</w:t>
            </w:r>
          </w:p>
        </w:tc>
        <w:tc>
          <w:tcPr>
            <w:tcW w:w="995" w:type="dxa"/>
            <w:vAlign w:val="center"/>
          </w:tcPr>
          <w:p w14:paraId="342B26CF"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84</w:t>
            </w:r>
          </w:p>
        </w:tc>
        <w:tc>
          <w:tcPr>
            <w:tcW w:w="1000" w:type="dxa"/>
            <w:vAlign w:val="center"/>
          </w:tcPr>
          <w:p w14:paraId="767CAA43"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w:t>
            </w:r>
            <w:r w:rsidR="002147E0" w:rsidRPr="0007536B">
              <w:rPr>
                <w:rFonts w:ascii="Arial" w:hAnsi="Arial" w:cs="Arial"/>
                <w:sz w:val="18"/>
                <w:szCs w:val="18"/>
              </w:rPr>
              <w:t>.</w:t>
            </w:r>
            <w:r w:rsidRPr="0007536B">
              <w:rPr>
                <w:rFonts w:ascii="Arial" w:hAnsi="Arial" w:cs="Arial"/>
                <w:sz w:val="18"/>
                <w:szCs w:val="18"/>
              </w:rPr>
              <w:t>58</w:t>
            </w:r>
          </w:p>
        </w:tc>
        <w:tc>
          <w:tcPr>
            <w:tcW w:w="1002" w:type="dxa"/>
            <w:vAlign w:val="center"/>
          </w:tcPr>
          <w:p w14:paraId="279CCF1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0.38</w:t>
            </w:r>
          </w:p>
        </w:tc>
        <w:tc>
          <w:tcPr>
            <w:tcW w:w="750" w:type="dxa"/>
            <w:vAlign w:val="center"/>
          </w:tcPr>
          <w:p w14:paraId="45C17DD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1.56</w:t>
            </w:r>
          </w:p>
        </w:tc>
        <w:tc>
          <w:tcPr>
            <w:tcW w:w="1054" w:type="dxa"/>
            <w:vAlign w:val="center"/>
          </w:tcPr>
          <w:p w14:paraId="2B05B52A"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w:t>
            </w:r>
            <w:r w:rsidR="002147E0" w:rsidRPr="00BA5312">
              <w:rPr>
                <w:rFonts w:ascii="Arial" w:hAnsi="Arial" w:cs="Arial"/>
                <w:sz w:val="18"/>
                <w:szCs w:val="18"/>
              </w:rPr>
              <w:t>.</w:t>
            </w:r>
            <w:r w:rsidRPr="00BA5312">
              <w:rPr>
                <w:rFonts w:ascii="Arial" w:hAnsi="Arial" w:cs="Arial"/>
                <w:sz w:val="18"/>
                <w:szCs w:val="18"/>
              </w:rPr>
              <w:t>55</w:t>
            </w:r>
          </w:p>
        </w:tc>
        <w:tc>
          <w:tcPr>
            <w:tcW w:w="1072" w:type="dxa"/>
            <w:vAlign w:val="center"/>
          </w:tcPr>
          <w:p w14:paraId="1503E31A"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w:t>
            </w:r>
            <w:r w:rsidR="002147E0" w:rsidRPr="00BA5312">
              <w:rPr>
                <w:rFonts w:ascii="Arial" w:hAnsi="Arial" w:cs="Arial"/>
                <w:sz w:val="18"/>
                <w:szCs w:val="18"/>
              </w:rPr>
              <w:t>.</w:t>
            </w:r>
            <w:r w:rsidRPr="00BA5312">
              <w:rPr>
                <w:rFonts w:ascii="Arial" w:hAnsi="Arial" w:cs="Arial"/>
                <w:sz w:val="18"/>
                <w:szCs w:val="18"/>
              </w:rPr>
              <w:t>39</w:t>
            </w:r>
          </w:p>
        </w:tc>
        <w:tc>
          <w:tcPr>
            <w:tcW w:w="1132" w:type="dxa"/>
            <w:vAlign w:val="center"/>
          </w:tcPr>
          <w:p w14:paraId="512C23ED"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0.27</w:t>
            </w:r>
          </w:p>
        </w:tc>
      </w:tr>
      <w:tr w:rsidR="004F50A5" w:rsidRPr="0007536B" w14:paraId="648FE434" w14:textId="77777777" w:rsidTr="00CF7306">
        <w:trPr>
          <w:trHeight w:val="216"/>
        </w:trPr>
        <w:tc>
          <w:tcPr>
            <w:tcW w:w="1185" w:type="dxa"/>
            <w:vMerge/>
          </w:tcPr>
          <w:p w14:paraId="19B2B9FB" w14:textId="77777777" w:rsidR="004F50A5" w:rsidRPr="0007536B" w:rsidRDefault="004F50A5" w:rsidP="004F50A5">
            <w:pPr>
              <w:rPr>
                <w:sz w:val="18"/>
                <w:szCs w:val="18"/>
                <w:lang w:val="en-GB"/>
              </w:rPr>
            </w:pPr>
          </w:p>
        </w:tc>
        <w:tc>
          <w:tcPr>
            <w:tcW w:w="687" w:type="dxa"/>
          </w:tcPr>
          <w:p w14:paraId="78959158" w14:textId="77777777" w:rsidR="004F50A5" w:rsidRPr="0007536B" w:rsidRDefault="004F50A5" w:rsidP="004F50A5">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1CF5E1E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0.89</w:t>
            </w:r>
          </w:p>
        </w:tc>
        <w:tc>
          <w:tcPr>
            <w:tcW w:w="995" w:type="dxa"/>
            <w:vAlign w:val="center"/>
          </w:tcPr>
          <w:p w14:paraId="1FE7CAA9"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00" w:type="dxa"/>
            <w:vAlign w:val="center"/>
          </w:tcPr>
          <w:p w14:paraId="1A567F47"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w:t>
            </w:r>
          </w:p>
        </w:tc>
        <w:tc>
          <w:tcPr>
            <w:tcW w:w="1002" w:type="dxa"/>
            <w:vAlign w:val="center"/>
          </w:tcPr>
          <w:p w14:paraId="035D7E05"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0.19</w:t>
            </w:r>
          </w:p>
        </w:tc>
        <w:tc>
          <w:tcPr>
            <w:tcW w:w="750" w:type="dxa"/>
            <w:vAlign w:val="center"/>
          </w:tcPr>
          <w:p w14:paraId="34B83446" w14:textId="77777777" w:rsidR="004F50A5" w:rsidRPr="0007536B" w:rsidRDefault="004F50A5" w:rsidP="004F50A5">
            <w:pPr>
              <w:jc w:val="center"/>
              <w:rPr>
                <w:rFonts w:ascii="Arial" w:hAnsi="Arial" w:cs="Arial"/>
                <w:sz w:val="18"/>
                <w:szCs w:val="18"/>
              </w:rPr>
            </w:pPr>
            <w:r w:rsidRPr="0007536B">
              <w:rPr>
                <w:rFonts w:ascii="Arial" w:hAnsi="Arial" w:cs="Arial"/>
                <w:sz w:val="18"/>
                <w:szCs w:val="18"/>
              </w:rPr>
              <w:t>0.62</w:t>
            </w:r>
          </w:p>
        </w:tc>
        <w:tc>
          <w:tcPr>
            <w:tcW w:w="1054" w:type="dxa"/>
          </w:tcPr>
          <w:p w14:paraId="19BA2C96"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w:t>
            </w:r>
          </w:p>
        </w:tc>
        <w:tc>
          <w:tcPr>
            <w:tcW w:w="1072" w:type="dxa"/>
            <w:vAlign w:val="center"/>
          </w:tcPr>
          <w:p w14:paraId="164D3117"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w:t>
            </w:r>
          </w:p>
        </w:tc>
        <w:tc>
          <w:tcPr>
            <w:tcW w:w="1132" w:type="dxa"/>
            <w:vAlign w:val="center"/>
          </w:tcPr>
          <w:p w14:paraId="2A60F47B" w14:textId="77777777" w:rsidR="004F50A5" w:rsidRPr="00BA5312" w:rsidRDefault="004F50A5" w:rsidP="004F50A5">
            <w:pPr>
              <w:jc w:val="center"/>
              <w:rPr>
                <w:rFonts w:ascii="Arial" w:hAnsi="Arial" w:cs="Arial"/>
                <w:sz w:val="18"/>
                <w:szCs w:val="18"/>
              </w:rPr>
            </w:pPr>
            <w:r w:rsidRPr="00BA5312">
              <w:rPr>
                <w:rFonts w:ascii="Arial" w:hAnsi="Arial" w:cs="Arial"/>
                <w:sz w:val="18"/>
                <w:szCs w:val="18"/>
              </w:rPr>
              <w:t>0.14</w:t>
            </w:r>
          </w:p>
        </w:tc>
      </w:tr>
    </w:tbl>
    <w:p w14:paraId="7F3290B4" w14:textId="77777777" w:rsidR="004F50A5" w:rsidRPr="0007536B" w:rsidRDefault="00D63FCD" w:rsidP="004F50A5">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3214FA" w:rsidRPr="0007536B">
        <w:rPr>
          <w:b/>
          <w:i w:val="0"/>
          <w:noProof/>
          <w:sz w:val="20"/>
          <w:szCs w:val="20"/>
        </w:rPr>
        <w:t>10</w:t>
      </w:r>
      <w:r w:rsidRPr="0007536B">
        <w:rPr>
          <w:b/>
          <w:i w:val="0"/>
          <w:sz w:val="20"/>
          <w:szCs w:val="20"/>
        </w:rPr>
        <w:t xml:space="preserve">: </w:t>
      </w:r>
      <w:r w:rsidR="003214FA" w:rsidRPr="0007536B">
        <w:rPr>
          <w:rFonts w:eastAsia="Calibri" w:cs="Times New Roman"/>
          <w:b/>
          <w:i w:val="0"/>
          <w:sz w:val="20"/>
          <w:szCs w:val="20"/>
          <w:lang w:val="en-GB"/>
        </w:rPr>
        <w:t xml:space="preserve">RSRP error [dB] </w:t>
      </w:r>
      <w:r w:rsidRPr="0007536B">
        <w:rPr>
          <w:rFonts w:eastAsia="Calibri" w:cs="Times New Roman"/>
          <w:b/>
          <w:i w:val="0"/>
          <w:sz w:val="20"/>
          <w:szCs w:val="20"/>
          <w:lang w:val="en-GB"/>
        </w:rPr>
        <w:t>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4F50A5" w:rsidRPr="0007536B" w14:paraId="3E31A2AC" w14:textId="77777777" w:rsidTr="00CF7306">
        <w:trPr>
          <w:trHeight w:val="234"/>
        </w:trPr>
        <w:tc>
          <w:tcPr>
            <w:tcW w:w="1185" w:type="dxa"/>
            <w:vMerge w:val="restart"/>
          </w:tcPr>
          <w:p w14:paraId="51E64638"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0A20C3DD" w14:textId="77777777" w:rsidR="004F50A5" w:rsidRPr="0007536B" w:rsidRDefault="004F50A5"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606AFE2" w14:textId="77777777" w:rsidR="004F50A5" w:rsidRPr="0007536B" w:rsidRDefault="004F50A5"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9962639"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40455098" w14:textId="77777777" w:rsidR="004F50A5" w:rsidRPr="0007536B" w:rsidRDefault="004F50A5" w:rsidP="00CF7306">
            <w:pPr>
              <w:jc w:val="center"/>
              <w:rPr>
                <w:b/>
                <w:sz w:val="18"/>
                <w:szCs w:val="18"/>
                <w:lang w:val="en-GB"/>
              </w:rPr>
            </w:pPr>
            <w:r w:rsidRPr="0007536B">
              <w:rPr>
                <w:rFonts w:ascii="Arial" w:hAnsi="Arial" w:cs="Arial"/>
                <w:b/>
                <w:sz w:val="18"/>
                <w:szCs w:val="18"/>
                <w:lang w:val="en-GB"/>
              </w:rPr>
              <w:t>RSS duration: 2 subframes</w:t>
            </w:r>
          </w:p>
        </w:tc>
      </w:tr>
      <w:tr w:rsidR="004F50A5" w:rsidRPr="0007536B" w14:paraId="49E3B5DB" w14:textId="77777777" w:rsidTr="00CF7306">
        <w:trPr>
          <w:trHeight w:val="234"/>
        </w:trPr>
        <w:tc>
          <w:tcPr>
            <w:tcW w:w="1185" w:type="dxa"/>
            <w:vMerge/>
          </w:tcPr>
          <w:p w14:paraId="113A76F4" w14:textId="77777777" w:rsidR="004F50A5" w:rsidRPr="0007536B" w:rsidRDefault="004F50A5" w:rsidP="00CF7306">
            <w:pPr>
              <w:rPr>
                <w:rFonts w:ascii="Arial" w:hAnsi="Arial" w:cs="Arial"/>
                <w:b/>
                <w:sz w:val="18"/>
                <w:szCs w:val="18"/>
                <w:lang w:val="en-GB"/>
              </w:rPr>
            </w:pPr>
          </w:p>
        </w:tc>
        <w:tc>
          <w:tcPr>
            <w:tcW w:w="687" w:type="dxa"/>
            <w:vMerge/>
            <w:vAlign w:val="center"/>
          </w:tcPr>
          <w:p w14:paraId="0AF239A6" w14:textId="77777777" w:rsidR="004F50A5" w:rsidRPr="0007536B" w:rsidRDefault="004F50A5" w:rsidP="00CF7306">
            <w:pPr>
              <w:jc w:val="center"/>
              <w:rPr>
                <w:rFonts w:ascii="Arial" w:hAnsi="Arial" w:cs="Arial"/>
                <w:b/>
                <w:sz w:val="18"/>
                <w:szCs w:val="18"/>
              </w:rPr>
            </w:pPr>
          </w:p>
        </w:tc>
        <w:tc>
          <w:tcPr>
            <w:tcW w:w="3752" w:type="dxa"/>
            <w:gridSpan w:val="4"/>
          </w:tcPr>
          <w:p w14:paraId="099A41F7"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7DE15E18" w14:textId="77777777" w:rsidR="004F50A5" w:rsidRPr="0007536B" w:rsidRDefault="004F50A5"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4F50A5" w:rsidRPr="0007536B" w14:paraId="2CF17D73" w14:textId="77777777" w:rsidTr="00CF7306">
        <w:trPr>
          <w:trHeight w:val="462"/>
        </w:trPr>
        <w:tc>
          <w:tcPr>
            <w:tcW w:w="1185" w:type="dxa"/>
            <w:vMerge/>
          </w:tcPr>
          <w:p w14:paraId="3FC46534" w14:textId="77777777" w:rsidR="004F50A5" w:rsidRPr="0007536B" w:rsidRDefault="004F50A5" w:rsidP="00CF7306">
            <w:pPr>
              <w:rPr>
                <w:rFonts w:ascii="Arial" w:hAnsi="Arial" w:cs="Arial"/>
                <w:b/>
                <w:bCs/>
                <w:sz w:val="18"/>
                <w:szCs w:val="18"/>
                <w:lang w:eastAsia="ja-JP"/>
              </w:rPr>
            </w:pPr>
          </w:p>
        </w:tc>
        <w:tc>
          <w:tcPr>
            <w:tcW w:w="687" w:type="dxa"/>
            <w:vMerge/>
            <w:vAlign w:val="center"/>
          </w:tcPr>
          <w:p w14:paraId="6C6B6324" w14:textId="77777777" w:rsidR="004F50A5" w:rsidRPr="0007536B" w:rsidRDefault="004F50A5" w:rsidP="00CF7306">
            <w:pPr>
              <w:jc w:val="center"/>
              <w:rPr>
                <w:rFonts w:ascii="Arial" w:hAnsi="Arial" w:cs="Arial"/>
                <w:b/>
                <w:sz w:val="18"/>
                <w:szCs w:val="18"/>
              </w:rPr>
            </w:pPr>
          </w:p>
        </w:tc>
        <w:tc>
          <w:tcPr>
            <w:tcW w:w="755" w:type="dxa"/>
          </w:tcPr>
          <w:p w14:paraId="6EC74174" w14:textId="77777777" w:rsidR="004F50A5" w:rsidRPr="0007536B" w:rsidRDefault="004F50A5"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D26F633" w14:textId="77777777" w:rsidR="004F50A5"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ABFF47F" w14:textId="77777777" w:rsidR="004F50A5" w:rsidRPr="0007536B" w:rsidRDefault="004F50A5"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1136A42" w14:textId="77777777" w:rsidR="004F50A5" w:rsidRPr="0007536B" w:rsidRDefault="004F50A5"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60E00957" w14:textId="77777777" w:rsidR="004F50A5" w:rsidRPr="0007536B" w:rsidRDefault="004F50A5"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0DD3449F" w14:textId="77777777" w:rsidR="004F50A5" w:rsidRPr="0007536B" w:rsidRDefault="004F50A5"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CFC49EC" w14:textId="77777777" w:rsidR="004F50A5" w:rsidRPr="0007536B" w:rsidRDefault="004F50A5"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75ACCB7B" w14:textId="77777777" w:rsidR="004F50A5" w:rsidRPr="0007536B" w:rsidRDefault="004F50A5"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1072B7E" w14:textId="77777777" w:rsidR="004F50A5"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4F50A5" w:rsidRPr="0007536B">
              <w:rPr>
                <w:rFonts w:ascii="Arial" w:hAnsi="Arial" w:cs="Arial"/>
                <w:b/>
                <w:sz w:val="18"/>
                <w:szCs w:val="18"/>
                <w:lang w:val="en-GB"/>
              </w:rPr>
              <w:t>0 ms</w:t>
            </w:r>
          </w:p>
          <w:p w14:paraId="0B1C335B" w14:textId="77777777" w:rsidR="004F50A5" w:rsidRPr="0007536B" w:rsidRDefault="004F50A5"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53EACE79" w14:textId="77777777" w:rsidR="004F50A5" w:rsidRPr="0007536B" w:rsidRDefault="004F50A5"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71FFE7EF" w14:textId="77777777" w:rsidR="004F50A5" w:rsidRPr="0007536B" w:rsidRDefault="004F50A5"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171BA9B" w14:textId="77777777" w:rsidR="004F50A5" w:rsidRPr="0007536B" w:rsidRDefault="004F50A5"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03108CAD" w14:textId="77777777" w:rsidR="004F50A5" w:rsidRPr="0007536B" w:rsidRDefault="004F50A5"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147E0" w:rsidRPr="0007536B" w14:paraId="5B08C3A5" w14:textId="77777777" w:rsidTr="00CF7306">
        <w:trPr>
          <w:trHeight w:val="204"/>
        </w:trPr>
        <w:tc>
          <w:tcPr>
            <w:tcW w:w="1185" w:type="dxa"/>
            <w:vMerge w:val="restart"/>
          </w:tcPr>
          <w:p w14:paraId="47667762" w14:textId="77777777" w:rsidR="002147E0" w:rsidRPr="0007536B" w:rsidRDefault="002147E0" w:rsidP="002147E0">
            <w:pPr>
              <w:rPr>
                <w:rFonts w:ascii="Arial" w:hAnsi="Arial" w:cs="Arial"/>
                <w:sz w:val="18"/>
                <w:szCs w:val="18"/>
                <w:lang w:val="en-GB"/>
              </w:rPr>
            </w:pPr>
            <w:r w:rsidRPr="0007536B">
              <w:rPr>
                <w:rFonts w:ascii="Arial" w:hAnsi="Arial" w:cs="Arial"/>
                <w:sz w:val="18"/>
                <w:szCs w:val="18"/>
                <w:lang w:val="en-GB"/>
              </w:rPr>
              <w:t>ETU 30 Hz</w:t>
            </w:r>
          </w:p>
        </w:tc>
        <w:tc>
          <w:tcPr>
            <w:tcW w:w="687" w:type="dxa"/>
            <w:vAlign w:val="center"/>
          </w:tcPr>
          <w:p w14:paraId="40FECA8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09AD3A3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11.35</w:t>
            </w:r>
          </w:p>
        </w:tc>
        <w:tc>
          <w:tcPr>
            <w:tcW w:w="995" w:type="dxa"/>
            <w:vAlign w:val="center"/>
          </w:tcPr>
          <w:p w14:paraId="559F5C9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7.64</w:t>
            </w:r>
          </w:p>
        </w:tc>
        <w:tc>
          <w:tcPr>
            <w:tcW w:w="1000" w:type="dxa"/>
            <w:vAlign w:val="center"/>
          </w:tcPr>
          <w:p w14:paraId="5DB1174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6.06</w:t>
            </w:r>
          </w:p>
        </w:tc>
        <w:tc>
          <w:tcPr>
            <w:tcW w:w="1002" w:type="dxa"/>
            <w:vAlign w:val="center"/>
          </w:tcPr>
          <w:p w14:paraId="6DD6DEA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4.45</w:t>
            </w:r>
          </w:p>
        </w:tc>
        <w:tc>
          <w:tcPr>
            <w:tcW w:w="750" w:type="dxa"/>
            <w:vAlign w:val="center"/>
          </w:tcPr>
          <w:p w14:paraId="6727862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9.84</w:t>
            </w:r>
          </w:p>
        </w:tc>
        <w:tc>
          <w:tcPr>
            <w:tcW w:w="1054" w:type="dxa"/>
            <w:vAlign w:val="center"/>
          </w:tcPr>
          <w:p w14:paraId="7253557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6.09</w:t>
            </w:r>
          </w:p>
        </w:tc>
        <w:tc>
          <w:tcPr>
            <w:tcW w:w="1072" w:type="dxa"/>
            <w:vAlign w:val="center"/>
          </w:tcPr>
          <w:p w14:paraId="0202D6B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4.65</w:t>
            </w:r>
          </w:p>
        </w:tc>
        <w:tc>
          <w:tcPr>
            <w:tcW w:w="1132" w:type="dxa"/>
            <w:vAlign w:val="center"/>
          </w:tcPr>
          <w:p w14:paraId="41F47A6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3.83</w:t>
            </w:r>
          </w:p>
        </w:tc>
      </w:tr>
      <w:tr w:rsidR="002147E0" w:rsidRPr="0007536B" w14:paraId="6DF04F80" w14:textId="77777777" w:rsidTr="00CF7306">
        <w:trPr>
          <w:trHeight w:val="216"/>
        </w:trPr>
        <w:tc>
          <w:tcPr>
            <w:tcW w:w="1185" w:type="dxa"/>
            <w:vMerge/>
          </w:tcPr>
          <w:p w14:paraId="7A4675F1" w14:textId="77777777" w:rsidR="002147E0" w:rsidRPr="0007536B" w:rsidRDefault="002147E0" w:rsidP="002147E0">
            <w:pPr>
              <w:rPr>
                <w:sz w:val="18"/>
                <w:szCs w:val="18"/>
                <w:lang w:val="en-GB"/>
              </w:rPr>
            </w:pPr>
          </w:p>
        </w:tc>
        <w:tc>
          <w:tcPr>
            <w:tcW w:w="687" w:type="dxa"/>
            <w:vAlign w:val="center"/>
          </w:tcPr>
          <w:p w14:paraId="7C27990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627ADB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8.57</w:t>
            </w:r>
          </w:p>
        </w:tc>
        <w:tc>
          <w:tcPr>
            <w:tcW w:w="995" w:type="dxa"/>
            <w:vAlign w:val="center"/>
          </w:tcPr>
          <w:p w14:paraId="0B3F1F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4.90</w:t>
            </w:r>
          </w:p>
        </w:tc>
        <w:tc>
          <w:tcPr>
            <w:tcW w:w="1000" w:type="dxa"/>
            <w:vAlign w:val="center"/>
          </w:tcPr>
          <w:p w14:paraId="0FAE97B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3.81</w:t>
            </w:r>
          </w:p>
        </w:tc>
        <w:tc>
          <w:tcPr>
            <w:tcW w:w="1002" w:type="dxa"/>
            <w:vAlign w:val="center"/>
          </w:tcPr>
          <w:p w14:paraId="37FF5B5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3.07</w:t>
            </w:r>
          </w:p>
        </w:tc>
        <w:tc>
          <w:tcPr>
            <w:tcW w:w="750" w:type="dxa"/>
            <w:vAlign w:val="center"/>
          </w:tcPr>
          <w:p w14:paraId="5A5EF45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7.17</w:t>
            </w:r>
          </w:p>
        </w:tc>
        <w:tc>
          <w:tcPr>
            <w:tcW w:w="1054" w:type="dxa"/>
            <w:vAlign w:val="center"/>
          </w:tcPr>
          <w:p w14:paraId="07D167A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3.88</w:t>
            </w:r>
          </w:p>
        </w:tc>
        <w:tc>
          <w:tcPr>
            <w:tcW w:w="1072" w:type="dxa"/>
            <w:vAlign w:val="center"/>
          </w:tcPr>
          <w:p w14:paraId="07816F2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3.21</w:t>
            </w:r>
          </w:p>
        </w:tc>
        <w:tc>
          <w:tcPr>
            <w:tcW w:w="1132" w:type="dxa"/>
            <w:vAlign w:val="center"/>
          </w:tcPr>
          <w:p w14:paraId="0B91A84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2.57</w:t>
            </w:r>
          </w:p>
        </w:tc>
      </w:tr>
      <w:tr w:rsidR="002147E0" w:rsidRPr="0007536B" w14:paraId="66C8316F" w14:textId="77777777" w:rsidTr="00CF7306">
        <w:trPr>
          <w:trHeight w:val="216"/>
        </w:trPr>
        <w:tc>
          <w:tcPr>
            <w:tcW w:w="1185" w:type="dxa"/>
            <w:vMerge/>
          </w:tcPr>
          <w:p w14:paraId="3726E0CE" w14:textId="77777777" w:rsidR="002147E0" w:rsidRPr="0007536B" w:rsidRDefault="002147E0" w:rsidP="002147E0">
            <w:pPr>
              <w:rPr>
                <w:sz w:val="18"/>
                <w:szCs w:val="18"/>
                <w:lang w:val="en-GB"/>
              </w:rPr>
            </w:pPr>
          </w:p>
        </w:tc>
        <w:tc>
          <w:tcPr>
            <w:tcW w:w="687" w:type="dxa"/>
            <w:vAlign w:val="center"/>
          </w:tcPr>
          <w:p w14:paraId="698B09B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15FF906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5.73</w:t>
            </w:r>
          </w:p>
        </w:tc>
        <w:tc>
          <w:tcPr>
            <w:tcW w:w="995" w:type="dxa"/>
            <w:vAlign w:val="center"/>
          </w:tcPr>
          <w:p w14:paraId="0852EB9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3.01</w:t>
            </w:r>
          </w:p>
        </w:tc>
        <w:tc>
          <w:tcPr>
            <w:tcW w:w="1000" w:type="dxa"/>
            <w:vAlign w:val="center"/>
          </w:tcPr>
          <w:p w14:paraId="7024366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2.72</w:t>
            </w:r>
          </w:p>
        </w:tc>
        <w:tc>
          <w:tcPr>
            <w:tcW w:w="1002" w:type="dxa"/>
            <w:vAlign w:val="center"/>
          </w:tcPr>
          <w:p w14:paraId="3848CD2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2.05</w:t>
            </w:r>
          </w:p>
        </w:tc>
        <w:tc>
          <w:tcPr>
            <w:tcW w:w="750" w:type="dxa"/>
            <w:vAlign w:val="center"/>
          </w:tcPr>
          <w:p w14:paraId="5BF293F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4.47</w:t>
            </w:r>
          </w:p>
        </w:tc>
        <w:tc>
          <w:tcPr>
            <w:tcW w:w="1054" w:type="dxa"/>
            <w:vAlign w:val="center"/>
          </w:tcPr>
          <w:p w14:paraId="0422C22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2.47</w:t>
            </w:r>
          </w:p>
        </w:tc>
        <w:tc>
          <w:tcPr>
            <w:tcW w:w="1072" w:type="dxa"/>
            <w:vAlign w:val="center"/>
          </w:tcPr>
          <w:p w14:paraId="447DE7D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2.00</w:t>
            </w:r>
          </w:p>
        </w:tc>
        <w:tc>
          <w:tcPr>
            <w:tcW w:w="1132" w:type="dxa"/>
            <w:vAlign w:val="center"/>
          </w:tcPr>
          <w:p w14:paraId="2D3509D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1.24</w:t>
            </w:r>
          </w:p>
        </w:tc>
      </w:tr>
      <w:tr w:rsidR="002147E0" w:rsidRPr="0007536B" w14:paraId="5C5E7B7B" w14:textId="77777777" w:rsidTr="00CF7306">
        <w:trPr>
          <w:trHeight w:val="228"/>
        </w:trPr>
        <w:tc>
          <w:tcPr>
            <w:tcW w:w="1185" w:type="dxa"/>
            <w:vMerge/>
          </w:tcPr>
          <w:p w14:paraId="291D5A79" w14:textId="77777777" w:rsidR="002147E0" w:rsidRPr="0007536B" w:rsidRDefault="002147E0" w:rsidP="002147E0">
            <w:pPr>
              <w:rPr>
                <w:sz w:val="18"/>
                <w:szCs w:val="18"/>
                <w:lang w:val="en-GB"/>
              </w:rPr>
            </w:pPr>
          </w:p>
        </w:tc>
        <w:tc>
          <w:tcPr>
            <w:tcW w:w="687" w:type="dxa"/>
            <w:vAlign w:val="center"/>
          </w:tcPr>
          <w:p w14:paraId="6624A40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6B68D9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3.60</w:t>
            </w:r>
          </w:p>
        </w:tc>
        <w:tc>
          <w:tcPr>
            <w:tcW w:w="995" w:type="dxa"/>
            <w:vAlign w:val="center"/>
          </w:tcPr>
          <w:p w14:paraId="4462D84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2.00</w:t>
            </w:r>
          </w:p>
        </w:tc>
        <w:tc>
          <w:tcPr>
            <w:tcW w:w="1000" w:type="dxa"/>
            <w:vAlign w:val="center"/>
          </w:tcPr>
          <w:p w14:paraId="1F0F463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1.58</w:t>
            </w:r>
          </w:p>
        </w:tc>
        <w:tc>
          <w:tcPr>
            <w:tcW w:w="1002" w:type="dxa"/>
            <w:vAlign w:val="center"/>
          </w:tcPr>
          <w:p w14:paraId="2805E84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1.10</w:t>
            </w:r>
          </w:p>
        </w:tc>
        <w:tc>
          <w:tcPr>
            <w:tcW w:w="750" w:type="dxa"/>
            <w:vAlign w:val="center"/>
          </w:tcPr>
          <w:p w14:paraId="05ACB10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2.39</w:t>
            </w:r>
          </w:p>
        </w:tc>
        <w:tc>
          <w:tcPr>
            <w:tcW w:w="1054" w:type="dxa"/>
            <w:vAlign w:val="center"/>
          </w:tcPr>
          <w:p w14:paraId="4D102D1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1.40</w:t>
            </w:r>
          </w:p>
        </w:tc>
        <w:tc>
          <w:tcPr>
            <w:tcW w:w="1072" w:type="dxa"/>
            <w:vAlign w:val="center"/>
          </w:tcPr>
          <w:p w14:paraId="009E932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1.05</w:t>
            </w:r>
          </w:p>
        </w:tc>
        <w:tc>
          <w:tcPr>
            <w:tcW w:w="1132" w:type="dxa"/>
            <w:vAlign w:val="center"/>
          </w:tcPr>
          <w:p w14:paraId="5E7F800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0.75</w:t>
            </w:r>
          </w:p>
        </w:tc>
      </w:tr>
      <w:tr w:rsidR="002147E0" w:rsidRPr="0007536B" w14:paraId="6A93C5F6" w14:textId="77777777" w:rsidTr="00CF7306">
        <w:trPr>
          <w:trHeight w:val="216"/>
        </w:trPr>
        <w:tc>
          <w:tcPr>
            <w:tcW w:w="1185" w:type="dxa"/>
            <w:vMerge/>
          </w:tcPr>
          <w:p w14:paraId="2FB4102D" w14:textId="77777777" w:rsidR="002147E0" w:rsidRPr="0007536B" w:rsidRDefault="002147E0" w:rsidP="002147E0">
            <w:pPr>
              <w:rPr>
                <w:sz w:val="18"/>
                <w:szCs w:val="18"/>
                <w:lang w:val="en-GB"/>
              </w:rPr>
            </w:pPr>
          </w:p>
        </w:tc>
        <w:tc>
          <w:tcPr>
            <w:tcW w:w="687" w:type="dxa"/>
            <w:vAlign w:val="center"/>
          </w:tcPr>
          <w:p w14:paraId="29DD56C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2B57E9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995" w:type="dxa"/>
            <w:vAlign w:val="center"/>
          </w:tcPr>
          <w:p w14:paraId="6696D3E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1.30</w:t>
            </w:r>
          </w:p>
        </w:tc>
        <w:tc>
          <w:tcPr>
            <w:tcW w:w="1000" w:type="dxa"/>
            <w:vAlign w:val="center"/>
          </w:tcPr>
          <w:p w14:paraId="434D157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0.92</w:t>
            </w:r>
          </w:p>
        </w:tc>
        <w:tc>
          <w:tcPr>
            <w:tcW w:w="1002" w:type="dxa"/>
            <w:vAlign w:val="center"/>
          </w:tcPr>
          <w:p w14:paraId="7F3E804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750" w:type="dxa"/>
            <w:vAlign w:val="center"/>
          </w:tcPr>
          <w:p w14:paraId="1BCC072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54" w:type="dxa"/>
            <w:vAlign w:val="center"/>
          </w:tcPr>
          <w:p w14:paraId="7D3B113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0.88</w:t>
            </w:r>
          </w:p>
        </w:tc>
        <w:tc>
          <w:tcPr>
            <w:tcW w:w="1072" w:type="dxa"/>
            <w:vAlign w:val="center"/>
          </w:tcPr>
          <w:p w14:paraId="5E1192E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0.67</w:t>
            </w:r>
          </w:p>
        </w:tc>
        <w:tc>
          <w:tcPr>
            <w:tcW w:w="1132" w:type="dxa"/>
            <w:vAlign w:val="center"/>
          </w:tcPr>
          <w:p w14:paraId="633E5D7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r>
      <w:tr w:rsidR="002147E0" w:rsidRPr="0007536B" w14:paraId="7C16470D" w14:textId="77777777" w:rsidTr="00CF7306">
        <w:trPr>
          <w:trHeight w:val="239"/>
        </w:trPr>
        <w:tc>
          <w:tcPr>
            <w:tcW w:w="1185" w:type="dxa"/>
            <w:vMerge/>
          </w:tcPr>
          <w:p w14:paraId="421E6F9E" w14:textId="77777777" w:rsidR="002147E0" w:rsidRPr="0007536B" w:rsidRDefault="002147E0" w:rsidP="002147E0">
            <w:pPr>
              <w:rPr>
                <w:sz w:val="18"/>
                <w:szCs w:val="18"/>
                <w:lang w:val="en-GB"/>
              </w:rPr>
            </w:pPr>
          </w:p>
        </w:tc>
        <w:tc>
          <w:tcPr>
            <w:tcW w:w="687" w:type="dxa"/>
            <w:vAlign w:val="center"/>
          </w:tcPr>
          <w:p w14:paraId="24ACE6E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822F1F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1.43</w:t>
            </w:r>
          </w:p>
        </w:tc>
        <w:tc>
          <w:tcPr>
            <w:tcW w:w="995" w:type="dxa"/>
            <w:vAlign w:val="center"/>
          </w:tcPr>
          <w:p w14:paraId="0FA9D74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0.74</w:t>
            </w:r>
          </w:p>
        </w:tc>
        <w:tc>
          <w:tcPr>
            <w:tcW w:w="1000" w:type="dxa"/>
            <w:vAlign w:val="center"/>
          </w:tcPr>
          <w:p w14:paraId="01B5191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0.60</w:t>
            </w:r>
          </w:p>
        </w:tc>
        <w:tc>
          <w:tcPr>
            <w:tcW w:w="1002" w:type="dxa"/>
            <w:vAlign w:val="center"/>
          </w:tcPr>
          <w:p w14:paraId="1B8F32D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0.43</w:t>
            </w:r>
          </w:p>
        </w:tc>
        <w:tc>
          <w:tcPr>
            <w:tcW w:w="750" w:type="dxa"/>
            <w:vAlign w:val="center"/>
          </w:tcPr>
          <w:p w14:paraId="5F9EF6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1.00</w:t>
            </w:r>
          </w:p>
        </w:tc>
        <w:tc>
          <w:tcPr>
            <w:tcW w:w="1054" w:type="dxa"/>
            <w:vAlign w:val="center"/>
          </w:tcPr>
          <w:p w14:paraId="7069D94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0.57</w:t>
            </w:r>
          </w:p>
        </w:tc>
        <w:tc>
          <w:tcPr>
            <w:tcW w:w="1072" w:type="dxa"/>
            <w:vAlign w:val="center"/>
          </w:tcPr>
          <w:p w14:paraId="27C287B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0.41</w:t>
            </w:r>
          </w:p>
        </w:tc>
        <w:tc>
          <w:tcPr>
            <w:tcW w:w="1132" w:type="dxa"/>
            <w:vAlign w:val="center"/>
          </w:tcPr>
          <w:p w14:paraId="6CDD2D0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0.31</w:t>
            </w:r>
          </w:p>
        </w:tc>
      </w:tr>
      <w:tr w:rsidR="002147E0" w:rsidRPr="0007536B" w14:paraId="24D35E2D" w14:textId="77777777" w:rsidTr="00CF7306">
        <w:trPr>
          <w:trHeight w:val="216"/>
        </w:trPr>
        <w:tc>
          <w:tcPr>
            <w:tcW w:w="1185" w:type="dxa"/>
            <w:vMerge/>
          </w:tcPr>
          <w:p w14:paraId="7DB0BD52" w14:textId="77777777" w:rsidR="002147E0" w:rsidRPr="0007536B" w:rsidRDefault="002147E0" w:rsidP="002147E0">
            <w:pPr>
              <w:rPr>
                <w:sz w:val="18"/>
                <w:szCs w:val="18"/>
                <w:lang w:val="en-GB"/>
              </w:rPr>
            </w:pPr>
          </w:p>
        </w:tc>
        <w:tc>
          <w:tcPr>
            <w:tcW w:w="687" w:type="dxa"/>
          </w:tcPr>
          <w:p w14:paraId="005BFFE2" w14:textId="77777777" w:rsidR="002147E0" w:rsidRPr="0007536B" w:rsidRDefault="002147E0" w:rsidP="002147E0">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647435C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0.71</w:t>
            </w:r>
          </w:p>
        </w:tc>
        <w:tc>
          <w:tcPr>
            <w:tcW w:w="995" w:type="dxa"/>
            <w:vAlign w:val="center"/>
          </w:tcPr>
          <w:p w14:paraId="593FE15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00" w:type="dxa"/>
            <w:vAlign w:val="center"/>
          </w:tcPr>
          <w:p w14:paraId="02B5C5B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02" w:type="dxa"/>
            <w:vAlign w:val="center"/>
          </w:tcPr>
          <w:p w14:paraId="126ECCE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0.25</w:t>
            </w:r>
          </w:p>
        </w:tc>
        <w:tc>
          <w:tcPr>
            <w:tcW w:w="750" w:type="dxa"/>
            <w:vAlign w:val="center"/>
          </w:tcPr>
          <w:p w14:paraId="3FB7A87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0.55</w:t>
            </w:r>
          </w:p>
        </w:tc>
        <w:tc>
          <w:tcPr>
            <w:tcW w:w="1054" w:type="dxa"/>
          </w:tcPr>
          <w:p w14:paraId="03C5BE76"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072" w:type="dxa"/>
            <w:vAlign w:val="center"/>
          </w:tcPr>
          <w:p w14:paraId="54286C5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w:t>
            </w:r>
          </w:p>
        </w:tc>
        <w:tc>
          <w:tcPr>
            <w:tcW w:w="1132" w:type="dxa"/>
            <w:vAlign w:val="center"/>
          </w:tcPr>
          <w:p w14:paraId="2DD022C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0.17</w:t>
            </w:r>
          </w:p>
        </w:tc>
      </w:tr>
    </w:tbl>
    <w:p w14:paraId="5BD0A010" w14:textId="77777777" w:rsidR="002147E0" w:rsidRPr="0007536B" w:rsidRDefault="002147E0" w:rsidP="002147E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11</w:t>
      </w:r>
      <w:r w:rsidRPr="0007536B">
        <w:rPr>
          <w:b/>
          <w:i w:val="0"/>
          <w:sz w:val="20"/>
          <w:szCs w:val="20"/>
        </w:rPr>
        <w:t xml:space="preserve">: </w:t>
      </w:r>
      <w:r w:rsidRPr="0007536B">
        <w:rPr>
          <w:rFonts w:eastAsia="Calibri" w:cs="Times New Roman"/>
          <w:b/>
          <w:i w:val="0"/>
          <w:sz w:val="20"/>
          <w:szCs w:val="20"/>
          <w:lang w:val="en-GB"/>
        </w:rPr>
        <w:t>RSRP error [dB] 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07536B" w14:paraId="09632D0C" w14:textId="77777777" w:rsidTr="00CF7306">
        <w:trPr>
          <w:trHeight w:val="234"/>
        </w:trPr>
        <w:tc>
          <w:tcPr>
            <w:tcW w:w="1185" w:type="dxa"/>
            <w:vMerge w:val="restart"/>
          </w:tcPr>
          <w:p w14:paraId="6D997D19"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34610884"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0990811B" w14:textId="77777777" w:rsidR="002147E0" w:rsidRPr="0007536B" w:rsidRDefault="002147E0"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07B5916C"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B98A0F1" w14:textId="77777777" w:rsidR="002147E0" w:rsidRPr="0007536B" w:rsidRDefault="002147E0" w:rsidP="00CF7306">
            <w:pPr>
              <w:jc w:val="center"/>
              <w:rPr>
                <w:b/>
                <w:sz w:val="18"/>
                <w:szCs w:val="18"/>
                <w:lang w:val="en-GB"/>
              </w:rPr>
            </w:pPr>
            <w:r w:rsidRPr="0007536B">
              <w:rPr>
                <w:rFonts w:ascii="Arial" w:hAnsi="Arial" w:cs="Arial"/>
                <w:b/>
                <w:sz w:val="18"/>
                <w:szCs w:val="18"/>
                <w:lang w:val="en-GB"/>
              </w:rPr>
              <w:t>RSS duration: 2 subframes</w:t>
            </w:r>
          </w:p>
        </w:tc>
      </w:tr>
      <w:tr w:rsidR="002147E0" w:rsidRPr="0007536B" w14:paraId="58AF948B" w14:textId="77777777" w:rsidTr="00CF7306">
        <w:trPr>
          <w:trHeight w:val="234"/>
        </w:trPr>
        <w:tc>
          <w:tcPr>
            <w:tcW w:w="1185" w:type="dxa"/>
            <w:vMerge/>
          </w:tcPr>
          <w:p w14:paraId="3CC3E3A0" w14:textId="77777777" w:rsidR="002147E0" w:rsidRPr="0007536B" w:rsidRDefault="002147E0" w:rsidP="00CF7306">
            <w:pPr>
              <w:rPr>
                <w:rFonts w:ascii="Arial" w:hAnsi="Arial" w:cs="Arial"/>
                <w:b/>
                <w:sz w:val="18"/>
                <w:szCs w:val="18"/>
                <w:lang w:val="en-GB"/>
              </w:rPr>
            </w:pPr>
          </w:p>
        </w:tc>
        <w:tc>
          <w:tcPr>
            <w:tcW w:w="687" w:type="dxa"/>
            <w:vMerge/>
            <w:vAlign w:val="center"/>
          </w:tcPr>
          <w:p w14:paraId="420048CB" w14:textId="77777777" w:rsidR="002147E0" w:rsidRPr="0007536B" w:rsidRDefault="002147E0" w:rsidP="00CF7306">
            <w:pPr>
              <w:jc w:val="center"/>
              <w:rPr>
                <w:rFonts w:ascii="Arial" w:hAnsi="Arial" w:cs="Arial"/>
                <w:b/>
                <w:sz w:val="18"/>
                <w:szCs w:val="18"/>
              </w:rPr>
            </w:pPr>
          </w:p>
        </w:tc>
        <w:tc>
          <w:tcPr>
            <w:tcW w:w="3752" w:type="dxa"/>
            <w:gridSpan w:val="4"/>
          </w:tcPr>
          <w:p w14:paraId="1FF55B28"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22B6C4FB"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147E0" w:rsidRPr="0007536B" w14:paraId="6DAD35AE" w14:textId="77777777" w:rsidTr="00CF7306">
        <w:trPr>
          <w:trHeight w:val="462"/>
        </w:trPr>
        <w:tc>
          <w:tcPr>
            <w:tcW w:w="1185" w:type="dxa"/>
            <w:vMerge/>
          </w:tcPr>
          <w:p w14:paraId="62E27DA6" w14:textId="77777777" w:rsidR="002147E0" w:rsidRPr="0007536B" w:rsidRDefault="002147E0" w:rsidP="00CF7306">
            <w:pPr>
              <w:rPr>
                <w:rFonts w:ascii="Arial" w:hAnsi="Arial" w:cs="Arial"/>
                <w:b/>
                <w:bCs/>
                <w:sz w:val="18"/>
                <w:szCs w:val="18"/>
                <w:lang w:eastAsia="ja-JP"/>
              </w:rPr>
            </w:pPr>
          </w:p>
        </w:tc>
        <w:tc>
          <w:tcPr>
            <w:tcW w:w="687" w:type="dxa"/>
            <w:vMerge/>
            <w:vAlign w:val="center"/>
          </w:tcPr>
          <w:p w14:paraId="25FB2B63" w14:textId="77777777" w:rsidR="002147E0" w:rsidRPr="0007536B" w:rsidRDefault="002147E0" w:rsidP="00CF7306">
            <w:pPr>
              <w:jc w:val="center"/>
              <w:rPr>
                <w:rFonts w:ascii="Arial" w:hAnsi="Arial" w:cs="Arial"/>
                <w:b/>
                <w:sz w:val="18"/>
                <w:szCs w:val="18"/>
              </w:rPr>
            </w:pPr>
          </w:p>
        </w:tc>
        <w:tc>
          <w:tcPr>
            <w:tcW w:w="755" w:type="dxa"/>
          </w:tcPr>
          <w:p w14:paraId="2FBC45E4" w14:textId="77777777" w:rsidR="002147E0" w:rsidRPr="0007536B" w:rsidRDefault="002147E0"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4D1F5E5" w14:textId="77777777" w:rsidR="002147E0"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65D349A0" w14:textId="77777777" w:rsidR="002147E0" w:rsidRPr="0007536B" w:rsidRDefault="002147E0"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75BC6D7E" w14:textId="77777777" w:rsidR="002147E0" w:rsidRPr="0007536B" w:rsidRDefault="002147E0"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58C169F7" w14:textId="77777777" w:rsidR="002147E0" w:rsidRPr="0007536B" w:rsidRDefault="002147E0"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0F0B17DA" w14:textId="77777777" w:rsidR="002147E0" w:rsidRPr="0007536B" w:rsidRDefault="002147E0"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79EC7FC" w14:textId="77777777" w:rsidR="002147E0" w:rsidRPr="0007536B" w:rsidRDefault="002147E0"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16AD474" w14:textId="77777777" w:rsidR="002147E0" w:rsidRPr="0007536B" w:rsidRDefault="002147E0"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A655209" w14:textId="77777777" w:rsidR="002147E0"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7C0912AF" w14:textId="77777777" w:rsidR="002147E0" w:rsidRPr="0007536B" w:rsidRDefault="002147E0"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031EC79A" w14:textId="77777777" w:rsidR="002147E0" w:rsidRPr="0007536B" w:rsidRDefault="002147E0"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4EDC1485" w14:textId="77777777" w:rsidR="002147E0" w:rsidRPr="0007536B" w:rsidRDefault="002147E0"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C0C0749" w14:textId="77777777" w:rsidR="002147E0" w:rsidRPr="0007536B" w:rsidRDefault="002147E0"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24806B9D" w14:textId="77777777" w:rsidR="002147E0" w:rsidRPr="0007536B" w:rsidRDefault="002147E0"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147E0" w:rsidRPr="0007536B" w14:paraId="06F9FBD8" w14:textId="77777777" w:rsidTr="00CF7306">
        <w:trPr>
          <w:trHeight w:val="204"/>
        </w:trPr>
        <w:tc>
          <w:tcPr>
            <w:tcW w:w="1185" w:type="dxa"/>
            <w:vMerge w:val="restart"/>
          </w:tcPr>
          <w:p w14:paraId="28F157A3" w14:textId="77777777" w:rsidR="002147E0" w:rsidRPr="0007536B" w:rsidRDefault="002147E0" w:rsidP="002147E0">
            <w:pPr>
              <w:rPr>
                <w:rFonts w:ascii="Arial" w:hAnsi="Arial" w:cs="Arial"/>
                <w:sz w:val="18"/>
                <w:szCs w:val="18"/>
                <w:lang w:val="en-GB"/>
              </w:rPr>
            </w:pPr>
            <w:r w:rsidRPr="0007536B">
              <w:rPr>
                <w:rFonts w:ascii="Arial" w:hAnsi="Arial" w:cs="Arial"/>
                <w:sz w:val="18"/>
                <w:szCs w:val="18"/>
                <w:lang w:val="en-GB"/>
              </w:rPr>
              <w:t>EPA 1 Hz</w:t>
            </w:r>
          </w:p>
        </w:tc>
        <w:tc>
          <w:tcPr>
            <w:tcW w:w="687" w:type="dxa"/>
            <w:vAlign w:val="center"/>
          </w:tcPr>
          <w:p w14:paraId="4DBBD2C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39919F2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15.19</w:t>
            </w:r>
          </w:p>
        </w:tc>
        <w:tc>
          <w:tcPr>
            <w:tcW w:w="995" w:type="dxa"/>
            <w:vAlign w:val="center"/>
          </w:tcPr>
          <w:p w14:paraId="2292FE2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10.67</w:t>
            </w:r>
          </w:p>
        </w:tc>
        <w:tc>
          <w:tcPr>
            <w:tcW w:w="1000" w:type="dxa"/>
            <w:vAlign w:val="center"/>
          </w:tcPr>
          <w:p w14:paraId="7C2DAC8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8.30</w:t>
            </w:r>
          </w:p>
        </w:tc>
        <w:tc>
          <w:tcPr>
            <w:tcW w:w="1002" w:type="dxa"/>
            <w:vAlign w:val="center"/>
          </w:tcPr>
          <w:p w14:paraId="7F3FDED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6.24</w:t>
            </w:r>
          </w:p>
        </w:tc>
        <w:tc>
          <w:tcPr>
            <w:tcW w:w="750" w:type="dxa"/>
            <w:vAlign w:val="center"/>
          </w:tcPr>
          <w:p w14:paraId="5055332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14.41</w:t>
            </w:r>
          </w:p>
        </w:tc>
        <w:tc>
          <w:tcPr>
            <w:tcW w:w="1054" w:type="dxa"/>
            <w:vAlign w:val="center"/>
          </w:tcPr>
          <w:p w14:paraId="6F973C0C"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9.18</w:t>
            </w:r>
          </w:p>
        </w:tc>
        <w:tc>
          <w:tcPr>
            <w:tcW w:w="1072" w:type="dxa"/>
            <w:vAlign w:val="center"/>
          </w:tcPr>
          <w:p w14:paraId="17E78801"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6.97</w:t>
            </w:r>
          </w:p>
        </w:tc>
        <w:tc>
          <w:tcPr>
            <w:tcW w:w="1132" w:type="dxa"/>
            <w:vAlign w:val="center"/>
          </w:tcPr>
          <w:p w14:paraId="28595AB8"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5.13</w:t>
            </w:r>
          </w:p>
        </w:tc>
      </w:tr>
      <w:tr w:rsidR="002147E0" w:rsidRPr="0007536B" w14:paraId="529F2545" w14:textId="77777777" w:rsidTr="00CF7306">
        <w:trPr>
          <w:trHeight w:val="216"/>
        </w:trPr>
        <w:tc>
          <w:tcPr>
            <w:tcW w:w="1185" w:type="dxa"/>
            <w:vMerge/>
          </w:tcPr>
          <w:p w14:paraId="3F3F4D62" w14:textId="77777777" w:rsidR="002147E0" w:rsidRPr="0007536B" w:rsidRDefault="002147E0" w:rsidP="002147E0">
            <w:pPr>
              <w:rPr>
                <w:sz w:val="18"/>
                <w:szCs w:val="18"/>
                <w:lang w:val="en-GB"/>
              </w:rPr>
            </w:pPr>
          </w:p>
        </w:tc>
        <w:tc>
          <w:tcPr>
            <w:tcW w:w="687" w:type="dxa"/>
            <w:vAlign w:val="center"/>
          </w:tcPr>
          <w:p w14:paraId="7A8880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1A7DEB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12.94</w:t>
            </w:r>
          </w:p>
        </w:tc>
        <w:tc>
          <w:tcPr>
            <w:tcW w:w="995" w:type="dxa"/>
            <w:vAlign w:val="center"/>
          </w:tcPr>
          <w:p w14:paraId="0018921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7.45</w:t>
            </w:r>
          </w:p>
        </w:tc>
        <w:tc>
          <w:tcPr>
            <w:tcW w:w="1000" w:type="dxa"/>
            <w:vAlign w:val="center"/>
          </w:tcPr>
          <w:p w14:paraId="49A8396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5.85</w:t>
            </w:r>
          </w:p>
        </w:tc>
        <w:tc>
          <w:tcPr>
            <w:tcW w:w="1002" w:type="dxa"/>
            <w:vAlign w:val="center"/>
          </w:tcPr>
          <w:p w14:paraId="55AE9967"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3.85</w:t>
            </w:r>
          </w:p>
        </w:tc>
        <w:tc>
          <w:tcPr>
            <w:tcW w:w="750" w:type="dxa"/>
            <w:vAlign w:val="center"/>
          </w:tcPr>
          <w:p w14:paraId="263FF75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11.15</w:t>
            </w:r>
          </w:p>
        </w:tc>
        <w:tc>
          <w:tcPr>
            <w:tcW w:w="1054" w:type="dxa"/>
            <w:vAlign w:val="center"/>
          </w:tcPr>
          <w:p w14:paraId="7F015052"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5.94</w:t>
            </w:r>
          </w:p>
        </w:tc>
        <w:tc>
          <w:tcPr>
            <w:tcW w:w="1072" w:type="dxa"/>
            <w:vAlign w:val="center"/>
          </w:tcPr>
          <w:p w14:paraId="70735A10"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4.35</w:t>
            </w:r>
          </w:p>
        </w:tc>
        <w:tc>
          <w:tcPr>
            <w:tcW w:w="1132" w:type="dxa"/>
            <w:vAlign w:val="center"/>
          </w:tcPr>
          <w:p w14:paraId="145316D2"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2.73</w:t>
            </w:r>
          </w:p>
        </w:tc>
      </w:tr>
      <w:tr w:rsidR="002147E0" w:rsidRPr="0007536B" w14:paraId="32F3F103" w14:textId="77777777" w:rsidTr="00CF7306">
        <w:trPr>
          <w:trHeight w:val="216"/>
        </w:trPr>
        <w:tc>
          <w:tcPr>
            <w:tcW w:w="1185" w:type="dxa"/>
            <w:vMerge/>
          </w:tcPr>
          <w:p w14:paraId="3E659DA3" w14:textId="77777777" w:rsidR="002147E0" w:rsidRPr="0007536B" w:rsidRDefault="002147E0" w:rsidP="002147E0">
            <w:pPr>
              <w:rPr>
                <w:sz w:val="18"/>
                <w:szCs w:val="18"/>
                <w:lang w:val="en-GB"/>
              </w:rPr>
            </w:pPr>
          </w:p>
        </w:tc>
        <w:tc>
          <w:tcPr>
            <w:tcW w:w="687" w:type="dxa"/>
            <w:vAlign w:val="center"/>
          </w:tcPr>
          <w:p w14:paraId="5B5D3A53"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2293604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9.93</w:t>
            </w:r>
          </w:p>
        </w:tc>
        <w:tc>
          <w:tcPr>
            <w:tcW w:w="995" w:type="dxa"/>
            <w:vAlign w:val="center"/>
          </w:tcPr>
          <w:p w14:paraId="0AE0C99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5.16</w:t>
            </w:r>
          </w:p>
        </w:tc>
        <w:tc>
          <w:tcPr>
            <w:tcW w:w="1000" w:type="dxa"/>
            <w:vAlign w:val="center"/>
          </w:tcPr>
          <w:p w14:paraId="6CA1E112"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3.47</w:t>
            </w:r>
          </w:p>
        </w:tc>
        <w:tc>
          <w:tcPr>
            <w:tcW w:w="1002" w:type="dxa"/>
            <w:vAlign w:val="center"/>
          </w:tcPr>
          <w:p w14:paraId="1944531F"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2.36</w:t>
            </w:r>
          </w:p>
        </w:tc>
        <w:tc>
          <w:tcPr>
            <w:tcW w:w="750" w:type="dxa"/>
            <w:vAlign w:val="center"/>
          </w:tcPr>
          <w:p w14:paraId="6D358F2C"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8.53</w:t>
            </w:r>
          </w:p>
        </w:tc>
        <w:tc>
          <w:tcPr>
            <w:tcW w:w="1054" w:type="dxa"/>
            <w:vAlign w:val="center"/>
          </w:tcPr>
          <w:p w14:paraId="3AC26CB1"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3.85</w:t>
            </w:r>
          </w:p>
        </w:tc>
        <w:tc>
          <w:tcPr>
            <w:tcW w:w="1072" w:type="dxa"/>
            <w:vAlign w:val="center"/>
          </w:tcPr>
          <w:p w14:paraId="4FD096BF"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2.38</w:t>
            </w:r>
          </w:p>
        </w:tc>
        <w:tc>
          <w:tcPr>
            <w:tcW w:w="1132" w:type="dxa"/>
            <w:vAlign w:val="center"/>
          </w:tcPr>
          <w:p w14:paraId="1033EC11"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1.58</w:t>
            </w:r>
          </w:p>
        </w:tc>
      </w:tr>
      <w:tr w:rsidR="002147E0" w:rsidRPr="0007536B" w14:paraId="43D5B402" w14:textId="77777777" w:rsidTr="00CF7306">
        <w:trPr>
          <w:trHeight w:val="228"/>
        </w:trPr>
        <w:tc>
          <w:tcPr>
            <w:tcW w:w="1185" w:type="dxa"/>
            <w:vMerge/>
          </w:tcPr>
          <w:p w14:paraId="5371D9B4" w14:textId="77777777" w:rsidR="002147E0" w:rsidRPr="0007536B" w:rsidRDefault="002147E0" w:rsidP="002147E0">
            <w:pPr>
              <w:rPr>
                <w:sz w:val="18"/>
                <w:szCs w:val="18"/>
                <w:lang w:val="en-GB"/>
              </w:rPr>
            </w:pPr>
          </w:p>
        </w:tc>
        <w:tc>
          <w:tcPr>
            <w:tcW w:w="687" w:type="dxa"/>
            <w:vAlign w:val="center"/>
          </w:tcPr>
          <w:p w14:paraId="51B9B18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5BDC211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6.69</w:t>
            </w:r>
          </w:p>
        </w:tc>
        <w:tc>
          <w:tcPr>
            <w:tcW w:w="995" w:type="dxa"/>
            <w:vAlign w:val="center"/>
          </w:tcPr>
          <w:p w14:paraId="26ED7CA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2.94</w:t>
            </w:r>
          </w:p>
        </w:tc>
        <w:tc>
          <w:tcPr>
            <w:tcW w:w="1000" w:type="dxa"/>
            <w:vAlign w:val="center"/>
          </w:tcPr>
          <w:p w14:paraId="7FD375E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1.92</w:t>
            </w:r>
          </w:p>
        </w:tc>
        <w:tc>
          <w:tcPr>
            <w:tcW w:w="1002" w:type="dxa"/>
            <w:vAlign w:val="center"/>
          </w:tcPr>
          <w:p w14:paraId="6E5EB59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1.30</w:t>
            </w:r>
          </w:p>
        </w:tc>
        <w:tc>
          <w:tcPr>
            <w:tcW w:w="750" w:type="dxa"/>
            <w:vAlign w:val="center"/>
          </w:tcPr>
          <w:p w14:paraId="426A7019"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5.23</w:t>
            </w:r>
          </w:p>
        </w:tc>
        <w:tc>
          <w:tcPr>
            <w:tcW w:w="1054" w:type="dxa"/>
            <w:vAlign w:val="center"/>
          </w:tcPr>
          <w:p w14:paraId="085B591C"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2.10</w:t>
            </w:r>
          </w:p>
        </w:tc>
        <w:tc>
          <w:tcPr>
            <w:tcW w:w="1072" w:type="dxa"/>
            <w:vAlign w:val="center"/>
          </w:tcPr>
          <w:p w14:paraId="33763B79"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1.40</w:t>
            </w:r>
          </w:p>
        </w:tc>
        <w:tc>
          <w:tcPr>
            <w:tcW w:w="1132" w:type="dxa"/>
            <w:vAlign w:val="center"/>
          </w:tcPr>
          <w:p w14:paraId="59D4628D"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0.89</w:t>
            </w:r>
          </w:p>
        </w:tc>
      </w:tr>
      <w:tr w:rsidR="002147E0" w:rsidRPr="0007536B" w14:paraId="4B922A78" w14:textId="77777777" w:rsidTr="00CF7306">
        <w:trPr>
          <w:trHeight w:val="216"/>
        </w:trPr>
        <w:tc>
          <w:tcPr>
            <w:tcW w:w="1185" w:type="dxa"/>
            <w:vMerge/>
          </w:tcPr>
          <w:p w14:paraId="78678312" w14:textId="77777777" w:rsidR="002147E0" w:rsidRPr="0007536B" w:rsidRDefault="002147E0" w:rsidP="002147E0">
            <w:pPr>
              <w:rPr>
                <w:sz w:val="18"/>
                <w:szCs w:val="18"/>
                <w:lang w:val="en-GB"/>
              </w:rPr>
            </w:pPr>
          </w:p>
        </w:tc>
        <w:tc>
          <w:tcPr>
            <w:tcW w:w="687" w:type="dxa"/>
            <w:vAlign w:val="center"/>
          </w:tcPr>
          <w:p w14:paraId="361C3B48"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41B08C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4.03</w:t>
            </w:r>
          </w:p>
        </w:tc>
        <w:tc>
          <w:tcPr>
            <w:tcW w:w="995" w:type="dxa"/>
            <w:vAlign w:val="center"/>
          </w:tcPr>
          <w:p w14:paraId="4C2DA3E5"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1.64</w:t>
            </w:r>
          </w:p>
        </w:tc>
        <w:tc>
          <w:tcPr>
            <w:tcW w:w="1000" w:type="dxa"/>
            <w:vAlign w:val="center"/>
          </w:tcPr>
          <w:p w14:paraId="0DF5791D"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1.13</w:t>
            </w:r>
          </w:p>
        </w:tc>
        <w:tc>
          <w:tcPr>
            <w:tcW w:w="1002" w:type="dxa"/>
            <w:vAlign w:val="center"/>
          </w:tcPr>
          <w:p w14:paraId="1D33F6C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0.69</w:t>
            </w:r>
          </w:p>
        </w:tc>
        <w:tc>
          <w:tcPr>
            <w:tcW w:w="750" w:type="dxa"/>
            <w:vAlign w:val="center"/>
          </w:tcPr>
          <w:p w14:paraId="6D8DD37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3.28</w:t>
            </w:r>
          </w:p>
        </w:tc>
        <w:tc>
          <w:tcPr>
            <w:tcW w:w="1054" w:type="dxa"/>
            <w:vAlign w:val="center"/>
          </w:tcPr>
          <w:p w14:paraId="74F6E435"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1.14</w:t>
            </w:r>
          </w:p>
        </w:tc>
        <w:tc>
          <w:tcPr>
            <w:tcW w:w="1072" w:type="dxa"/>
            <w:vAlign w:val="center"/>
          </w:tcPr>
          <w:p w14:paraId="3E9DACE1"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0.77</w:t>
            </w:r>
          </w:p>
        </w:tc>
        <w:tc>
          <w:tcPr>
            <w:tcW w:w="1132" w:type="dxa"/>
            <w:vAlign w:val="center"/>
          </w:tcPr>
          <w:p w14:paraId="41FE15AB"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0.54</w:t>
            </w:r>
          </w:p>
        </w:tc>
      </w:tr>
      <w:tr w:rsidR="002147E0" w:rsidRPr="0007536B" w14:paraId="7C1E1B94" w14:textId="77777777" w:rsidTr="00CF7306">
        <w:trPr>
          <w:trHeight w:val="239"/>
        </w:trPr>
        <w:tc>
          <w:tcPr>
            <w:tcW w:w="1185" w:type="dxa"/>
            <w:vMerge/>
          </w:tcPr>
          <w:p w14:paraId="41742645" w14:textId="77777777" w:rsidR="002147E0" w:rsidRPr="0007536B" w:rsidRDefault="002147E0" w:rsidP="002147E0">
            <w:pPr>
              <w:rPr>
                <w:sz w:val="18"/>
                <w:szCs w:val="18"/>
                <w:lang w:val="en-GB"/>
              </w:rPr>
            </w:pPr>
          </w:p>
        </w:tc>
        <w:tc>
          <w:tcPr>
            <w:tcW w:w="687" w:type="dxa"/>
            <w:vAlign w:val="center"/>
          </w:tcPr>
          <w:p w14:paraId="1FECF564"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608ECC60"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2.21</w:t>
            </w:r>
          </w:p>
        </w:tc>
        <w:tc>
          <w:tcPr>
            <w:tcW w:w="995" w:type="dxa"/>
            <w:vAlign w:val="center"/>
          </w:tcPr>
          <w:p w14:paraId="614370EA"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0.90</w:t>
            </w:r>
          </w:p>
        </w:tc>
        <w:tc>
          <w:tcPr>
            <w:tcW w:w="1000" w:type="dxa"/>
            <w:vAlign w:val="center"/>
          </w:tcPr>
          <w:p w14:paraId="734FAC61"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0.67</w:t>
            </w:r>
          </w:p>
        </w:tc>
        <w:tc>
          <w:tcPr>
            <w:tcW w:w="1002" w:type="dxa"/>
            <w:vAlign w:val="center"/>
          </w:tcPr>
          <w:p w14:paraId="5294EA3E"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0.44</w:t>
            </w:r>
          </w:p>
        </w:tc>
        <w:tc>
          <w:tcPr>
            <w:tcW w:w="750" w:type="dxa"/>
            <w:vAlign w:val="center"/>
          </w:tcPr>
          <w:p w14:paraId="35EB20AB" w14:textId="77777777" w:rsidR="002147E0" w:rsidRPr="0007536B" w:rsidRDefault="002147E0" w:rsidP="002147E0">
            <w:pPr>
              <w:jc w:val="center"/>
              <w:rPr>
                <w:rFonts w:ascii="Arial" w:hAnsi="Arial" w:cs="Arial"/>
                <w:sz w:val="18"/>
                <w:szCs w:val="18"/>
              </w:rPr>
            </w:pPr>
            <w:r w:rsidRPr="0007536B">
              <w:rPr>
                <w:rFonts w:ascii="Arial" w:hAnsi="Arial" w:cs="Arial"/>
                <w:sz w:val="18"/>
                <w:szCs w:val="18"/>
              </w:rPr>
              <w:t>1.73</w:t>
            </w:r>
          </w:p>
        </w:tc>
        <w:tc>
          <w:tcPr>
            <w:tcW w:w="1054" w:type="dxa"/>
            <w:vAlign w:val="center"/>
          </w:tcPr>
          <w:p w14:paraId="1851194A"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0.68</w:t>
            </w:r>
          </w:p>
        </w:tc>
        <w:tc>
          <w:tcPr>
            <w:tcW w:w="1072" w:type="dxa"/>
            <w:vAlign w:val="center"/>
          </w:tcPr>
          <w:p w14:paraId="7A43E533"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0.48</w:t>
            </w:r>
          </w:p>
        </w:tc>
        <w:tc>
          <w:tcPr>
            <w:tcW w:w="1132" w:type="dxa"/>
            <w:vAlign w:val="center"/>
          </w:tcPr>
          <w:p w14:paraId="19BCD402" w14:textId="77777777" w:rsidR="002147E0" w:rsidRPr="00BA5312" w:rsidRDefault="002147E0" w:rsidP="002147E0">
            <w:pPr>
              <w:jc w:val="center"/>
              <w:rPr>
                <w:rFonts w:ascii="Arial" w:hAnsi="Arial" w:cs="Arial"/>
                <w:sz w:val="18"/>
                <w:szCs w:val="18"/>
              </w:rPr>
            </w:pPr>
            <w:r w:rsidRPr="00BA5312">
              <w:rPr>
                <w:rFonts w:ascii="Arial" w:hAnsi="Arial" w:cs="Arial"/>
                <w:sz w:val="18"/>
                <w:szCs w:val="18"/>
              </w:rPr>
              <w:t>0.33</w:t>
            </w:r>
          </w:p>
        </w:tc>
      </w:tr>
      <w:tr w:rsidR="002147E0" w:rsidRPr="0007536B" w14:paraId="0AB29E78" w14:textId="77777777" w:rsidTr="00CF7306">
        <w:trPr>
          <w:trHeight w:val="216"/>
        </w:trPr>
        <w:tc>
          <w:tcPr>
            <w:tcW w:w="1185" w:type="dxa"/>
            <w:vMerge/>
          </w:tcPr>
          <w:p w14:paraId="2A14E837" w14:textId="77777777" w:rsidR="002147E0" w:rsidRPr="0007536B" w:rsidRDefault="002147E0" w:rsidP="002147E0">
            <w:pPr>
              <w:rPr>
                <w:sz w:val="18"/>
                <w:szCs w:val="18"/>
                <w:lang w:val="en-GB"/>
              </w:rPr>
            </w:pPr>
          </w:p>
        </w:tc>
        <w:tc>
          <w:tcPr>
            <w:tcW w:w="687" w:type="dxa"/>
          </w:tcPr>
          <w:p w14:paraId="7F1D4BBC" w14:textId="77777777" w:rsidR="002147E0" w:rsidRPr="0007536B" w:rsidRDefault="002147E0" w:rsidP="002147E0">
            <w:pPr>
              <w:jc w:val="center"/>
              <w:rPr>
                <w:rFonts w:ascii="Arial" w:hAnsi="Arial" w:cs="Arial"/>
                <w:sz w:val="18"/>
                <w:szCs w:val="18"/>
                <w:lang w:val="en-GB"/>
              </w:rPr>
            </w:pPr>
            <w:r w:rsidRPr="0007536B">
              <w:rPr>
                <w:rFonts w:ascii="Arial" w:hAnsi="Arial" w:cs="Arial"/>
                <w:sz w:val="18"/>
                <w:szCs w:val="18"/>
              </w:rPr>
              <w:t>5</w:t>
            </w:r>
          </w:p>
        </w:tc>
        <w:tc>
          <w:tcPr>
            <w:tcW w:w="755" w:type="dxa"/>
          </w:tcPr>
          <w:p w14:paraId="21EF6F9F" w14:textId="77777777" w:rsidR="002147E0" w:rsidRPr="0007536B" w:rsidRDefault="002147E0" w:rsidP="002147E0">
            <w:pPr>
              <w:jc w:val="center"/>
            </w:pPr>
            <w:r w:rsidRPr="0007536B">
              <w:rPr>
                <w:rFonts w:ascii="Arial" w:hAnsi="Arial" w:cs="Arial"/>
                <w:sz w:val="18"/>
                <w:szCs w:val="18"/>
              </w:rPr>
              <w:t>-</w:t>
            </w:r>
          </w:p>
        </w:tc>
        <w:tc>
          <w:tcPr>
            <w:tcW w:w="995" w:type="dxa"/>
          </w:tcPr>
          <w:p w14:paraId="7999F835" w14:textId="77777777" w:rsidR="002147E0" w:rsidRPr="0007536B" w:rsidRDefault="002147E0" w:rsidP="002147E0">
            <w:pPr>
              <w:jc w:val="center"/>
            </w:pPr>
            <w:r w:rsidRPr="0007536B">
              <w:rPr>
                <w:rFonts w:ascii="Arial" w:hAnsi="Arial" w:cs="Arial"/>
                <w:sz w:val="18"/>
                <w:szCs w:val="18"/>
              </w:rPr>
              <w:t>-</w:t>
            </w:r>
          </w:p>
        </w:tc>
        <w:tc>
          <w:tcPr>
            <w:tcW w:w="1000" w:type="dxa"/>
          </w:tcPr>
          <w:p w14:paraId="22D3F41B" w14:textId="77777777" w:rsidR="002147E0" w:rsidRPr="0007536B" w:rsidRDefault="002147E0" w:rsidP="002147E0">
            <w:pPr>
              <w:jc w:val="center"/>
            </w:pPr>
            <w:r w:rsidRPr="0007536B">
              <w:rPr>
                <w:rFonts w:ascii="Arial" w:hAnsi="Arial" w:cs="Arial"/>
                <w:sz w:val="18"/>
                <w:szCs w:val="18"/>
              </w:rPr>
              <w:t>-</w:t>
            </w:r>
          </w:p>
        </w:tc>
        <w:tc>
          <w:tcPr>
            <w:tcW w:w="1002" w:type="dxa"/>
          </w:tcPr>
          <w:p w14:paraId="3848642F" w14:textId="77777777" w:rsidR="002147E0" w:rsidRPr="0007536B" w:rsidRDefault="002147E0" w:rsidP="002147E0">
            <w:pPr>
              <w:jc w:val="center"/>
            </w:pPr>
            <w:r w:rsidRPr="0007536B">
              <w:rPr>
                <w:rFonts w:ascii="Arial" w:hAnsi="Arial" w:cs="Arial"/>
                <w:sz w:val="18"/>
                <w:szCs w:val="18"/>
              </w:rPr>
              <w:t>-</w:t>
            </w:r>
          </w:p>
        </w:tc>
        <w:tc>
          <w:tcPr>
            <w:tcW w:w="750" w:type="dxa"/>
          </w:tcPr>
          <w:p w14:paraId="4C3837A4" w14:textId="77777777" w:rsidR="002147E0" w:rsidRPr="0007536B" w:rsidRDefault="002147E0" w:rsidP="002147E0">
            <w:pPr>
              <w:jc w:val="center"/>
            </w:pPr>
            <w:r w:rsidRPr="0007536B">
              <w:rPr>
                <w:rFonts w:ascii="Arial" w:hAnsi="Arial" w:cs="Arial"/>
                <w:sz w:val="18"/>
                <w:szCs w:val="18"/>
              </w:rPr>
              <w:t>-</w:t>
            </w:r>
          </w:p>
        </w:tc>
        <w:tc>
          <w:tcPr>
            <w:tcW w:w="1054" w:type="dxa"/>
          </w:tcPr>
          <w:p w14:paraId="23BB5CE1" w14:textId="77777777" w:rsidR="002147E0" w:rsidRPr="0007536B" w:rsidRDefault="002147E0" w:rsidP="002147E0">
            <w:pPr>
              <w:jc w:val="center"/>
            </w:pPr>
            <w:r w:rsidRPr="0007536B">
              <w:rPr>
                <w:rFonts w:ascii="Arial" w:hAnsi="Arial" w:cs="Arial"/>
                <w:sz w:val="18"/>
                <w:szCs w:val="18"/>
              </w:rPr>
              <w:t>-</w:t>
            </w:r>
          </w:p>
        </w:tc>
        <w:tc>
          <w:tcPr>
            <w:tcW w:w="1072" w:type="dxa"/>
          </w:tcPr>
          <w:p w14:paraId="65E6F675" w14:textId="77777777" w:rsidR="002147E0" w:rsidRPr="0007536B" w:rsidRDefault="002147E0" w:rsidP="002147E0">
            <w:pPr>
              <w:jc w:val="center"/>
            </w:pPr>
            <w:r w:rsidRPr="0007536B">
              <w:rPr>
                <w:rFonts w:ascii="Arial" w:hAnsi="Arial" w:cs="Arial"/>
                <w:sz w:val="18"/>
                <w:szCs w:val="18"/>
              </w:rPr>
              <w:t>-</w:t>
            </w:r>
          </w:p>
        </w:tc>
        <w:tc>
          <w:tcPr>
            <w:tcW w:w="1132" w:type="dxa"/>
          </w:tcPr>
          <w:p w14:paraId="6889D4B9" w14:textId="77777777" w:rsidR="002147E0" w:rsidRPr="0007536B" w:rsidRDefault="002147E0" w:rsidP="002147E0">
            <w:pPr>
              <w:jc w:val="center"/>
            </w:pPr>
            <w:r w:rsidRPr="0007536B">
              <w:rPr>
                <w:rFonts w:ascii="Arial" w:hAnsi="Arial" w:cs="Arial"/>
                <w:sz w:val="18"/>
                <w:szCs w:val="18"/>
              </w:rPr>
              <w:t>-</w:t>
            </w:r>
          </w:p>
        </w:tc>
      </w:tr>
    </w:tbl>
    <w:p w14:paraId="01760C3B" w14:textId="77777777" w:rsidR="002147E0" w:rsidRPr="0007536B" w:rsidRDefault="002147E0" w:rsidP="002147E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12</w:t>
      </w:r>
      <w:r w:rsidRPr="0007536B">
        <w:rPr>
          <w:b/>
          <w:i w:val="0"/>
          <w:sz w:val="20"/>
          <w:szCs w:val="20"/>
        </w:rPr>
        <w:t xml:space="preserve">: </w:t>
      </w:r>
      <w:r w:rsidRPr="0007536B">
        <w:rPr>
          <w:rFonts w:eastAsia="Calibri" w:cs="Times New Roman"/>
          <w:b/>
          <w:i w:val="0"/>
          <w:sz w:val="20"/>
          <w:szCs w:val="20"/>
          <w:lang w:val="en-GB"/>
        </w:rPr>
        <w:t>RSRP error [dB] for ETU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147E0" w:rsidRPr="0007536B" w14:paraId="536206F5" w14:textId="77777777" w:rsidTr="00CF7306">
        <w:trPr>
          <w:trHeight w:val="234"/>
        </w:trPr>
        <w:tc>
          <w:tcPr>
            <w:tcW w:w="1185" w:type="dxa"/>
            <w:vMerge w:val="restart"/>
          </w:tcPr>
          <w:p w14:paraId="28BFF479"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71292E8" w14:textId="77777777" w:rsidR="002147E0" w:rsidRPr="0007536B" w:rsidRDefault="002147E0"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E9AC887" w14:textId="77777777" w:rsidR="002147E0" w:rsidRPr="0007536B" w:rsidRDefault="002147E0"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30BB6F7"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1376E5FE" w14:textId="77777777" w:rsidR="002147E0" w:rsidRPr="0007536B" w:rsidRDefault="002147E0" w:rsidP="00CF7306">
            <w:pPr>
              <w:jc w:val="center"/>
              <w:rPr>
                <w:b/>
                <w:sz w:val="18"/>
                <w:szCs w:val="18"/>
                <w:lang w:val="en-GB"/>
              </w:rPr>
            </w:pPr>
            <w:r w:rsidRPr="0007536B">
              <w:rPr>
                <w:rFonts w:ascii="Arial" w:hAnsi="Arial" w:cs="Arial"/>
                <w:b/>
                <w:sz w:val="18"/>
                <w:szCs w:val="18"/>
                <w:lang w:val="en-GB"/>
              </w:rPr>
              <w:t>RSS duration: 2 subframes</w:t>
            </w:r>
          </w:p>
        </w:tc>
      </w:tr>
      <w:tr w:rsidR="002147E0" w:rsidRPr="0007536B" w14:paraId="525A0D05" w14:textId="77777777" w:rsidTr="00CF7306">
        <w:trPr>
          <w:trHeight w:val="234"/>
        </w:trPr>
        <w:tc>
          <w:tcPr>
            <w:tcW w:w="1185" w:type="dxa"/>
            <w:vMerge/>
          </w:tcPr>
          <w:p w14:paraId="72B1BBFE" w14:textId="77777777" w:rsidR="002147E0" w:rsidRPr="0007536B" w:rsidRDefault="002147E0" w:rsidP="00CF7306">
            <w:pPr>
              <w:rPr>
                <w:rFonts w:ascii="Arial" w:hAnsi="Arial" w:cs="Arial"/>
                <w:b/>
                <w:sz w:val="18"/>
                <w:szCs w:val="18"/>
                <w:lang w:val="en-GB"/>
              </w:rPr>
            </w:pPr>
          </w:p>
        </w:tc>
        <w:tc>
          <w:tcPr>
            <w:tcW w:w="687" w:type="dxa"/>
            <w:vMerge/>
            <w:vAlign w:val="center"/>
          </w:tcPr>
          <w:p w14:paraId="2785FB0F" w14:textId="77777777" w:rsidR="002147E0" w:rsidRPr="0007536B" w:rsidRDefault="002147E0" w:rsidP="00CF7306">
            <w:pPr>
              <w:jc w:val="center"/>
              <w:rPr>
                <w:rFonts w:ascii="Arial" w:hAnsi="Arial" w:cs="Arial"/>
                <w:b/>
                <w:sz w:val="18"/>
                <w:szCs w:val="18"/>
              </w:rPr>
            </w:pPr>
          </w:p>
        </w:tc>
        <w:tc>
          <w:tcPr>
            <w:tcW w:w="3752" w:type="dxa"/>
            <w:gridSpan w:val="4"/>
          </w:tcPr>
          <w:p w14:paraId="59FD249F"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5F72CE1D" w14:textId="77777777" w:rsidR="002147E0" w:rsidRPr="0007536B" w:rsidRDefault="002147E0"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147E0" w:rsidRPr="0007536B" w14:paraId="25A007BB" w14:textId="77777777" w:rsidTr="00CF7306">
        <w:trPr>
          <w:trHeight w:val="462"/>
        </w:trPr>
        <w:tc>
          <w:tcPr>
            <w:tcW w:w="1185" w:type="dxa"/>
            <w:vMerge/>
          </w:tcPr>
          <w:p w14:paraId="63B25487" w14:textId="77777777" w:rsidR="002147E0" w:rsidRPr="0007536B" w:rsidRDefault="002147E0" w:rsidP="00CF7306">
            <w:pPr>
              <w:rPr>
                <w:rFonts w:ascii="Arial" w:hAnsi="Arial" w:cs="Arial"/>
                <w:b/>
                <w:bCs/>
                <w:sz w:val="18"/>
                <w:szCs w:val="18"/>
                <w:lang w:eastAsia="ja-JP"/>
              </w:rPr>
            </w:pPr>
          </w:p>
        </w:tc>
        <w:tc>
          <w:tcPr>
            <w:tcW w:w="687" w:type="dxa"/>
            <w:vMerge/>
            <w:vAlign w:val="center"/>
          </w:tcPr>
          <w:p w14:paraId="4B61A578" w14:textId="77777777" w:rsidR="002147E0" w:rsidRPr="0007536B" w:rsidRDefault="002147E0" w:rsidP="00CF7306">
            <w:pPr>
              <w:jc w:val="center"/>
              <w:rPr>
                <w:rFonts w:ascii="Arial" w:hAnsi="Arial" w:cs="Arial"/>
                <w:b/>
                <w:sz w:val="18"/>
                <w:szCs w:val="18"/>
              </w:rPr>
            </w:pPr>
          </w:p>
        </w:tc>
        <w:tc>
          <w:tcPr>
            <w:tcW w:w="755" w:type="dxa"/>
          </w:tcPr>
          <w:p w14:paraId="7C15D20B" w14:textId="77777777" w:rsidR="002147E0" w:rsidRPr="0007536B" w:rsidRDefault="002147E0" w:rsidP="00E03D51">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C27EDF3" w14:textId="77777777" w:rsidR="002147E0" w:rsidRPr="0007536B" w:rsidRDefault="00E03D51" w:rsidP="00E03D51">
            <w:pPr>
              <w:ind w:left="-62" w:right="-5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52E06A27" w14:textId="77777777" w:rsidR="002147E0" w:rsidRPr="0007536B" w:rsidRDefault="002147E0" w:rsidP="00E03D51">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6554325" w14:textId="77777777" w:rsidR="002147E0" w:rsidRPr="0007536B" w:rsidRDefault="002147E0" w:rsidP="00E03D51">
            <w:pPr>
              <w:ind w:left="-64"/>
              <w:jc w:val="center"/>
              <w:rPr>
                <w:rFonts w:ascii="Arial" w:hAnsi="Arial" w:cs="Arial"/>
                <w:b/>
                <w:sz w:val="18"/>
                <w:szCs w:val="18"/>
                <w:lang w:val="en-GB"/>
              </w:rPr>
            </w:pPr>
            <w:r w:rsidRPr="0007536B">
              <w:rPr>
                <w:rFonts w:ascii="Arial" w:hAnsi="Arial" w:cs="Arial"/>
                <w:b/>
                <w:sz w:val="18"/>
                <w:szCs w:val="18"/>
                <w:lang w:val="en-GB"/>
              </w:rPr>
              <w:t>480 ms</w:t>
            </w:r>
          </w:p>
          <w:p w14:paraId="0FFDA847" w14:textId="77777777" w:rsidR="002147E0" w:rsidRPr="0007536B" w:rsidRDefault="002147E0" w:rsidP="00E03D51">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12D6A5C" w14:textId="77777777" w:rsidR="002147E0" w:rsidRPr="0007536B" w:rsidRDefault="002147E0" w:rsidP="00E03D51">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1656189A" w14:textId="77777777" w:rsidR="002147E0" w:rsidRPr="0007536B" w:rsidRDefault="002147E0" w:rsidP="00E03D51">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7FFA82DD" w14:textId="77777777" w:rsidR="002147E0" w:rsidRPr="0007536B" w:rsidRDefault="002147E0" w:rsidP="00E03D51">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487B5DF5" w14:textId="77777777" w:rsidR="002147E0" w:rsidRPr="0007536B" w:rsidRDefault="00E03D51" w:rsidP="00E03D51">
            <w:pPr>
              <w:ind w:left="-39" w:hanging="14"/>
              <w:jc w:val="center"/>
              <w:rPr>
                <w:rFonts w:ascii="Arial" w:hAnsi="Arial" w:cs="Arial"/>
                <w:b/>
                <w:sz w:val="18"/>
                <w:szCs w:val="18"/>
                <w:lang w:val="en-GB"/>
              </w:rPr>
            </w:pPr>
            <w:r w:rsidRPr="0007536B">
              <w:rPr>
                <w:rFonts w:ascii="Arial" w:hAnsi="Arial" w:cs="Arial"/>
                <w:b/>
                <w:sz w:val="18"/>
                <w:szCs w:val="18"/>
                <w:lang w:val="en-GB"/>
              </w:rPr>
              <w:t>32</w:t>
            </w:r>
            <w:r w:rsidR="002147E0" w:rsidRPr="0007536B">
              <w:rPr>
                <w:rFonts w:ascii="Arial" w:hAnsi="Arial" w:cs="Arial"/>
                <w:b/>
                <w:sz w:val="18"/>
                <w:szCs w:val="18"/>
                <w:lang w:val="en-GB"/>
              </w:rPr>
              <w:t>0 ms</w:t>
            </w:r>
          </w:p>
          <w:p w14:paraId="3FD05BA4" w14:textId="77777777" w:rsidR="002147E0" w:rsidRPr="0007536B" w:rsidRDefault="002147E0" w:rsidP="00E03D51">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3758820A" w14:textId="77777777" w:rsidR="002147E0" w:rsidRPr="0007536B" w:rsidRDefault="002147E0" w:rsidP="00E03D51">
            <w:pPr>
              <w:ind w:left="-61"/>
              <w:jc w:val="center"/>
              <w:rPr>
                <w:rFonts w:ascii="Arial" w:hAnsi="Arial" w:cs="Arial"/>
                <w:b/>
                <w:sz w:val="18"/>
                <w:szCs w:val="18"/>
                <w:lang w:val="en-GB"/>
              </w:rPr>
            </w:pPr>
            <w:r w:rsidRPr="0007536B">
              <w:rPr>
                <w:rFonts w:ascii="Arial" w:hAnsi="Arial" w:cs="Arial"/>
                <w:b/>
                <w:sz w:val="18"/>
                <w:szCs w:val="18"/>
                <w:lang w:val="en-GB"/>
              </w:rPr>
              <w:t>480 ms</w:t>
            </w:r>
          </w:p>
          <w:p w14:paraId="59817CD8" w14:textId="77777777" w:rsidR="002147E0" w:rsidRPr="0007536B" w:rsidRDefault="002147E0" w:rsidP="00E03D51">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579F41AF" w14:textId="77777777" w:rsidR="002147E0" w:rsidRPr="0007536B" w:rsidRDefault="002147E0" w:rsidP="00E03D51">
            <w:pPr>
              <w:ind w:left="-49"/>
              <w:jc w:val="center"/>
              <w:rPr>
                <w:rFonts w:ascii="Arial" w:hAnsi="Arial" w:cs="Arial"/>
                <w:b/>
                <w:sz w:val="18"/>
                <w:szCs w:val="18"/>
                <w:lang w:val="en-GB"/>
              </w:rPr>
            </w:pPr>
            <w:r w:rsidRPr="0007536B">
              <w:rPr>
                <w:rFonts w:ascii="Arial" w:hAnsi="Arial" w:cs="Arial"/>
                <w:b/>
                <w:sz w:val="18"/>
                <w:szCs w:val="18"/>
                <w:lang w:val="en-GB"/>
              </w:rPr>
              <w:t>800 ms</w:t>
            </w:r>
          </w:p>
          <w:p w14:paraId="13A7C0E7" w14:textId="77777777" w:rsidR="002147E0" w:rsidRPr="0007536B" w:rsidRDefault="002147E0" w:rsidP="00E03D51">
            <w:pPr>
              <w:ind w:left="-49"/>
              <w:jc w:val="center"/>
              <w:rPr>
                <w:rFonts w:ascii="Arial" w:hAnsi="Arial" w:cs="Arial"/>
                <w:sz w:val="16"/>
                <w:szCs w:val="16"/>
                <w:lang w:val="en-GB"/>
              </w:rPr>
            </w:pPr>
            <w:r w:rsidRPr="0007536B">
              <w:rPr>
                <w:rFonts w:ascii="Arial" w:hAnsi="Arial" w:cs="Arial"/>
                <w:sz w:val="16"/>
                <w:szCs w:val="16"/>
                <w:lang w:val="en-GB"/>
              </w:rPr>
              <w:t>(5 samples)</w:t>
            </w:r>
          </w:p>
        </w:tc>
      </w:tr>
      <w:tr w:rsidR="00CF7306" w:rsidRPr="0007536B" w14:paraId="2574F8F2" w14:textId="77777777" w:rsidTr="00CF7306">
        <w:trPr>
          <w:trHeight w:val="204"/>
        </w:trPr>
        <w:tc>
          <w:tcPr>
            <w:tcW w:w="1185" w:type="dxa"/>
            <w:vMerge w:val="restart"/>
          </w:tcPr>
          <w:p w14:paraId="0755520D" w14:textId="77777777" w:rsidR="00CF7306" w:rsidRPr="0007536B" w:rsidRDefault="00CF7306" w:rsidP="00CF7306">
            <w:pPr>
              <w:rPr>
                <w:rFonts w:ascii="Arial" w:hAnsi="Arial" w:cs="Arial"/>
                <w:sz w:val="18"/>
                <w:szCs w:val="18"/>
                <w:lang w:val="en-GB"/>
              </w:rPr>
            </w:pPr>
            <w:r w:rsidRPr="0007536B">
              <w:rPr>
                <w:rFonts w:ascii="Arial" w:hAnsi="Arial" w:cs="Arial"/>
                <w:sz w:val="18"/>
                <w:szCs w:val="18"/>
                <w:lang w:val="en-GB"/>
              </w:rPr>
              <w:t>ETU 1 Hz</w:t>
            </w:r>
          </w:p>
        </w:tc>
        <w:tc>
          <w:tcPr>
            <w:tcW w:w="687" w:type="dxa"/>
            <w:vAlign w:val="center"/>
          </w:tcPr>
          <w:p w14:paraId="6F396A4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-15</w:t>
            </w:r>
          </w:p>
        </w:tc>
        <w:tc>
          <w:tcPr>
            <w:tcW w:w="755" w:type="dxa"/>
            <w:shd w:val="clear" w:color="auto" w:fill="auto"/>
            <w:vAlign w:val="center"/>
          </w:tcPr>
          <w:p w14:paraId="08AF106B"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11.40</w:t>
            </w:r>
          </w:p>
        </w:tc>
        <w:tc>
          <w:tcPr>
            <w:tcW w:w="995" w:type="dxa"/>
            <w:shd w:val="clear" w:color="auto" w:fill="auto"/>
            <w:vAlign w:val="center"/>
          </w:tcPr>
          <w:p w14:paraId="3F159EA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8.49</w:t>
            </w:r>
          </w:p>
        </w:tc>
        <w:tc>
          <w:tcPr>
            <w:tcW w:w="1000" w:type="dxa"/>
            <w:shd w:val="clear" w:color="auto" w:fill="auto"/>
            <w:vAlign w:val="center"/>
          </w:tcPr>
          <w:p w14:paraId="3B73647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6.88</w:t>
            </w:r>
          </w:p>
        </w:tc>
        <w:tc>
          <w:tcPr>
            <w:tcW w:w="1002" w:type="dxa"/>
            <w:shd w:val="clear" w:color="auto" w:fill="auto"/>
            <w:vAlign w:val="center"/>
          </w:tcPr>
          <w:p w14:paraId="54E1611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5.58</w:t>
            </w:r>
          </w:p>
        </w:tc>
        <w:tc>
          <w:tcPr>
            <w:tcW w:w="750" w:type="dxa"/>
            <w:shd w:val="clear" w:color="auto" w:fill="auto"/>
            <w:vAlign w:val="center"/>
          </w:tcPr>
          <w:p w14:paraId="6555F2D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9.94</w:t>
            </w:r>
          </w:p>
        </w:tc>
        <w:tc>
          <w:tcPr>
            <w:tcW w:w="1054" w:type="dxa"/>
            <w:shd w:val="clear" w:color="auto" w:fill="auto"/>
            <w:vAlign w:val="center"/>
          </w:tcPr>
          <w:p w14:paraId="2D50F86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7.09</w:t>
            </w:r>
          </w:p>
        </w:tc>
        <w:tc>
          <w:tcPr>
            <w:tcW w:w="1072" w:type="dxa"/>
            <w:shd w:val="clear" w:color="auto" w:fill="auto"/>
            <w:vAlign w:val="center"/>
          </w:tcPr>
          <w:p w14:paraId="1656049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5.61</w:t>
            </w:r>
          </w:p>
        </w:tc>
        <w:tc>
          <w:tcPr>
            <w:tcW w:w="1132" w:type="dxa"/>
            <w:shd w:val="clear" w:color="auto" w:fill="auto"/>
            <w:vAlign w:val="center"/>
          </w:tcPr>
          <w:p w14:paraId="7CFA329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4.04</w:t>
            </w:r>
          </w:p>
        </w:tc>
      </w:tr>
      <w:tr w:rsidR="00CF7306" w:rsidRPr="0007536B" w14:paraId="3E4F5155" w14:textId="77777777" w:rsidTr="00CF7306">
        <w:trPr>
          <w:trHeight w:val="216"/>
        </w:trPr>
        <w:tc>
          <w:tcPr>
            <w:tcW w:w="1185" w:type="dxa"/>
            <w:vMerge/>
          </w:tcPr>
          <w:p w14:paraId="137F2712" w14:textId="77777777" w:rsidR="00CF7306" w:rsidRPr="0007536B" w:rsidRDefault="00CF7306" w:rsidP="00CF7306">
            <w:pPr>
              <w:rPr>
                <w:sz w:val="18"/>
                <w:szCs w:val="18"/>
                <w:lang w:val="en-GB"/>
              </w:rPr>
            </w:pPr>
          </w:p>
        </w:tc>
        <w:tc>
          <w:tcPr>
            <w:tcW w:w="687" w:type="dxa"/>
            <w:vAlign w:val="center"/>
          </w:tcPr>
          <w:p w14:paraId="100A982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-12</w:t>
            </w:r>
          </w:p>
        </w:tc>
        <w:tc>
          <w:tcPr>
            <w:tcW w:w="755" w:type="dxa"/>
            <w:shd w:val="clear" w:color="auto" w:fill="auto"/>
            <w:vAlign w:val="center"/>
          </w:tcPr>
          <w:p w14:paraId="017B2BD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8.74</w:t>
            </w:r>
          </w:p>
        </w:tc>
        <w:tc>
          <w:tcPr>
            <w:tcW w:w="995" w:type="dxa"/>
            <w:shd w:val="clear" w:color="auto" w:fill="auto"/>
            <w:vAlign w:val="center"/>
          </w:tcPr>
          <w:p w14:paraId="6D4DA8A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5.84</w:t>
            </w:r>
          </w:p>
        </w:tc>
        <w:tc>
          <w:tcPr>
            <w:tcW w:w="1000" w:type="dxa"/>
            <w:shd w:val="clear" w:color="auto" w:fill="auto"/>
            <w:vAlign w:val="center"/>
          </w:tcPr>
          <w:p w14:paraId="574AF3F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4.37</w:t>
            </w:r>
          </w:p>
        </w:tc>
        <w:tc>
          <w:tcPr>
            <w:tcW w:w="1002" w:type="dxa"/>
            <w:shd w:val="clear" w:color="auto" w:fill="auto"/>
            <w:vAlign w:val="center"/>
          </w:tcPr>
          <w:p w14:paraId="717D46A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3.25</w:t>
            </w:r>
          </w:p>
        </w:tc>
        <w:tc>
          <w:tcPr>
            <w:tcW w:w="750" w:type="dxa"/>
            <w:shd w:val="clear" w:color="auto" w:fill="auto"/>
            <w:vAlign w:val="center"/>
          </w:tcPr>
          <w:p w14:paraId="6E0B85C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7.22</w:t>
            </w:r>
          </w:p>
        </w:tc>
        <w:tc>
          <w:tcPr>
            <w:tcW w:w="1054" w:type="dxa"/>
            <w:shd w:val="clear" w:color="auto" w:fill="auto"/>
            <w:vAlign w:val="center"/>
          </w:tcPr>
          <w:p w14:paraId="4B17DD5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4.56</w:t>
            </w:r>
          </w:p>
        </w:tc>
        <w:tc>
          <w:tcPr>
            <w:tcW w:w="1072" w:type="dxa"/>
            <w:shd w:val="clear" w:color="auto" w:fill="auto"/>
            <w:vAlign w:val="center"/>
          </w:tcPr>
          <w:p w14:paraId="6D9409E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3.43</w:t>
            </w:r>
          </w:p>
        </w:tc>
        <w:tc>
          <w:tcPr>
            <w:tcW w:w="1132" w:type="dxa"/>
            <w:shd w:val="clear" w:color="auto" w:fill="auto"/>
            <w:vAlign w:val="center"/>
          </w:tcPr>
          <w:p w14:paraId="634DE4C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2.57</w:t>
            </w:r>
          </w:p>
        </w:tc>
      </w:tr>
      <w:tr w:rsidR="00CF7306" w:rsidRPr="0007536B" w14:paraId="60709C27" w14:textId="77777777" w:rsidTr="00CF7306">
        <w:trPr>
          <w:trHeight w:val="216"/>
        </w:trPr>
        <w:tc>
          <w:tcPr>
            <w:tcW w:w="1185" w:type="dxa"/>
            <w:vMerge/>
          </w:tcPr>
          <w:p w14:paraId="03F000F3" w14:textId="77777777" w:rsidR="00CF7306" w:rsidRPr="0007536B" w:rsidRDefault="00CF7306" w:rsidP="00CF7306">
            <w:pPr>
              <w:rPr>
                <w:sz w:val="18"/>
                <w:szCs w:val="18"/>
                <w:lang w:val="en-GB"/>
              </w:rPr>
            </w:pPr>
          </w:p>
        </w:tc>
        <w:tc>
          <w:tcPr>
            <w:tcW w:w="687" w:type="dxa"/>
            <w:vAlign w:val="center"/>
          </w:tcPr>
          <w:p w14:paraId="2961204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-9</w:t>
            </w:r>
          </w:p>
        </w:tc>
        <w:tc>
          <w:tcPr>
            <w:tcW w:w="755" w:type="dxa"/>
            <w:shd w:val="clear" w:color="auto" w:fill="auto"/>
            <w:vAlign w:val="center"/>
          </w:tcPr>
          <w:p w14:paraId="0E21026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5.67</w:t>
            </w:r>
          </w:p>
        </w:tc>
        <w:tc>
          <w:tcPr>
            <w:tcW w:w="995" w:type="dxa"/>
            <w:shd w:val="clear" w:color="auto" w:fill="auto"/>
            <w:vAlign w:val="center"/>
          </w:tcPr>
          <w:p w14:paraId="236576B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3.57</w:t>
            </w:r>
          </w:p>
        </w:tc>
        <w:tc>
          <w:tcPr>
            <w:tcW w:w="1000" w:type="dxa"/>
            <w:shd w:val="clear" w:color="auto" w:fill="auto"/>
            <w:vAlign w:val="center"/>
          </w:tcPr>
          <w:p w14:paraId="06873F4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3.06</w:t>
            </w:r>
          </w:p>
        </w:tc>
        <w:tc>
          <w:tcPr>
            <w:tcW w:w="1002" w:type="dxa"/>
            <w:shd w:val="clear" w:color="auto" w:fill="auto"/>
            <w:vAlign w:val="center"/>
          </w:tcPr>
          <w:p w14:paraId="0D92DAD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2.23</w:t>
            </w:r>
          </w:p>
        </w:tc>
        <w:tc>
          <w:tcPr>
            <w:tcW w:w="750" w:type="dxa"/>
            <w:shd w:val="clear" w:color="auto" w:fill="auto"/>
            <w:vAlign w:val="center"/>
          </w:tcPr>
          <w:p w14:paraId="55E11F8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4.36</w:t>
            </w:r>
          </w:p>
        </w:tc>
        <w:tc>
          <w:tcPr>
            <w:tcW w:w="1054" w:type="dxa"/>
            <w:shd w:val="clear" w:color="auto" w:fill="auto"/>
            <w:vAlign w:val="center"/>
          </w:tcPr>
          <w:p w14:paraId="3882455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2.62</w:t>
            </w:r>
          </w:p>
        </w:tc>
        <w:tc>
          <w:tcPr>
            <w:tcW w:w="1072" w:type="dxa"/>
            <w:shd w:val="clear" w:color="auto" w:fill="auto"/>
            <w:vAlign w:val="center"/>
          </w:tcPr>
          <w:p w14:paraId="78AB249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2.19</w:t>
            </w:r>
          </w:p>
        </w:tc>
        <w:tc>
          <w:tcPr>
            <w:tcW w:w="1132" w:type="dxa"/>
            <w:shd w:val="clear" w:color="auto" w:fill="auto"/>
            <w:vAlign w:val="center"/>
          </w:tcPr>
          <w:p w14:paraId="58A8D7E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1.63</w:t>
            </w:r>
          </w:p>
        </w:tc>
      </w:tr>
      <w:tr w:rsidR="00CF7306" w:rsidRPr="0007536B" w14:paraId="0CEF4301" w14:textId="77777777" w:rsidTr="00CF7306">
        <w:trPr>
          <w:trHeight w:val="228"/>
        </w:trPr>
        <w:tc>
          <w:tcPr>
            <w:tcW w:w="1185" w:type="dxa"/>
            <w:vMerge/>
          </w:tcPr>
          <w:p w14:paraId="5B236413" w14:textId="77777777" w:rsidR="00CF7306" w:rsidRPr="0007536B" w:rsidRDefault="00CF7306" w:rsidP="00CF7306">
            <w:pPr>
              <w:rPr>
                <w:sz w:val="18"/>
                <w:szCs w:val="18"/>
                <w:lang w:val="en-GB"/>
              </w:rPr>
            </w:pPr>
          </w:p>
        </w:tc>
        <w:tc>
          <w:tcPr>
            <w:tcW w:w="687" w:type="dxa"/>
            <w:vAlign w:val="center"/>
          </w:tcPr>
          <w:p w14:paraId="77C319E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-6</w:t>
            </w:r>
          </w:p>
        </w:tc>
        <w:tc>
          <w:tcPr>
            <w:tcW w:w="755" w:type="dxa"/>
            <w:shd w:val="clear" w:color="auto" w:fill="auto"/>
            <w:vAlign w:val="center"/>
          </w:tcPr>
          <w:p w14:paraId="12C6579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3.44</w:t>
            </w:r>
          </w:p>
        </w:tc>
        <w:tc>
          <w:tcPr>
            <w:tcW w:w="995" w:type="dxa"/>
            <w:shd w:val="clear" w:color="auto" w:fill="auto"/>
            <w:vAlign w:val="center"/>
          </w:tcPr>
          <w:p w14:paraId="5E1B023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2.42</w:t>
            </w:r>
          </w:p>
        </w:tc>
        <w:tc>
          <w:tcPr>
            <w:tcW w:w="1000" w:type="dxa"/>
            <w:shd w:val="clear" w:color="auto" w:fill="auto"/>
            <w:vAlign w:val="center"/>
          </w:tcPr>
          <w:p w14:paraId="4D30C0F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1.76</w:t>
            </w:r>
          </w:p>
        </w:tc>
        <w:tc>
          <w:tcPr>
            <w:tcW w:w="1002" w:type="dxa"/>
            <w:shd w:val="clear" w:color="auto" w:fill="auto"/>
            <w:vAlign w:val="center"/>
          </w:tcPr>
          <w:p w14:paraId="6267740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1.40</w:t>
            </w:r>
          </w:p>
        </w:tc>
        <w:tc>
          <w:tcPr>
            <w:tcW w:w="750" w:type="dxa"/>
            <w:shd w:val="clear" w:color="auto" w:fill="auto"/>
            <w:vAlign w:val="center"/>
          </w:tcPr>
          <w:p w14:paraId="35DC435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2.63</w:t>
            </w:r>
          </w:p>
        </w:tc>
        <w:tc>
          <w:tcPr>
            <w:tcW w:w="1054" w:type="dxa"/>
            <w:shd w:val="clear" w:color="auto" w:fill="auto"/>
            <w:vAlign w:val="center"/>
          </w:tcPr>
          <w:p w14:paraId="5E10E714"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1.69</w:t>
            </w:r>
          </w:p>
        </w:tc>
        <w:tc>
          <w:tcPr>
            <w:tcW w:w="1072" w:type="dxa"/>
            <w:shd w:val="clear" w:color="auto" w:fill="auto"/>
            <w:vAlign w:val="center"/>
          </w:tcPr>
          <w:p w14:paraId="497DCF1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1.21</w:t>
            </w:r>
          </w:p>
        </w:tc>
        <w:tc>
          <w:tcPr>
            <w:tcW w:w="1132" w:type="dxa"/>
            <w:shd w:val="clear" w:color="auto" w:fill="auto"/>
            <w:vAlign w:val="center"/>
          </w:tcPr>
          <w:p w14:paraId="7A7F9E7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0.87</w:t>
            </w:r>
          </w:p>
        </w:tc>
      </w:tr>
      <w:tr w:rsidR="00CF7306" w:rsidRPr="0007536B" w14:paraId="5C590C70" w14:textId="77777777" w:rsidTr="00CF7306">
        <w:trPr>
          <w:trHeight w:val="216"/>
        </w:trPr>
        <w:tc>
          <w:tcPr>
            <w:tcW w:w="1185" w:type="dxa"/>
            <w:vMerge/>
          </w:tcPr>
          <w:p w14:paraId="51EA35EF" w14:textId="77777777" w:rsidR="00CF7306" w:rsidRPr="0007536B" w:rsidRDefault="00CF7306" w:rsidP="00CF7306">
            <w:pPr>
              <w:rPr>
                <w:sz w:val="18"/>
                <w:szCs w:val="18"/>
                <w:lang w:val="en-GB"/>
              </w:rPr>
            </w:pPr>
          </w:p>
        </w:tc>
        <w:tc>
          <w:tcPr>
            <w:tcW w:w="687" w:type="dxa"/>
            <w:vAlign w:val="center"/>
          </w:tcPr>
          <w:p w14:paraId="2123F0F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-3</w:t>
            </w:r>
          </w:p>
        </w:tc>
        <w:tc>
          <w:tcPr>
            <w:tcW w:w="755" w:type="dxa"/>
            <w:shd w:val="clear" w:color="auto" w:fill="auto"/>
            <w:vAlign w:val="center"/>
          </w:tcPr>
          <w:p w14:paraId="7AE0C13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2.09</w:t>
            </w:r>
          </w:p>
        </w:tc>
        <w:tc>
          <w:tcPr>
            <w:tcW w:w="995" w:type="dxa"/>
            <w:shd w:val="clear" w:color="auto" w:fill="auto"/>
            <w:vAlign w:val="center"/>
          </w:tcPr>
          <w:p w14:paraId="1B62759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1.39</w:t>
            </w:r>
          </w:p>
        </w:tc>
        <w:tc>
          <w:tcPr>
            <w:tcW w:w="1000" w:type="dxa"/>
            <w:shd w:val="clear" w:color="auto" w:fill="auto"/>
            <w:vAlign w:val="center"/>
          </w:tcPr>
          <w:p w14:paraId="2B45E45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1.04</w:t>
            </w:r>
          </w:p>
        </w:tc>
        <w:tc>
          <w:tcPr>
            <w:tcW w:w="1002" w:type="dxa"/>
            <w:shd w:val="clear" w:color="auto" w:fill="auto"/>
            <w:vAlign w:val="center"/>
          </w:tcPr>
          <w:p w14:paraId="3354D5B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0.81</w:t>
            </w:r>
          </w:p>
        </w:tc>
        <w:tc>
          <w:tcPr>
            <w:tcW w:w="750" w:type="dxa"/>
            <w:shd w:val="clear" w:color="auto" w:fill="auto"/>
            <w:vAlign w:val="center"/>
          </w:tcPr>
          <w:p w14:paraId="589687B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1.65</w:t>
            </w:r>
          </w:p>
        </w:tc>
        <w:tc>
          <w:tcPr>
            <w:tcW w:w="1054" w:type="dxa"/>
            <w:shd w:val="clear" w:color="auto" w:fill="auto"/>
            <w:vAlign w:val="center"/>
          </w:tcPr>
          <w:p w14:paraId="21E276D1"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1.01</w:t>
            </w:r>
          </w:p>
        </w:tc>
        <w:tc>
          <w:tcPr>
            <w:tcW w:w="1072" w:type="dxa"/>
            <w:shd w:val="clear" w:color="auto" w:fill="auto"/>
            <w:vAlign w:val="center"/>
          </w:tcPr>
          <w:p w14:paraId="07F4EDE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0.71</w:t>
            </w:r>
          </w:p>
        </w:tc>
        <w:tc>
          <w:tcPr>
            <w:tcW w:w="1132" w:type="dxa"/>
            <w:shd w:val="clear" w:color="auto" w:fill="auto"/>
            <w:vAlign w:val="center"/>
          </w:tcPr>
          <w:p w14:paraId="5A5725FC"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0.51</w:t>
            </w:r>
          </w:p>
        </w:tc>
      </w:tr>
      <w:tr w:rsidR="00CF7306" w:rsidRPr="0007536B" w14:paraId="67DA4E7C" w14:textId="77777777" w:rsidTr="00CF7306">
        <w:trPr>
          <w:trHeight w:val="239"/>
        </w:trPr>
        <w:tc>
          <w:tcPr>
            <w:tcW w:w="1185" w:type="dxa"/>
            <w:vMerge/>
          </w:tcPr>
          <w:p w14:paraId="5F3F00FF" w14:textId="77777777" w:rsidR="00CF7306" w:rsidRPr="0007536B" w:rsidRDefault="00CF7306" w:rsidP="00CF7306">
            <w:pPr>
              <w:rPr>
                <w:sz w:val="18"/>
                <w:szCs w:val="18"/>
                <w:lang w:val="en-GB"/>
              </w:rPr>
            </w:pPr>
          </w:p>
        </w:tc>
        <w:tc>
          <w:tcPr>
            <w:tcW w:w="687" w:type="dxa"/>
            <w:vAlign w:val="center"/>
          </w:tcPr>
          <w:p w14:paraId="0F162E7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w:t>
            </w:r>
          </w:p>
        </w:tc>
        <w:tc>
          <w:tcPr>
            <w:tcW w:w="755" w:type="dxa"/>
            <w:shd w:val="clear" w:color="auto" w:fill="auto"/>
            <w:vAlign w:val="center"/>
          </w:tcPr>
          <w:p w14:paraId="6100B643"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1.36</w:t>
            </w:r>
          </w:p>
        </w:tc>
        <w:tc>
          <w:tcPr>
            <w:tcW w:w="995" w:type="dxa"/>
            <w:shd w:val="clear" w:color="auto" w:fill="auto"/>
            <w:vAlign w:val="center"/>
          </w:tcPr>
          <w:p w14:paraId="735D02ED"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0.89</w:t>
            </w:r>
          </w:p>
        </w:tc>
        <w:tc>
          <w:tcPr>
            <w:tcW w:w="1000" w:type="dxa"/>
            <w:shd w:val="clear" w:color="auto" w:fill="auto"/>
            <w:vAlign w:val="center"/>
          </w:tcPr>
          <w:p w14:paraId="52462F1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0.62</w:t>
            </w:r>
          </w:p>
        </w:tc>
        <w:tc>
          <w:tcPr>
            <w:tcW w:w="1002" w:type="dxa"/>
            <w:shd w:val="clear" w:color="auto" w:fill="auto"/>
            <w:vAlign w:val="center"/>
          </w:tcPr>
          <w:p w14:paraId="69895BE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0.53</w:t>
            </w:r>
          </w:p>
        </w:tc>
        <w:tc>
          <w:tcPr>
            <w:tcW w:w="750" w:type="dxa"/>
            <w:shd w:val="clear" w:color="auto" w:fill="auto"/>
            <w:vAlign w:val="center"/>
          </w:tcPr>
          <w:p w14:paraId="55975886"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0.99</w:t>
            </w:r>
          </w:p>
        </w:tc>
        <w:tc>
          <w:tcPr>
            <w:tcW w:w="1054" w:type="dxa"/>
            <w:shd w:val="clear" w:color="auto" w:fill="auto"/>
            <w:vAlign w:val="center"/>
          </w:tcPr>
          <w:p w14:paraId="2A2C01F2"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0.65</w:t>
            </w:r>
          </w:p>
        </w:tc>
        <w:tc>
          <w:tcPr>
            <w:tcW w:w="1072" w:type="dxa"/>
            <w:shd w:val="clear" w:color="auto" w:fill="auto"/>
            <w:vAlign w:val="center"/>
          </w:tcPr>
          <w:p w14:paraId="75535EA7"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0.48</w:t>
            </w:r>
          </w:p>
        </w:tc>
        <w:tc>
          <w:tcPr>
            <w:tcW w:w="1132" w:type="dxa"/>
            <w:shd w:val="clear" w:color="auto" w:fill="auto"/>
            <w:vAlign w:val="center"/>
          </w:tcPr>
          <w:p w14:paraId="1A632049"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0.35</w:t>
            </w:r>
          </w:p>
        </w:tc>
      </w:tr>
      <w:tr w:rsidR="00CF7306" w:rsidRPr="0007536B" w14:paraId="3B4C1CA0" w14:textId="77777777" w:rsidTr="00CF7306">
        <w:trPr>
          <w:trHeight w:val="216"/>
        </w:trPr>
        <w:tc>
          <w:tcPr>
            <w:tcW w:w="1185" w:type="dxa"/>
            <w:vMerge/>
          </w:tcPr>
          <w:p w14:paraId="3D01CD34" w14:textId="77777777" w:rsidR="00CF7306" w:rsidRPr="0007536B" w:rsidRDefault="00CF7306" w:rsidP="00CF7306">
            <w:pPr>
              <w:rPr>
                <w:sz w:val="18"/>
                <w:szCs w:val="18"/>
                <w:lang w:val="en-GB"/>
              </w:rPr>
            </w:pPr>
          </w:p>
        </w:tc>
        <w:tc>
          <w:tcPr>
            <w:tcW w:w="687" w:type="dxa"/>
          </w:tcPr>
          <w:p w14:paraId="092A1BC9" w14:textId="77777777" w:rsidR="00CF7306" w:rsidRPr="0007536B" w:rsidRDefault="00CF7306" w:rsidP="00CF7306">
            <w:pPr>
              <w:jc w:val="center"/>
              <w:rPr>
                <w:rFonts w:ascii="Arial" w:hAnsi="Arial" w:cs="Arial"/>
                <w:sz w:val="18"/>
                <w:szCs w:val="18"/>
                <w:lang w:val="en-GB"/>
              </w:rPr>
            </w:pPr>
            <w:r w:rsidRPr="0007536B">
              <w:rPr>
                <w:rFonts w:ascii="Arial" w:hAnsi="Arial" w:cs="Arial"/>
                <w:sz w:val="18"/>
                <w:szCs w:val="18"/>
              </w:rPr>
              <w:t>5</w:t>
            </w:r>
          </w:p>
        </w:tc>
        <w:tc>
          <w:tcPr>
            <w:tcW w:w="755" w:type="dxa"/>
            <w:shd w:val="clear" w:color="auto" w:fill="auto"/>
          </w:tcPr>
          <w:p w14:paraId="2F78A3F8"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995" w:type="dxa"/>
            <w:shd w:val="clear" w:color="auto" w:fill="auto"/>
          </w:tcPr>
          <w:p w14:paraId="4237328A"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00" w:type="dxa"/>
            <w:shd w:val="clear" w:color="auto" w:fill="auto"/>
          </w:tcPr>
          <w:p w14:paraId="5A9AC2FB"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7E36F1C5"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1CE60390"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3F235B7E"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4A79C2BF"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3C30E849" w14:textId="77777777" w:rsidR="00CF7306" w:rsidRPr="0007536B" w:rsidRDefault="00CF7306" w:rsidP="00CF7306">
            <w:pPr>
              <w:jc w:val="center"/>
              <w:rPr>
                <w:rFonts w:ascii="Arial" w:hAnsi="Arial" w:cs="Arial"/>
                <w:sz w:val="18"/>
                <w:szCs w:val="18"/>
              </w:rPr>
            </w:pPr>
            <w:r w:rsidRPr="0007536B">
              <w:rPr>
                <w:rFonts w:ascii="Arial" w:hAnsi="Arial" w:cs="Arial"/>
                <w:sz w:val="18"/>
                <w:szCs w:val="18"/>
              </w:rPr>
              <w:t>-</w:t>
            </w:r>
          </w:p>
        </w:tc>
      </w:tr>
    </w:tbl>
    <w:p w14:paraId="71F2F360" w14:textId="77777777" w:rsidR="004F50A5" w:rsidRPr="0007536B" w:rsidRDefault="004F50A5" w:rsidP="004F50A5">
      <w:pPr>
        <w:rPr>
          <w:lang w:val="en-GB"/>
        </w:rPr>
      </w:pPr>
    </w:p>
    <w:p w14:paraId="106F8E22" w14:textId="250AB9C2" w:rsidR="00D63FCD" w:rsidRPr="0007536B" w:rsidRDefault="003214FA" w:rsidP="00D63FCD">
      <w:pPr>
        <w:rPr>
          <w:lang w:val="en-GB"/>
        </w:rPr>
      </w:pPr>
      <w:r w:rsidRPr="0007536B">
        <w:rPr>
          <w:lang w:val="en-GB"/>
        </w:rPr>
        <w:t xml:space="preserve">In addition to the RSRP error, delta RSRP CDF curves </w:t>
      </w:r>
      <w:r w:rsidR="00D63FCD" w:rsidRPr="0007536B">
        <w:rPr>
          <w:lang w:val="en-GB"/>
        </w:rPr>
        <w:t xml:space="preserve">for EPA 5 Hz and ETU 30 Hz for RSS duration of </w:t>
      </w:r>
      <w:r w:rsidRPr="0007536B">
        <w:rPr>
          <w:lang w:val="en-GB"/>
        </w:rPr>
        <w:t>1</w:t>
      </w:r>
      <w:r w:rsidR="00D63FCD" w:rsidRPr="0007536B">
        <w:rPr>
          <w:lang w:val="en-GB"/>
        </w:rPr>
        <w:t xml:space="preserve"> subframe and </w:t>
      </w:r>
      <w:r w:rsidRPr="0007536B">
        <w:rPr>
          <w:lang w:val="en-GB"/>
        </w:rPr>
        <w:t>2</w:t>
      </w:r>
      <w:r w:rsidR="00D63FCD" w:rsidRPr="0007536B">
        <w:rPr>
          <w:lang w:val="en-GB"/>
        </w:rPr>
        <w:t xml:space="preserve"> subframes are shown in Figure </w:t>
      </w:r>
      <w:r w:rsidR="004E21CD" w:rsidRPr="0007536B">
        <w:rPr>
          <w:lang w:val="en-GB"/>
        </w:rPr>
        <w:t>6</w:t>
      </w:r>
      <w:r w:rsidR="00D63FCD" w:rsidRPr="0007536B">
        <w:rPr>
          <w:lang w:val="en-GB"/>
        </w:rPr>
        <w:t xml:space="preserve"> and Figure </w:t>
      </w:r>
      <w:r w:rsidR="004E21CD" w:rsidRPr="0007536B">
        <w:rPr>
          <w:lang w:val="en-GB"/>
        </w:rPr>
        <w:t>7</w:t>
      </w:r>
      <w:r w:rsidR="00D63FCD" w:rsidRPr="0007536B">
        <w:rPr>
          <w:lang w:val="en-GB"/>
        </w:rPr>
        <w:t xml:space="preserve"> for the SNR points -15 dB, -1</w:t>
      </w:r>
      <w:r w:rsidR="00BB21A8" w:rsidRPr="0007536B">
        <w:rPr>
          <w:lang w:val="en-GB"/>
        </w:rPr>
        <w:t>2</w:t>
      </w:r>
      <w:r w:rsidR="00D63FCD" w:rsidRPr="0007536B">
        <w:rPr>
          <w:lang w:val="en-GB"/>
        </w:rPr>
        <w:t xml:space="preserve"> dB</w:t>
      </w:r>
      <w:r w:rsidR="009D6ACA" w:rsidRPr="0007536B">
        <w:rPr>
          <w:lang w:val="en-GB"/>
        </w:rPr>
        <w:t xml:space="preserve">, </w:t>
      </w:r>
      <w:r w:rsidR="00D63FCD" w:rsidRPr="0007536B">
        <w:rPr>
          <w:lang w:val="en-GB"/>
        </w:rPr>
        <w:t>-</w:t>
      </w:r>
      <w:r w:rsidR="00BB21A8" w:rsidRPr="0007536B">
        <w:rPr>
          <w:lang w:val="en-GB"/>
        </w:rPr>
        <w:t>9</w:t>
      </w:r>
      <w:r w:rsidR="00D63FCD" w:rsidRPr="0007536B">
        <w:rPr>
          <w:lang w:val="en-GB"/>
        </w:rPr>
        <w:t xml:space="preserve"> </w:t>
      </w:r>
      <w:r w:rsidR="00BB21A8" w:rsidRPr="0007536B">
        <w:rPr>
          <w:lang w:val="en-GB"/>
        </w:rPr>
        <w:t xml:space="preserve">dB and -6 </w:t>
      </w:r>
      <w:r w:rsidR="00D63FCD" w:rsidRPr="0007536B">
        <w:rPr>
          <w:lang w:val="en-GB"/>
        </w:rPr>
        <w:t xml:space="preserve">dB. </w:t>
      </w:r>
    </w:p>
    <w:p w14:paraId="22AC6354" w14:textId="77777777" w:rsidR="00D63FCD" w:rsidRPr="00380AB5" w:rsidRDefault="00D63FCD" w:rsidP="00D63FCD">
      <w:pPr>
        <w:jc w:val="center"/>
        <w:rPr>
          <w:lang w:val="en-GB"/>
        </w:rPr>
      </w:pPr>
    </w:p>
    <w:p w14:paraId="4A6B511A" w14:textId="77777777" w:rsidR="003F744F" w:rsidRPr="00380AB5" w:rsidRDefault="003F744F" w:rsidP="007E1D44">
      <w:pPr>
        <w:pStyle w:val="Caption"/>
        <w:spacing w:after="0"/>
        <w:rPr>
          <w:b/>
          <w:i w:val="0"/>
          <w:sz w:val="20"/>
          <w:szCs w:val="20"/>
        </w:rPr>
      </w:pPr>
      <w:r w:rsidRPr="00380AB5">
        <w:rPr>
          <w:b/>
          <w:i w:val="0"/>
          <w:noProof/>
          <w:sz w:val="20"/>
          <w:szCs w:val="20"/>
        </w:rPr>
        <w:lastRenderedPageBreak/>
        <w:drawing>
          <wp:inline distT="0" distB="0" distL="0" distR="0" wp14:anchorId="29822C3A" wp14:editId="01E7632C">
            <wp:extent cx="5356860" cy="4301049"/>
            <wp:effectExtent l="0" t="0" r="0" b="4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4413" cy="4307113"/>
                    </a:xfrm>
                    <a:prstGeom prst="rect">
                      <a:avLst/>
                    </a:prstGeom>
                    <a:noFill/>
                  </pic:spPr>
                </pic:pic>
              </a:graphicData>
            </a:graphic>
          </wp:inline>
        </w:drawing>
      </w:r>
    </w:p>
    <w:p w14:paraId="12132625" w14:textId="3750C9A3"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6</w:t>
      </w:r>
      <w:r w:rsidRPr="00380AB5">
        <w:rPr>
          <w:b/>
          <w:i w:val="0"/>
          <w:sz w:val="20"/>
          <w:szCs w:val="20"/>
        </w:rPr>
        <w:t>: CDF curves for delta RSRP (EPA 5 Hz and ETU 30 Hz for RSS duration=</w:t>
      </w:r>
      <w:r w:rsidR="003214FA" w:rsidRPr="00380AB5">
        <w:rPr>
          <w:b/>
          <w:i w:val="0"/>
          <w:sz w:val="20"/>
          <w:szCs w:val="20"/>
        </w:rPr>
        <w:t>1</w:t>
      </w:r>
      <w:r w:rsidRPr="00380AB5">
        <w:rPr>
          <w:b/>
          <w:i w:val="0"/>
          <w:sz w:val="20"/>
          <w:szCs w:val="20"/>
        </w:rPr>
        <w:t xml:space="preserve"> subframe, 1 RX)</w:t>
      </w:r>
    </w:p>
    <w:p w14:paraId="03AB08CD" w14:textId="77777777" w:rsidR="00D63FCD" w:rsidRPr="00380AB5" w:rsidRDefault="003F744F" w:rsidP="007E1D44">
      <w:pPr>
        <w:spacing w:after="0" w:line="240" w:lineRule="auto"/>
        <w:jc w:val="center"/>
        <w:rPr>
          <w:lang w:val="en-GB"/>
        </w:rPr>
      </w:pPr>
      <w:r w:rsidRPr="00380AB5">
        <w:rPr>
          <w:noProof/>
          <w:lang w:val="en-GB"/>
        </w:rPr>
        <w:drawing>
          <wp:inline distT="0" distB="0" distL="0" distR="0" wp14:anchorId="24D44802" wp14:editId="7EDB30F8">
            <wp:extent cx="5364480" cy="4315620"/>
            <wp:effectExtent l="0" t="0" r="762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72109" cy="4321757"/>
                    </a:xfrm>
                    <a:prstGeom prst="rect">
                      <a:avLst/>
                    </a:prstGeom>
                    <a:noFill/>
                  </pic:spPr>
                </pic:pic>
              </a:graphicData>
            </a:graphic>
          </wp:inline>
        </w:drawing>
      </w:r>
    </w:p>
    <w:p w14:paraId="537D4C28" w14:textId="07502548" w:rsidR="00D63FCD" w:rsidRPr="00380AB5" w:rsidRDefault="00D63FCD" w:rsidP="003F744F">
      <w:pPr>
        <w:pStyle w:val="Caption"/>
        <w:spacing w:after="0"/>
        <w:rPr>
          <w:b/>
          <w:i w:val="0"/>
          <w:sz w:val="20"/>
          <w:szCs w:val="20"/>
        </w:rPr>
      </w:pPr>
      <w:r w:rsidRPr="00380AB5">
        <w:rPr>
          <w:b/>
          <w:i w:val="0"/>
          <w:sz w:val="20"/>
          <w:szCs w:val="20"/>
        </w:rPr>
        <w:t xml:space="preserve">Figure </w:t>
      </w:r>
      <w:r w:rsidR="004E21CD">
        <w:rPr>
          <w:b/>
          <w:i w:val="0"/>
          <w:sz w:val="20"/>
          <w:szCs w:val="20"/>
        </w:rPr>
        <w:t>7</w:t>
      </w:r>
      <w:r w:rsidRPr="00380AB5">
        <w:rPr>
          <w:b/>
          <w:i w:val="0"/>
          <w:sz w:val="20"/>
          <w:szCs w:val="20"/>
        </w:rPr>
        <w:t>: CDF curves for delta RSRP (EPA 5 Hz and ETU 30 Hz for RSS duration=</w:t>
      </w:r>
      <w:r w:rsidR="003214FA" w:rsidRPr="00380AB5">
        <w:rPr>
          <w:b/>
          <w:i w:val="0"/>
          <w:sz w:val="20"/>
          <w:szCs w:val="20"/>
        </w:rPr>
        <w:t>2</w:t>
      </w:r>
      <w:r w:rsidRPr="00380AB5">
        <w:rPr>
          <w:b/>
          <w:i w:val="0"/>
          <w:sz w:val="20"/>
          <w:szCs w:val="20"/>
        </w:rPr>
        <w:t xml:space="preserve"> subframes, 1 RX)</w:t>
      </w:r>
    </w:p>
    <w:p w14:paraId="08DF7067" w14:textId="77777777" w:rsidR="006F03AB" w:rsidRDefault="006F03AB" w:rsidP="006F03AB"/>
    <w:p w14:paraId="7EE7D909" w14:textId="77777777" w:rsidR="00CF7306" w:rsidRPr="0007536B" w:rsidRDefault="00CF7306" w:rsidP="00CF7306">
      <w:pPr>
        <w:pStyle w:val="RAN4H3"/>
        <w:rPr>
          <w:lang w:val="en-GB"/>
        </w:rPr>
      </w:pPr>
      <w:r w:rsidRPr="0007536B">
        <w:rPr>
          <w:lang w:val="en-GB"/>
        </w:rPr>
        <w:lastRenderedPageBreak/>
        <w:t>2 RX antennas</w:t>
      </w:r>
    </w:p>
    <w:p w14:paraId="1F7E2243" w14:textId="77777777" w:rsidR="00CF7306" w:rsidRPr="0007536B" w:rsidRDefault="00CF7306" w:rsidP="00CF7306">
      <w:pPr>
        <w:rPr>
          <w:lang w:val="en-GB"/>
        </w:rPr>
      </w:pPr>
      <w:r w:rsidRPr="0007536B">
        <w:rPr>
          <w:lang w:val="en-GB"/>
        </w:rPr>
        <w:t xml:space="preserve">The following results were obtained for two RX antennas, shown in Tables </w:t>
      </w:r>
      <w:r w:rsidR="0073009C" w:rsidRPr="0007536B">
        <w:rPr>
          <w:lang w:val="en-GB"/>
        </w:rPr>
        <w:t>13</w:t>
      </w:r>
      <w:r w:rsidRPr="0007536B">
        <w:rPr>
          <w:lang w:val="en-GB"/>
        </w:rPr>
        <w:t xml:space="preserve"> to </w:t>
      </w:r>
      <w:r w:rsidR="0073009C" w:rsidRPr="0007536B">
        <w:rPr>
          <w:lang w:val="en-GB"/>
        </w:rPr>
        <w:t>15</w:t>
      </w:r>
      <w:r w:rsidRPr="0007536B">
        <w:rPr>
          <w:lang w:val="en-GB"/>
        </w:rPr>
        <w:t xml:space="preserve"> for AWGN, EPA 5 Hz and ETU 30 Hz propagation channels.</w:t>
      </w:r>
    </w:p>
    <w:p w14:paraId="44F51EB6"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13</w:t>
      </w:r>
      <w:r w:rsidRPr="0007536B">
        <w:rPr>
          <w:b/>
          <w:i w:val="0"/>
          <w:sz w:val="20"/>
          <w:szCs w:val="20"/>
        </w:rPr>
        <w:t xml:space="preserve">: </w:t>
      </w:r>
      <w:r w:rsidRPr="0007536B">
        <w:rPr>
          <w:rFonts w:eastAsia="Calibri" w:cs="Times New Roman"/>
          <w:b/>
          <w:i w:val="0"/>
          <w:sz w:val="20"/>
          <w:szCs w:val="20"/>
          <w:lang w:val="en-GB"/>
        </w:rPr>
        <w:t>RSRP error [dB] for AWGN.</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322639DE" w14:textId="77777777" w:rsidTr="00CF7306">
        <w:trPr>
          <w:trHeight w:val="234"/>
        </w:trPr>
        <w:tc>
          <w:tcPr>
            <w:tcW w:w="1185" w:type="dxa"/>
            <w:vMerge w:val="restart"/>
          </w:tcPr>
          <w:p w14:paraId="0AA7F2B4"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8169AE9"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641CD56"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56F3D46"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778E88E2"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11C4A7FD" w14:textId="77777777" w:rsidTr="00CF7306">
        <w:trPr>
          <w:trHeight w:val="234"/>
        </w:trPr>
        <w:tc>
          <w:tcPr>
            <w:tcW w:w="1185" w:type="dxa"/>
            <w:vMerge/>
          </w:tcPr>
          <w:p w14:paraId="7F86C58C" w14:textId="77777777" w:rsidR="00CF7306" w:rsidRPr="0007536B" w:rsidRDefault="00CF7306" w:rsidP="00CF7306">
            <w:pPr>
              <w:rPr>
                <w:rFonts w:ascii="Arial" w:hAnsi="Arial" w:cs="Arial"/>
                <w:b/>
                <w:sz w:val="18"/>
                <w:szCs w:val="18"/>
                <w:lang w:val="en-GB"/>
              </w:rPr>
            </w:pPr>
          </w:p>
        </w:tc>
        <w:tc>
          <w:tcPr>
            <w:tcW w:w="687" w:type="dxa"/>
            <w:vMerge/>
            <w:vAlign w:val="center"/>
          </w:tcPr>
          <w:p w14:paraId="70558C22" w14:textId="77777777" w:rsidR="00CF7306" w:rsidRPr="0007536B" w:rsidRDefault="00CF7306" w:rsidP="00CF7306">
            <w:pPr>
              <w:jc w:val="center"/>
              <w:rPr>
                <w:rFonts w:ascii="Arial" w:hAnsi="Arial" w:cs="Arial"/>
                <w:b/>
                <w:sz w:val="18"/>
                <w:szCs w:val="18"/>
              </w:rPr>
            </w:pPr>
          </w:p>
        </w:tc>
        <w:tc>
          <w:tcPr>
            <w:tcW w:w="3752" w:type="dxa"/>
            <w:gridSpan w:val="4"/>
          </w:tcPr>
          <w:p w14:paraId="1CEDF35C"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6F9DBF66"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070E1F8D" w14:textId="77777777" w:rsidTr="00CF7306">
        <w:trPr>
          <w:trHeight w:val="462"/>
        </w:trPr>
        <w:tc>
          <w:tcPr>
            <w:tcW w:w="1185" w:type="dxa"/>
            <w:vMerge/>
          </w:tcPr>
          <w:p w14:paraId="406D592C"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3E02B2AB" w14:textId="77777777" w:rsidR="00CF7306" w:rsidRPr="0007536B" w:rsidRDefault="00CF7306" w:rsidP="00CF7306">
            <w:pPr>
              <w:jc w:val="center"/>
              <w:rPr>
                <w:rFonts w:ascii="Arial" w:hAnsi="Arial" w:cs="Arial"/>
                <w:b/>
                <w:sz w:val="18"/>
                <w:szCs w:val="18"/>
              </w:rPr>
            </w:pPr>
          </w:p>
        </w:tc>
        <w:tc>
          <w:tcPr>
            <w:tcW w:w="755" w:type="dxa"/>
          </w:tcPr>
          <w:p w14:paraId="088D211E"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293C2AF5" w14:textId="77777777" w:rsidR="00CF7306" w:rsidRPr="0007536B" w:rsidRDefault="00E03D51"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0448AF2E"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737537B2"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72E6AC82"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674F961"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08FC559"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692A945"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03748FEA" w14:textId="77777777" w:rsidR="00CF7306" w:rsidRPr="0007536B" w:rsidRDefault="00E03D51"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29C1C14D"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092170C8"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62F058E9"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398FBB96"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5A1C3445"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1F7D5A30" w14:textId="77777777" w:rsidTr="00A7494D">
        <w:trPr>
          <w:trHeight w:val="204"/>
        </w:trPr>
        <w:tc>
          <w:tcPr>
            <w:tcW w:w="1185" w:type="dxa"/>
            <w:vMerge w:val="restart"/>
          </w:tcPr>
          <w:p w14:paraId="43DD0797"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AWGN</w:t>
            </w:r>
          </w:p>
        </w:tc>
        <w:tc>
          <w:tcPr>
            <w:tcW w:w="687" w:type="dxa"/>
            <w:vAlign w:val="center"/>
          </w:tcPr>
          <w:p w14:paraId="1178FB8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695560E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6.61</w:t>
            </w:r>
          </w:p>
        </w:tc>
        <w:tc>
          <w:tcPr>
            <w:tcW w:w="995" w:type="dxa"/>
            <w:vAlign w:val="center"/>
          </w:tcPr>
          <w:p w14:paraId="0B742E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5.36</w:t>
            </w:r>
          </w:p>
        </w:tc>
        <w:tc>
          <w:tcPr>
            <w:tcW w:w="1000" w:type="dxa"/>
            <w:vAlign w:val="center"/>
          </w:tcPr>
          <w:p w14:paraId="0328CC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4.80</w:t>
            </w:r>
          </w:p>
        </w:tc>
        <w:tc>
          <w:tcPr>
            <w:tcW w:w="1002" w:type="dxa"/>
            <w:shd w:val="clear" w:color="auto" w:fill="auto"/>
            <w:vAlign w:val="center"/>
          </w:tcPr>
          <w:p w14:paraId="4F3A28D6" w14:textId="7D6B3F59" w:rsidR="002C22FC" w:rsidRPr="0007536B" w:rsidRDefault="002C22FC" w:rsidP="002C22FC">
            <w:pPr>
              <w:jc w:val="center"/>
              <w:rPr>
                <w:rFonts w:ascii="Arial" w:hAnsi="Arial" w:cs="Arial"/>
                <w:sz w:val="18"/>
                <w:szCs w:val="18"/>
              </w:rPr>
            </w:pPr>
            <w:r w:rsidRPr="0007536B">
              <w:rPr>
                <w:rFonts w:ascii="Arial" w:hAnsi="Arial" w:cs="Arial"/>
                <w:sz w:val="18"/>
                <w:szCs w:val="18"/>
              </w:rPr>
              <w:t>3,95</w:t>
            </w:r>
          </w:p>
        </w:tc>
        <w:tc>
          <w:tcPr>
            <w:tcW w:w="750" w:type="dxa"/>
            <w:vAlign w:val="center"/>
          </w:tcPr>
          <w:p w14:paraId="053D678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5.42</w:t>
            </w:r>
          </w:p>
        </w:tc>
        <w:tc>
          <w:tcPr>
            <w:tcW w:w="1054" w:type="dxa"/>
            <w:vAlign w:val="center"/>
          </w:tcPr>
          <w:p w14:paraId="1FB938A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4.37</w:t>
            </w:r>
          </w:p>
        </w:tc>
        <w:tc>
          <w:tcPr>
            <w:tcW w:w="1072" w:type="dxa"/>
            <w:vAlign w:val="center"/>
          </w:tcPr>
          <w:p w14:paraId="1FBE2DC4"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3.74</w:t>
            </w:r>
          </w:p>
        </w:tc>
        <w:tc>
          <w:tcPr>
            <w:tcW w:w="1132" w:type="dxa"/>
            <w:shd w:val="clear" w:color="auto" w:fill="auto"/>
            <w:vAlign w:val="center"/>
          </w:tcPr>
          <w:p w14:paraId="5DEE714C" w14:textId="5296374F" w:rsidR="002C22FC" w:rsidRPr="00BA5312" w:rsidRDefault="002C22FC" w:rsidP="002C22FC">
            <w:pPr>
              <w:jc w:val="center"/>
              <w:rPr>
                <w:rFonts w:ascii="Arial" w:hAnsi="Arial" w:cs="Arial"/>
                <w:sz w:val="18"/>
                <w:szCs w:val="18"/>
              </w:rPr>
            </w:pPr>
            <w:r w:rsidRPr="00BA5312">
              <w:rPr>
                <w:rFonts w:ascii="Arial" w:hAnsi="Arial" w:cs="Arial"/>
                <w:sz w:val="18"/>
                <w:szCs w:val="18"/>
              </w:rPr>
              <w:t>3,08</w:t>
            </w:r>
          </w:p>
        </w:tc>
      </w:tr>
      <w:tr w:rsidR="002C22FC" w:rsidRPr="0007536B" w14:paraId="482D2399" w14:textId="77777777" w:rsidTr="00A7494D">
        <w:trPr>
          <w:trHeight w:val="216"/>
        </w:trPr>
        <w:tc>
          <w:tcPr>
            <w:tcW w:w="1185" w:type="dxa"/>
            <w:vMerge/>
          </w:tcPr>
          <w:p w14:paraId="26F9944B" w14:textId="77777777" w:rsidR="002C22FC" w:rsidRPr="0007536B" w:rsidRDefault="002C22FC" w:rsidP="002C22FC">
            <w:pPr>
              <w:rPr>
                <w:sz w:val="18"/>
                <w:szCs w:val="18"/>
                <w:lang w:val="en-GB"/>
              </w:rPr>
            </w:pPr>
          </w:p>
        </w:tc>
        <w:tc>
          <w:tcPr>
            <w:tcW w:w="687" w:type="dxa"/>
            <w:vAlign w:val="center"/>
          </w:tcPr>
          <w:p w14:paraId="4FBAC53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4B2C526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4.39</w:t>
            </w:r>
          </w:p>
        </w:tc>
        <w:tc>
          <w:tcPr>
            <w:tcW w:w="995" w:type="dxa"/>
            <w:vAlign w:val="center"/>
          </w:tcPr>
          <w:p w14:paraId="7E63071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3.48</w:t>
            </w:r>
          </w:p>
        </w:tc>
        <w:tc>
          <w:tcPr>
            <w:tcW w:w="1000" w:type="dxa"/>
            <w:vAlign w:val="center"/>
          </w:tcPr>
          <w:p w14:paraId="381337D3"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3.01</w:t>
            </w:r>
          </w:p>
        </w:tc>
        <w:tc>
          <w:tcPr>
            <w:tcW w:w="1002" w:type="dxa"/>
            <w:shd w:val="clear" w:color="auto" w:fill="auto"/>
            <w:vAlign w:val="center"/>
          </w:tcPr>
          <w:p w14:paraId="54515DE9" w14:textId="00DE1499" w:rsidR="002C22FC" w:rsidRPr="0007536B" w:rsidRDefault="002C22FC" w:rsidP="002C22FC">
            <w:pPr>
              <w:jc w:val="center"/>
              <w:rPr>
                <w:rFonts w:ascii="Arial" w:hAnsi="Arial" w:cs="Arial"/>
                <w:sz w:val="18"/>
                <w:szCs w:val="18"/>
              </w:rPr>
            </w:pPr>
            <w:r w:rsidRPr="0007536B">
              <w:rPr>
                <w:rFonts w:ascii="Arial" w:hAnsi="Arial" w:cs="Arial"/>
                <w:sz w:val="18"/>
                <w:szCs w:val="18"/>
              </w:rPr>
              <w:t>2,51</w:t>
            </w:r>
          </w:p>
        </w:tc>
        <w:tc>
          <w:tcPr>
            <w:tcW w:w="750" w:type="dxa"/>
            <w:vAlign w:val="center"/>
          </w:tcPr>
          <w:p w14:paraId="508C9FB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3.50</w:t>
            </w:r>
          </w:p>
        </w:tc>
        <w:tc>
          <w:tcPr>
            <w:tcW w:w="1054" w:type="dxa"/>
            <w:vAlign w:val="center"/>
          </w:tcPr>
          <w:p w14:paraId="3DD7204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2.66</w:t>
            </w:r>
          </w:p>
        </w:tc>
        <w:tc>
          <w:tcPr>
            <w:tcW w:w="1072" w:type="dxa"/>
            <w:vAlign w:val="center"/>
          </w:tcPr>
          <w:p w14:paraId="00FEB2AB"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2.30</w:t>
            </w:r>
          </w:p>
        </w:tc>
        <w:tc>
          <w:tcPr>
            <w:tcW w:w="1132" w:type="dxa"/>
            <w:shd w:val="clear" w:color="auto" w:fill="auto"/>
            <w:vAlign w:val="center"/>
          </w:tcPr>
          <w:p w14:paraId="4619004B" w14:textId="63195213" w:rsidR="002C22FC" w:rsidRPr="00BA5312" w:rsidRDefault="002C22FC" w:rsidP="002C22FC">
            <w:pPr>
              <w:jc w:val="center"/>
              <w:rPr>
                <w:rFonts w:ascii="Arial" w:hAnsi="Arial" w:cs="Arial"/>
                <w:sz w:val="18"/>
                <w:szCs w:val="18"/>
              </w:rPr>
            </w:pPr>
            <w:r w:rsidRPr="00BA5312">
              <w:rPr>
                <w:rFonts w:ascii="Arial" w:hAnsi="Arial" w:cs="Arial"/>
                <w:sz w:val="18"/>
                <w:szCs w:val="18"/>
              </w:rPr>
              <w:t>1,97</w:t>
            </w:r>
          </w:p>
        </w:tc>
      </w:tr>
      <w:tr w:rsidR="002C22FC" w:rsidRPr="0007536B" w14:paraId="602F8FAC" w14:textId="77777777" w:rsidTr="00A7494D">
        <w:trPr>
          <w:trHeight w:val="216"/>
        </w:trPr>
        <w:tc>
          <w:tcPr>
            <w:tcW w:w="1185" w:type="dxa"/>
            <w:vMerge/>
          </w:tcPr>
          <w:p w14:paraId="06BB8E89" w14:textId="77777777" w:rsidR="002C22FC" w:rsidRPr="0007536B" w:rsidRDefault="002C22FC" w:rsidP="002C22FC">
            <w:pPr>
              <w:rPr>
                <w:sz w:val="18"/>
                <w:szCs w:val="18"/>
                <w:lang w:val="en-GB"/>
              </w:rPr>
            </w:pPr>
          </w:p>
        </w:tc>
        <w:tc>
          <w:tcPr>
            <w:tcW w:w="687" w:type="dxa"/>
            <w:vAlign w:val="center"/>
          </w:tcPr>
          <w:p w14:paraId="6457CB1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17177A2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2.89</w:t>
            </w:r>
          </w:p>
        </w:tc>
        <w:tc>
          <w:tcPr>
            <w:tcW w:w="995" w:type="dxa"/>
            <w:vAlign w:val="center"/>
          </w:tcPr>
          <w:p w14:paraId="7AB66F4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2.18</w:t>
            </w:r>
          </w:p>
        </w:tc>
        <w:tc>
          <w:tcPr>
            <w:tcW w:w="1000" w:type="dxa"/>
            <w:vAlign w:val="center"/>
          </w:tcPr>
          <w:p w14:paraId="43D8D93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1.83</w:t>
            </w:r>
          </w:p>
        </w:tc>
        <w:tc>
          <w:tcPr>
            <w:tcW w:w="1002" w:type="dxa"/>
            <w:shd w:val="clear" w:color="auto" w:fill="auto"/>
            <w:vAlign w:val="center"/>
          </w:tcPr>
          <w:p w14:paraId="71118005" w14:textId="4E2DF776" w:rsidR="002C22FC" w:rsidRPr="0007536B" w:rsidRDefault="002C22FC" w:rsidP="002C22FC">
            <w:pPr>
              <w:jc w:val="center"/>
              <w:rPr>
                <w:rFonts w:ascii="Arial" w:hAnsi="Arial" w:cs="Arial"/>
                <w:sz w:val="18"/>
                <w:szCs w:val="18"/>
              </w:rPr>
            </w:pPr>
            <w:r w:rsidRPr="0007536B">
              <w:rPr>
                <w:rFonts w:ascii="Arial" w:hAnsi="Arial" w:cs="Arial"/>
                <w:sz w:val="18"/>
                <w:szCs w:val="18"/>
              </w:rPr>
              <w:t>1,45</w:t>
            </w:r>
          </w:p>
        </w:tc>
        <w:tc>
          <w:tcPr>
            <w:tcW w:w="750" w:type="dxa"/>
            <w:vAlign w:val="center"/>
          </w:tcPr>
          <w:p w14:paraId="476941B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2.18</w:t>
            </w:r>
          </w:p>
        </w:tc>
        <w:tc>
          <w:tcPr>
            <w:tcW w:w="1054" w:type="dxa"/>
            <w:vAlign w:val="center"/>
          </w:tcPr>
          <w:p w14:paraId="2C0BEEA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1.68</w:t>
            </w:r>
          </w:p>
        </w:tc>
        <w:tc>
          <w:tcPr>
            <w:tcW w:w="1072" w:type="dxa"/>
            <w:vAlign w:val="center"/>
          </w:tcPr>
          <w:p w14:paraId="60CFC506"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1.36</w:t>
            </w:r>
          </w:p>
        </w:tc>
        <w:tc>
          <w:tcPr>
            <w:tcW w:w="1132" w:type="dxa"/>
            <w:shd w:val="clear" w:color="auto" w:fill="auto"/>
            <w:vAlign w:val="center"/>
          </w:tcPr>
          <w:p w14:paraId="1DC66C25" w14:textId="72ABB715" w:rsidR="002C22FC" w:rsidRPr="00BA5312" w:rsidRDefault="002C22FC" w:rsidP="002C22FC">
            <w:pPr>
              <w:jc w:val="center"/>
              <w:rPr>
                <w:rFonts w:ascii="Arial" w:hAnsi="Arial" w:cs="Arial"/>
                <w:sz w:val="18"/>
                <w:szCs w:val="18"/>
              </w:rPr>
            </w:pPr>
            <w:r w:rsidRPr="00BA5312">
              <w:rPr>
                <w:rFonts w:ascii="Arial" w:hAnsi="Arial" w:cs="Arial"/>
                <w:sz w:val="18"/>
                <w:szCs w:val="18"/>
              </w:rPr>
              <w:t>1,11</w:t>
            </w:r>
          </w:p>
        </w:tc>
      </w:tr>
      <w:tr w:rsidR="002C22FC" w:rsidRPr="0007536B" w14:paraId="0D38E57B" w14:textId="77777777" w:rsidTr="00A7494D">
        <w:trPr>
          <w:trHeight w:val="228"/>
        </w:trPr>
        <w:tc>
          <w:tcPr>
            <w:tcW w:w="1185" w:type="dxa"/>
            <w:vMerge/>
          </w:tcPr>
          <w:p w14:paraId="1BA79739" w14:textId="77777777" w:rsidR="002C22FC" w:rsidRPr="0007536B" w:rsidRDefault="002C22FC" w:rsidP="002C22FC">
            <w:pPr>
              <w:rPr>
                <w:sz w:val="18"/>
                <w:szCs w:val="18"/>
                <w:lang w:val="en-GB"/>
              </w:rPr>
            </w:pPr>
          </w:p>
        </w:tc>
        <w:tc>
          <w:tcPr>
            <w:tcW w:w="687" w:type="dxa"/>
            <w:vAlign w:val="center"/>
          </w:tcPr>
          <w:p w14:paraId="0761221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3466025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1.85</w:t>
            </w:r>
          </w:p>
        </w:tc>
        <w:tc>
          <w:tcPr>
            <w:tcW w:w="995" w:type="dxa"/>
            <w:vAlign w:val="center"/>
          </w:tcPr>
          <w:p w14:paraId="48753EC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1.35</w:t>
            </w:r>
          </w:p>
        </w:tc>
        <w:tc>
          <w:tcPr>
            <w:tcW w:w="1000" w:type="dxa"/>
            <w:vAlign w:val="center"/>
          </w:tcPr>
          <w:p w14:paraId="54F5B9A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1.15</w:t>
            </w:r>
          </w:p>
        </w:tc>
        <w:tc>
          <w:tcPr>
            <w:tcW w:w="1002" w:type="dxa"/>
            <w:shd w:val="clear" w:color="auto" w:fill="auto"/>
            <w:vAlign w:val="center"/>
          </w:tcPr>
          <w:p w14:paraId="71DFE3FA" w14:textId="17F287A7" w:rsidR="002C22FC" w:rsidRPr="0007536B" w:rsidRDefault="002C22FC" w:rsidP="002C22FC">
            <w:pPr>
              <w:jc w:val="center"/>
              <w:rPr>
                <w:rFonts w:ascii="Arial" w:hAnsi="Arial" w:cs="Arial"/>
                <w:sz w:val="18"/>
                <w:szCs w:val="18"/>
              </w:rPr>
            </w:pPr>
            <w:r w:rsidRPr="0007536B">
              <w:rPr>
                <w:rFonts w:ascii="Arial" w:hAnsi="Arial" w:cs="Arial"/>
                <w:sz w:val="18"/>
                <w:szCs w:val="18"/>
              </w:rPr>
              <w:t>0,92</w:t>
            </w:r>
          </w:p>
        </w:tc>
        <w:tc>
          <w:tcPr>
            <w:tcW w:w="750" w:type="dxa"/>
            <w:vAlign w:val="center"/>
          </w:tcPr>
          <w:p w14:paraId="3539E36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1.38</w:t>
            </w:r>
          </w:p>
        </w:tc>
        <w:tc>
          <w:tcPr>
            <w:tcW w:w="1054" w:type="dxa"/>
            <w:vAlign w:val="center"/>
          </w:tcPr>
          <w:p w14:paraId="08D5004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1.00</w:t>
            </w:r>
          </w:p>
        </w:tc>
        <w:tc>
          <w:tcPr>
            <w:tcW w:w="1072" w:type="dxa"/>
            <w:vAlign w:val="center"/>
          </w:tcPr>
          <w:p w14:paraId="6E7900FB"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0.84</w:t>
            </w:r>
          </w:p>
        </w:tc>
        <w:tc>
          <w:tcPr>
            <w:tcW w:w="1132" w:type="dxa"/>
            <w:shd w:val="clear" w:color="auto" w:fill="auto"/>
            <w:vAlign w:val="center"/>
          </w:tcPr>
          <w:p w14:paraId="33277ED1" w14:textId="297F2ADB" w:rsidR="002C22FC" w:rsidRPr="00BA5312" w:rsidRDefault="002C22FC" w:rsidP="002C22FC">
            <w:pPr>
              <w:jc w:val="center"/>
              <w:rPr>
                <w:rFonts w:ascii="Arial" w:hAnsi="Arial" w:cs="Arial"/>
                <w:sz w:val="18"/>
                <w:szCs w:val="18"/>
              </w:rPr>
            </w:pPr>
            <w:r w:rsidRPr="00BA5312">
              <w:rPr>
                <w:rFonts w:ascii="Arial" w:hAnsi="Arial" w:cs="Arial"/>
                <w:sz w:val="18"/>
                <w:szCs w:val="18"/>
              </w:rPr>
              <w:t>0,68</w:t>
            </w:r>
          </w:p>
        </w:tc>
      </w:tr>
      <w:tr w:rsidR="002C22FC" w:rsidRPr="0007536B" w14:paraId="42F998AC" w14:textId="77777777" w:rsidTr="00A7494D">
        <w:trPr>
          <w:trHeight w:val="216"/>
        </w:trPr>
        <w:tc>
          <w:tcPr>
            <w:tcW w:w="1185" w:type="dxa"/>
            <w:vMerge/>
          </w:tcPr>
          <w:p w14:paraId="5AC85315" w14:textId="77777777" w:rsidR="002C22FC" w:rsidRPr="0007536B" w:rsidRDefault="002C22FC" w:rsidP="002C22FC">
            <w:pPr>
              <w:rPr>
                <w:sz w:val="18"/>
                <w:szCs w:val="18"/>
                <w:lang w:val="en-GB"/>
              </w:rPr>
            </w:pPr>
          </w:p>
        </w:tc>
        <w:tc>
          <w:tcPr>
            <w:tcW w:w="687" w:type="dxa"/>
            <w:vAlign w:val="center"/>
          </w:tcPr>
          <w:p w14:paraId="52283DB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6CD3B32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1.21</w:t>
            </w:r>
          </w:p>
        </w:tc>
        <w:tc>
          <w:tcPr>
            <w:tcW w:w="995" w:type="dxa"/>
            <w:vAlign w:val="center"/>
          </w:tcPr>
          <w:p w14:paraId="108D933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00" w:type="dxa"/>
            <w:vAlign w:val="center"/>
          </w:tcPr>
          <w:p w14:paraId="2254DAE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0.74</w:t>
            </w:r>
          </w:p>
        </w:tc>
        <w:tc>
          <w:tcPr>
            <w:tcW w:w="1002" w:type="dxa"/>
            <w:shd w:val="clear" w:color="auto" w:fill="auto"/>
            <w:vAlign w:val="center"/>
          </w:tcPr>
          <w:p w14:paraId="2C5DAAED" w14:textId="2773D75B" w:rsidR="002C22FC" w:rsidRPr="0007536B" w:rsidRDefault="002C22FC" w:rsidP="002C22FC">
            <w:pPr>
              <w:jc w:val="center"/>
              <w:rPr>
                <w:rFonts w:ascii="Arial" w:hAnsi="Arial" w:cs="Arial"/>
                <w:sz w:val="18"/>
                <w:szCs w:val="18"/>
              </w:rPr>
            </w:pPr>
            <w:r w:rsidRPr="0007536B">
              <w:rPr>
                <w:rFonts w:ascii="Arial" w:hAnsi="Arial" w:cs="Arial"/>
                <w:sz w:val="18"/>
                <w:szCs w:val="18"/>
              </w:rPr>
              <w:t>0,58</w:t>
            </w:r>
          </w:p>
        </w:tc>
        <w:tc>
          <w:tcPr>
            <w:tcW w:w="750" w:type="dxa"/>
            <w:vAlign w:val="center"/>
          </w:tcPr>
          <w:p w14:paraId="207320F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54" w:type="dxa"/>
            <w:vAlign w:val="center"/>
          </w:tcPr>
          <w:p w14:paraId="7BC54A0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0.63</w:t>
            </w:r>
          </w:p>
        </w:tc>
        <w:tc>
          <w:tcPr>
            <w:tcW w:w="1072" w:type="dxa"/>
            <w:vAlign w:val="center"/>
          </w:tcPr>
          <w:p w14:paraId="5AB69AC8"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0.53</w:t>
            </w:r>
          </w:p>
        </w:tc>
        <w:tc>
          <w:tcPr>
            <w:tcW w:w="1132" w:type="dxa"/>
            <w:shd w:val="clear" w:color="auto" w:fill="auto"/>
            <w:vAlign w:val="center"/>
          </w:tcPr>
          <w:p w14:paraId="2A5CBE34" w14:textId="0ABF03F8" w:rsidR="002C22FC" w:rsidRPr="00BA5312" w:rsidRDefault="002C22FC" w:rsidP="002C22FC">
            <w:pPr>
              <w:jc w:val="center"/>
              <w:rPr>
                <w:rFonts w:ascii="Arial" w:hAnsi="Arial" w:cs="Arial"/>
                <w:sz w:val="18"/>
                <w:szCs w:val="18"/>
              </w:rPr>
            </w:pPr>
            <w:r w:rsidRPr="00BA5312">
              <w:rPr>
                <w:rFonts w:ascii="Arial" w:hAnsi="Arial" w:cs="Arial"/>
                <w:sz w:val="18"/>
                <w:szCs w:val="18"/>
              </w:rPr>
              <w:t>0,41</w:t>
            </w:r>
          </w:p>
        </w:tc>
      </w:tr>
      <w:tr w:rsidR="002C22FC" w:rsidRPr="0007536B" w14:paraId="311090D7" w14:textId="77777777" w:rsidTr="00A7494D">
        <w:trPr>
          <w:trHeight w:val="239"/>
        </w:trPr>
        <w:tc>
          <w:tcPr>
            <w:tcW w:w="1185" w:type="dxa"/>
            <w:vMerge/>
          </w:tcPr>
          <w:p w14:paraId="7C62D8C5" w14:textId="77777777" w:rsidR="002C22FC" w:rsidRPr="0007536B" w:rsidRDefault="002C22FC" w:rsidP="002C22FC">
            <w:pPr>
              <w:rPr>
                <w:sz w:val="18"/>
                <w:szCs w:val="18"/>
                <w:lang w:val="en-GB"/>
              </w:rPr>
            </w:pPr>
          </w:p>
        </w:tc>
        <w:tc>
          <w:tcPr>
            <w:tcW w:w="687" w:type="dxa"/>
            <w:vAlign w:val="center"/>
          </w:tcPr>
          <w:p w14:paraId="7722F90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3B9286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0.82</w:t>
            </w:r>
          </w:p>
        </w:tc>
        <w:tc>
          <w:tcPr>
            <w:tcW w:w="995" w:type="dxa"/>
            <w:vAlign w:val="center"/>
          </w:tcPr>
          <w:p w14:paraId="414F2E83"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0.59</w:t>
            </w:r>
          </w:p>
        </w:tc>
        <w:tc>
          <w:tcPr>
            <w:tcW w:w="1000" w:type="dxa"/>
            <w:vAlign w:val="center"/>
          </w:tcPr>
          <w:p w14:paraId="15B83B8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0.50</w:t>
            </w:r>
          </w:p>
        </w:tc>
        <w:tc>
          <w:tcPr>
            <w:tcW w:w="1002" w:type="dxa"/>
            <w:shd w:val="clear" w:color="auto" w:fill="auto"/>
            <w:vAlign w:val="center"/>
          </w:tcPr>
          <w:p w14:paraId="57D1292C" w14:textId="459E2102" w:rsidR="002C22FC" w:rsidRPr="0007536B" w:rsidRDefault="002C22FC" w:rsidP="002C22FC">
            <w:pPr>
              <w:jc w:val="center"/>
              <w:rPr>
                <w:rFonts w:ascii="Arial" w:hAnsi="Arial" w:cs="Arial"/>
                <w:sz w:val="18"/>
                <w:szCs w:val="18"/>
              </w:rPr>
            </w:pPr>
            <w:r w:rsidRPr="0007536B">
              <w:rPr>
                <w:rFonts w:ascii="Arial" w:hAnsi="Arial" w:cs="Arial"/>
                <w:sz w:val="18"/>
                <w:szCs w:val="18"/>
              </w:rPr>
              <w:t>0,38</w:t>
            </w:r>
          </w:p>
        </w:tc>
        <w:tc>
          <w:tcPr>
            <w:tcW w:w="750" w:type="dxa"/>
            <w:vAlign w:val="center"/>
          </w:tcPr>
          <w:p w14:paraId="0E25697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0.60</w:t>
            </w:r>
          </w:p>
        </w:tc>
        <w:tc>
          <w:tcPr>
            <w:tcW w:w="1054" w:type="dxa"/>
            <w:vAlign w:val="center"/>
          </w:tcPr>
          <w:p w14:paraId="4C4C6E1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0.42</w:t>
            </w:r>
          </w:p>
        </w:tc>
        <w:tc>
          <w:tcPr>
            <w:tcW w:w="1072" w:type="dxa"/>
            <w:vAlign w:val="center"/>
          </w:tcPr>
          <w:p w14:paraId="2B297E52"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0.34</w:t>
            </w:r>
          </w:p>
        </w:tc>
        <w:tc>
          <w:tcPr>
            <w:tcW w:w="1132" w:type="dxa"/>
            <w:shd w:val="clear" w:color="auto" w:fill="auto"/>
            <w:vAlign w:val="center"/>
          </w:tcPr>
          <w:p w14:paraId="71DFC835" w14:textId="1591B2F7" w:rsidR="002C22FC" w:rsidRPr="00BA5312" w:rsidRDefault="002C22FC" w:rsidP="002C22FC">
            <w:pPr>
              <w:jc w:val="center"/>
              <w:rPr>
                <w:rFonts w:ascii="Arial" w:hAnsi="Arial" w:cs="Arial"/>
                <w:sz w:val="18"/>
                <w:szCs w:val="18"/>
              </w:rPr>
            </w:pPr>
            <w:r w:rsidRPr="00BA5312">
              <w:rPr>
                <w:rFonts w:ascii="Arial" w:hAnsi="Arial" w:cs="Arial"/>
                <w:sz w:val="18"/>
                <w:szCs w:val="18"/>
              </w:rPr>
              <w:t>0,28</w:t>
            </w:r>
          </w:p>
        </w:tc>
      </w:tr>
      <w:tr w:rsidR="00CF7306" w:rsidRPr="0007536B" w14:paraId="6FC0C783" w14:textId="77777777" w:rsidTr="00A7494D">
        <w:trPr>
          <w:trHeight w:val="216"/>
        </w:trPr>
        <w:tc>
          <w:tcPr>
            <w:tcW w:w="1185" w:type="dxa"/>
            <w:vMerge/>
          </w:tcPr>
          <w:p w14:paraId="63915E0C" w14:textId="77777777" w:rsidR="00CF7306" w:rsidRPr="0007536B" w:rsidRDefault="00CF7306" w:rsidP="00CF7306">
            <w:pPr>
              <w:rPr>
                <w:sz w:val="18"/>
                <w:szCs w:val="18"/>
                <w:lang w:val="en-GB"/>
              </w:rPr>
            </w:pPr>
          </w:p>
        </w:tc>
        <w:tc>
          <w:tcPr>
            <w:tcW w:w="687" w:type="dxa"/>
          </w:tcPr>
          <w:p w14:paraId="5AD1D94F" w14:textId="77777777" w:rsidR="00CF7306" w:rsidRPr="0007536B" w:rsidRDefault="00CF7306" w:rsidP="00CF7306">
            <w:pPr>
              <w:jc w:val="center"/>
              <w:rPr>
                <w:rFonts w:ascii="Arial" w:hAnsi="Arial" w:cs="Arial"/>
                <w:sz w:val="18"/>
                <w:szCs w:val="18"/>
                <w:lang w:val="en-GB"/>
              </w:rPr>
            </w:pPr>
            <w:r w:rsidRPr="0007536B">
              <w:rPr>
                <w:rFonts w:ascii="Arial" w:hAnsi="Arial" w:cs="Arial"/>
                <w:sz w:val="18"/>
                <w:szCs w:val="18"/>
              </w:rPr>
              <w:t>5</w:t>
            </w:r>
          </w:p>
        </w:tc>
        <w:tc>
          <w:tcPr>
            <w:tcW w:w="755" w:type="dxa"/>
          </w:tcPr>
          <w:p w14:paraId="3F8A9B91"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995" w:type="dxa"/>
          </w:tcPr>
          <w:p w14:paraId="437EEAC8"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00" w:type="dxa"/>
          </w:tcPr>
          <w:p w14:paraId="7701E414"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02" w:type="dxa"/>
          </w:tcPr>
          <w:p w14:paraId="1E97C2E9"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750" w:type="dxa"/>
          </w:tcPr>
          <w:p w14:paraId="3F1D30FF"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54" w:type="dxa"/>
          </w:tcPr>
          <w:p w14:paraId="5DED83FF" w14:textId="77777777" w:rsidR="00CF7306" w:rsidRPr="0007536B" w:rsidRDefault="00CF7306" w:rsidP="0073009C">
            <w:pPr>
              <w:jc w:val="center"/>
              <w:rPr>
                <w:rFonts w:ascii="Arial" w:hAnsi="Arial" w:cs="Arial"/>
                <w:sz w:val="18"/>
                <w:szCs w:val="18"/>
              </w:rPr>
            </w:pPr>
            <w:r w:rsidRPr="0007536B">
              <w:rPr>
                <w:rFonts w:ascii="Arial" w:hAnsi="Arial" w:cs="Arial"/>
                <w:sz w:val="18"/>
                <w:szCs w:val="18"/>
              </w:rPr>
              <w:t>-</w:t>
            </w:r>
          </w:p>
        </w:tc>
        <w:tc>
          <w:tcPr>
            <w:tcW w:w="1072" w:type="dxa"/>
          </w:tcPr>
          <w:p w14:paraId="7BEDB3E9" w14:textId="77777777" w:rsidR="00CF7306" w:rsidRPr="00BA5312" w:rsidRDefault="00CF7306" w:rsidP="0073009C">
            <w:pPr>
              <w:jc w:val="center"/>
              <w:rPr>
                <w:rFonts w:ascii="Arial" w:hAnsi="Arial" w:cs="Arial"/>
                <w:sz w:val="18"/>
                <w:szCs w:val="18"/>
              </w:rPr>
            </w:pPr>
            <w:r w:rsidRPr="00BA5312">
              <w:rPr>
                <w:rFonts w:ascii="Arial" w:hAnsi="Arial" w:cs="Arial"/>
                <w:sz w:val="18"/>
                <w:szCs w:val="18"/>
              </w:rPr>
              <w:t>-</w:t>
            </w:r>
          </w:p>
        </w:tc>
        <w:tc>
          <w:tcPr>
            <w:tcW w:w="1132" w:type="dxa"/>
            <w:shd w:val="clear" w:color="auto" w:fill="auto"/>
          </w:tcPr>
          <w:p w14:paraId="691BEF86" w14:textId="77777777" w:rsidR="00CF7306" w:rsidRPr="00BA5312" w:rsidRDefault="00CF7306" w:rsidP="0073009C">
            <w:pPr>
              <w:jc w:val="center"/>
              <w:rPr>
                <w:rFonts w:ascii="Arial" w:hAnsi="Arial" w:cs="Arial"/>
                <w:sz w:val="18"/>
                <w:szCs w:val="18"/>
              </w:rPr>
            </w:pPr>
            <w:r w:rsidRPr="00BA5312">
              <w:rPr>
                <w:rFonts w:ascii="Arial" w:hAnsi="Arial" w:cs="Arial"/>
                <w:sz w:val="18"/>
                <w:szCs w:val="18"/>
              </w:rPr>
              <w:t>-</w:t>
            </w:r>
          </w:p>
        </w:tc>
      </w:tr>
    </w:tbl>
    <w:p w14:paraId="51B2D2A4"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14</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15AAA7FB" w14:textId="77777777" w:rsidTr="00CF7306">
        <w:trPr>
          <w:trHeight w:val="234"/>
        </w:trPr>
        <w:tc>
          <w:tcPr>
            <w:tcW w:w="1185" w:type="dxa"/>
            <w:vMerge w:val="restart"/>
          </w:tcPr>
          <w:p w14:paraId="5447C6B4"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609EBB29"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447EF095"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54E0520E"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3CB8B954"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229B03FA" w14:textId="77777777" w:rsidTr="00CF7306">
        <w:trPr>
          <w:trHeight w:val="234"/>
        </w:trPr>
        <w:tc>
          <w:tcPr>
            <w:tcW w:w="1185" w:type="dxa"/>
            <w:vMerge/>
          </w:tcPr>
          <w:p w14:paraId="4EFB0134" w14:textId="77777777" w:rsidR="00CF7306" w:rsidRPr="0007536B" w:rsidRDefault="00CF7306" w:rsidP="00CF7306">
            <w:pPr>
              <w:rPr>
                <w:rFonts w:ascii="Arial" w:hAnsi="Arial" w:cs="Arial"/>
                <w:b/>
                <w:sz w:val="18"/>
                <w:szCs w:val="18"/>
                <w:lang w:val="en-GB"/>
              </w:rPr>
            </w:pPr>
          </w:p>
        </w:tc>
        <w:tc>
          <w:tcPr>
            <w:tcW w:w="687" w:type="dxa"/>
            <w:vMerge/>
            <w:vAlign w:val="center"/>
          </w:tcPr>
          <w:p w14:paraId="0E6A0A80" w14:textId="77777777" w:rsidR="00CF7306" w:rsidRPr="0007536B" w:rsidRDefault="00CF7306" w:rsidP="00CF7306">
            <w:pPr>
              <w:jc w:val="center"/>
              <w:rPr>
                <w:rFonts w:ascii="Arial" w:hAnsi="Arial" w:cs="Arial"/>
                <w:b/>
                <w:sz w:val="18"/>
                <w:szCs w:val="18"/>
              </w:rPr>
            </w:pPr>
          </w:p>
        </w:tc>
        <w:tc>
          <w:tcPr>
            <w:tcW w:w="3752" w:type="dxa"/>
            <w:gridSpan w:val="4"/>
          </w:tcPr>
          <w:p w14:paraId="1521857A"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420A5CE8"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4FCF6882" w14:textId="77777777" w:rsidTr="00CF7306">
        <w:trPr>
          <w:trHeight w:val="462"/>
        </w:trPr>
        <w:tc>
          <w:tcPr>
            <w:tcW w:w="1185" w:type="dxa"/>
            <w:vMerge/>
          </w:tcPr>
          <w:p w14:paraId="2FF4638A"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4D9B772E" w14:textId="77777777" w:rsidR="00CF7306" w:rsidRPr="0007536B" w:rsidRDefault="00CF7306" w:rsidP="00CF7306">
            <w:pPr>
              <w:jc w:val="center"/>
              <w:rPr>
                <w:rFonts w:ascii="Arial" w:hAnsi="Arial" w:cs="Arial"/>
                <w:b/>
                <w:sz w:val="18"/>
                <w:szCs w:val="18"/>
              </w:rPr>
            </w:pPr>
          </w:p>
        </w:tc>
        <w:tc>
          <w:tcPr>
            <w:tcW w:w="755" w:type="dxa"/>
          </w:tcPr>
          <w:p w14:paraId="6037F594"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DD50EBF" w14:textId="77777777" w:rsidR="00CF7306"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51A3A960"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EA5A89C"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04422F42"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7A1BAE7F"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13022ED5"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55CB5C0C"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5971AD0" w14:textId="77777777" w:rsidR="00CF7306"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40EC9154"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4E900F6B"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07AC55CA"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7963D8A8"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067BA0AB"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09F9173B" w14:textId="77777777" w:rsidTr="00A7494D">
        <w:trPr>
          <w:trHeight w:val="204"/>
        </w:trPr>
        <w:tc>
          <w:tcPr>
            <w:tcW w:w="1185" w:type="dxa"/>
            <w:vMerge w:val="restart"/>
          </w:tcPr>
          <w:p w14:paraId="62E91964"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23800D3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0286A79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9.89</w:t>
            </w:r>
          </w:p>
        </w:tc>
        <w:tc>
          <w:tcPr>
            <w:tcW w:w="995" w:type="dxa"/>
            <w:vAlign w:val="center"/>
          </w:tcPr>
          <w:p w14:paraId="02D7BB0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6.45</w:t>
            </w:r>
          </w:p>
        </w:tc>
        <w:tc>
          <w:tcPr>
            <w:tcW w:w="1000" w:type="dxa"/>
            <w:vAlign w:val="center"/>
          </w:tcPr>
          <w:p w14:paraId="292DA78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5.24</w:t>
            </w:r>
          </w:p>
        </w:tc>
        <w:tc>
          <w:tcPr>
            <w:tcW w:w="1002" w:type="dxa"/>
            <w:shd w:val="clear" w:color="auto" w:fill="auto"/>
            <w:vAlign w:val="center"/>
          </w:tcPr>
          <w:p w14:paraId="577FA253" w14:textId="3C76B299" w:rsidR="002C22FC" w:rsidRPr="0007536B" w:rsidRDefault="002C22FC" w:rsidP="002C22FC">
            <w:pPr>
              <w:jc w:val="center"/>
              <w:rPr>
                <w:rFonts w:ascii="Arial" w:hAnsi="Arial" w:cs="Arial"/>
                <w:sz w:val="18"/>
                <w:szCs w:val="18"/>
              </w:rPr>
            </w:pPr>
            <w:r w:rsidRPr="0007536B">
              <w:rPr>
                <w:rFonts w:ascii="Arial" w:hAnsi="Arial" w:cs="Arial"/>
                <w:sz w:val="18"/>
                <w:szCs w:val="18"/>
              </w:rPr>
              <w:t>4,06</w:t>
            </w:r>
          </w:p>
        </w:tc>
        <w:tc>
          <w:tcPr>
            <w:tcW w:w="750" w:type="dxa"/>
            <w:shd w:val="clear" w:color="auto" w:fill="auto"/>
            <w:vAlign w:val="center"/>
          </w:tcPr>
          <w:p w14:paraId="568331A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8.61</w:t>
            </w:r>
          </w:p>
        </w:tc>
        <w:tc>
          <w:tcPr>
            <w:tcW w:w="1054" w:type="dxa"/>
            <w:shd w:val="clear" w:color="auto" w:fill="auto"/>
            <w:vAlign w:val="center"/>
          </w:tcPr>
          <w:p w14:paraId="0213C169"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5.13</w:t>
            </w:r>
          </w:p>
        </w:tc>
        <w:tc>
          <w:tcPr>
            <w:tcW w:w="1072" w:type="dxa"/>
            <w:shd w:val="clear" w:color="auto" w:fill="auto"/>
            <w:vAlign w:val="center"/>
          </w:tcPr>
          <w:p w14:paraId="4AEF9D67"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3.94</w:t>
            </w:r>
          </w:p>
        </w:tc>
        <w:tc>
          <w:tcPr>
            <w:tcW w:w="1132" w:type="dxa"/>
            <w:shd w:val="clear" w:color="auto" w:fill="auto"/>
            <w:vAlign w:val="center"/>
          </w:tcPr>
          <w:p w14:paraId="65766477" w14:textId="0987542D" w:rsidR="002C22FC" w:rsidRPr="0007536B" w:rsidRDefault="002C22FC" w:rsidP="002C22FC">
            <w:pPr>
              <w:jc w:val="center"/>
              <w:rPr>
                <w:rFonts w:ascii="Arial" w:hAnsi="Arial" w:cs="Arial"/>
                <w:sz w:val="18"/>
                <w:szCs w:val="18"/>
              </w:rPr>
            </w:pPr>
            <w:r w:rsidRPr="0007536B">
              <w:rPr>
                <w:rFonts w:ascii="Arial" w:hAnsi="Arial" w:cs="Arial"/>
                <w:sz w:val="18"/>
                <w:szCs w:val="18"/>
              </w:rPr>
              <w:t>3,00</w:t>
            </w:r>
          </w:p>
        </w:tc>
      </w:tr>
      <w:tr w:rsidR="002C22FC" w:rsidRPr="0007536B" w14:paraId="3ED72D4C" w14:textId="77777777" w:rsidTr="00A7494D">
        <w:trPr>
          <w:trHeight w:val="216"/>
        </w:trPr>
        <w:tc>
          <w:tcPr>
            <w:tcW w:w="1185" w:type="dxa"/>
            <w:vMerge/>
          </w:tcPr>
          <w:p w14:paraId="33FCD86C" w14:textId="77777777" w:rsidR="002C22FC" w:rsidRPr="0007536B" w:rsidRDefault="002C22FC" w:rsidP="002C22FC">
            <w:pPr>
              <w:rPr>
                <w:rFonts w:ascii="Arial" w:hAnsi="Arial" w:cs="Arial"/>
                <w:sz w:val="18"/>
                <w:szCs w:val="18"/>
                <w:lang w:val="en-GB"/>
              </w:rPr>
            </w:pPr>
          </w:p>
        </w:tc>
        <w:tc>
          <w:tcPr>
            <w:tcW w:w="687" w:type="dxa"/>
            <w:vAlign w:val="center"/>
          </w:tcPr>
          <w:p w14:paraId="0607849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976A17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7.10</w:t>
            </w:r>
          </w:p>
        </w:tc>
        <w:tc>
          <w:tcPr>
            <w:tcW w:w="995" w:type="dxa"/>
            <w:vAlign w:val="center"/>
          </w:tcPr>
          <w:p w14:paraId="071E5CA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4.05</w:t>
            </w:r>
          </w:p>
        </w:tc>
        <w:tc>
          <w:tcPr>
            <w:tcW w:w="1000" w:type="dxa"/>
            <w:vAlign w:val="center"/>
          </w:tcPr>
          <w:p w14:paraId="32D5528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3.18</w:t>
            </w:r>
          </w:p>
        </w:tc>
        <w:tc>
          <w:tcPr>
            <w:tcW w:w="1002" w:type="dxa"/>
            <w:shd w:val="clear" w:color="auto" w:fill="auto"/>
            <w:vAlign w:val="center"/>
          </w:tcPr>
          <w:p w14:paraId="3CCADE8E" w14:textId="2D7BE257" w:rsidR="002C22FC" w:rsidRPr="0007536B" w:rsidRDefault="002C22FC" w:rsidP="002C22FC">
            <w:pPr>
              <w:jc w:val="center"/>
              <w:rPr>
                <w:rFonts w:ascii="Arial" w:hAnsi="Arial" w:cs="Arial"/>
                <w:sz w:val="18"/>
                <w:szCs w:val="18"/>
              </w:rPr>
            </w:pPr>
            <w:r w:rsidRPr="0007536B">
              <w:rPr>
                <w:rFonts w:ascii="Arial" w:hAnsi="Arial" w:cs="Arial"/>
                <w:sz w:val="18"/>
                <w:szCs w:val="18"/>
              </w:rPr>
              <w:t>2,28</w:t>
            </w:r>
          </w:p>
        </w:tc>
        <w:tc>
          <w:tcPr>
            <w:tcW w:w="750" w:type="dxa"/>
            <w:shd w:val="clear" w:color="auto" w:fill="auto"/>
            <w:vAlign w:val="center"/>
          </w:tcPr>
          <w:p w14:paraId="4DC8B03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5.71</w:t>
            </w:r>
          </w:p>
        </w:tc>
        <w:tc>
          <w:tcPr>
            <w:tcW w:w="1054" w:type="dxa"/>
            <w:shd w:val="clear" w:color="auto" w:fill="auto"/>
            <w:vAlign w:val="center"/>
          </w:tcPr>
          <w:p w14:paraId="271C5A5D"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3.08</w:t>
            </w:r>
          </w:p>
        </w:tc>
        <w:tc>
          <w:tcPr>
            <w:tcW w:w="1072" w:type="dxa"/>
            <w:shd w:val="clear" w:color="auto" w:fill="auto"/>
            <w:vAlign w:val="center"/>
          </w:tcPr>
          <w:p w14:paraId="05C3605B"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2.18</w:t>
            </w:r>
          </w:p>
        </w:tc>
        <w:tc>
          <w:tcPr>
            <w:tcW w:w="1132" w:type="dxa"/>
            <w:shd w:val="clear" w:color="auto" w:fill="auto"/>
            <w:vAlign w:val="center"/>
          </w:tcPr>
          <w:p w14:paraId="335429DF" w14:textId="665E1944" w:rsidR="002C22FC" w:rsidRPr="0007536B" w:rsidRDefault="002C22FC" w:rsidP="002C22FC">
            <w:pPr>
              <w:jc w:val="center"/>
              <w:rPr>
                <w:rFonts w:ascii="Arial" w:hAnsi="Arial" w:cs="Arial"/>
                <w:sz w:val="18"/>
                <w:szCs w:val="18"/>
              </w:rPr>
            </w:pPr>
            <w:r w:rsidRPr="0007536B">
              <w:rPr>
                <w:rFonts w:ascii="Arial" w:hAnsi="Arial" w:cs="Arial"/>
                <w:sz w:val="18"/>
                <w:szCs w:val="18"/>
              </w:rPr>
              <w:t>1,72</w:t>
            </w:r>
          </w:p>
        </w:tc>
      </w:tr>
      <w:tr w:rsidR="002C22FC" w:rsidRPr="0007536B" w14:paraId="3A8A4A9C" w14:textId="77777777" w:rsidTr="00A7494D">
        <w:trPr>
          <w:trHeight w:val="216"/>
        </w:trPr>
        <w:tc>
          <w:tcPr>
            <w:tcW w:w="1185" w:type="dxa"/>
            <w:vMerge/>
          </w:tcPr>
          <w:p w14:paraId="5FF19BEB" w14:textId="77777777" w:rsidR="002C22FC" w:rsidRPr="0007536B" w:rsidRDefault="002C22FC" w:rsidP="002C22FC">
            <w:pPr>
              <w:rPr>
                <w:rFonts w:ascii="Arial" w:hAnsi="Arial" w:cs="Arial"/>
                <w:sz w:val="18"/>
                <w:szCs w:val="18"/>
                <w:lang w:val="en-GB"/>
              </w:rPr>
            </w:pPr>
          </w:p>
        </w:tc>
        <w:tc>
          <w:tcPr>
            <w:tcW w:w="687" w:type="dxa"/>
            <w:vAlign w:val="center"/>
          </w:tcPr>
          <w:p w14:paraId="52F7620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7777C62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4.63</w:t>
            </w:r>
          </w:p>
        </w:tc>
        <w:tc>
          <w:tcPr>
            <w:tcW w:w="995" w:type="dxa"/>
            <w:vAlign w:val="center"/>
          </w:tcPr>
          <w:p w14:paraId="48FAE2A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2.36</w:t>
            </w:r>
          </w:p>
        </w:tc>
        <w:tc>
          <w:tcPr>
            <w:tcW w:w="1000" w:type="dxa"/>
            <w:vAlign w:val="center"/>
          </w:tcPr>
          <w:p w14:paraId="5BD5D19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1.75</w:t>
            </w:r>
          </w:p>
        </w:tc>
        <w:tc>
          <w:tcPr>
            <w:tcW w:w="1002" w:type="dxa"/>
            <w:shd w:val="clear" w:color="auto" w:fill="auto"/>
            <w:vAlign w:val="center"/>
          </w:tcPr>
          <w:p w14:paraId="34D6A583" w14:textId="151C52AD" w:rsidR="002C22FC" w:rsidRPr="0007536B" w:rsidRDefault="002C22FC" w:rsidP="002C22FC">
            <w:pPr>
              <w:jc w:val="center"/>
              <w:rPr>
                <w:rFonts w:ascii="Arial" w:hAnsi="Arial" w:cs="Arial"/>
                <w:sz w:val="18"/>
                <w:szCs w:val="18"/>
              </w:rPr>
            </w:pPr>
            <w:r w:rsidRPr="0007536B">
              <w:rPr>
                <w:rFonts w:ascii="Arial" w:hAnsi="Arial" w:cs="Arial"/>
                <w:sz w:val="18"/>
                <w:szCs w:val="18"/>
              </w:rPr>
              <w:t>1,27</w:t>
            </w:r>
          </w:p>
        </w:tc>
        <w:tc>
          <w:tcPr>
            <w:tcW w:w="750" w:type="dxa"/>
            <w:shd w:val="clear" w:color="auto" w:fill="auto"/>
            <w:vAlign w:val="center"/>
          </w:tcPr>
          <w:p w14:paraId="29985EA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3.38</w:t>
            </w:r>
          </w:p>
        </w:tc>
        <w:tc>
          <w:tcPr>
            <w:tcW w:w="1054" w:type="dxa"/>
            <w:shd w:val="clear" w:color="auto" w:fill="auto"/>
            <w:vAlign w:val="center"/>
          </w:tcPr>
          <w:p w14:paraId="5573A16E"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1.73</w:t>
            </w:r>
          </w:p>
        </w:tc>
        <w:tc>
          <w:tcPr>
            <w:tcW w:w="1072" w:type="dxa"/>
            <w:shd w:val="clear" w:color="auto" w:fill="auto"/>
            <w:vAlign w:val="center"/>
          </w:tcPr>
          <w:p w14:paraId="5004C95C"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1.26</w:t>
            </w:r>
          </w:p>
        </w:tc>
        <w:tc>
          <w:tcPr>
            <w:tcW w:w="1132" w:type="dxa"/>
            <w:shd w:val="clear" w:color="auto" w:fill="auto"/>
            <w:vAlign w:val="center"/>
          </w:tcPr>
          <w:p w14:paraId="62ADA470" w14:textId="631E266F" w:rsidR="002C22FC" w:rsidRPr="0007536B" w:rsidRDefault="002C22FC" w:rsidP="002C22FC">
            <w:pPr>
              <w:jc w:val="center"/>
              <w:rPr>
                <w:rFonts w:ascii="Arial" w:hAnsi="Arial" w:cs="Arial"/>
                <w:sz w:val="18"/>
                <w:szCs w:val="18"/>
              </w:rPr>
            </w:pPr>
            <w:r w:rsidRPr="0007536B">
              <w:rPr>
                <w:rFonts w:ascii="Arial" w:hAnsi="Arial" w:cs="Arial"/>
                <w:sz w:val="18"/>
                <w:szCs w:val="18"/>
              </w:rPr>
              <w:t>0,94</w:t>
            </w:r>
          </w:p>
        </w:tc>
      </w:tr>
      <w:tr w:rsidR="002C22FC" w:rsidRPr="0007536B" w14:paraId="7FEA6AE3" w14:textId="77777777" w:rsidTr="00A7494D">
        <w:trPr>
          <w:trHeight w:val="228"/>
        </w:trPr>
        <w:tc>
          <w:tcPr>
            <w:tcW w:w="1185" w:type="dxa"/>
            <w:vMerge/>
          </w:tcPr>
          <w:p w14:paraId="665D080E" w14:textId="77777777" w:rsidR="002C22FC" w:rsidRPr="0007536B" w:rsidRDefault="002C22FC" w:rsidP="002C22FC">
            <w:pPr>
              <w:rPr>
                <w:rFonts w:ascii="Arial" w:hAnsi="Arial" w:cs="Arial"/>
                <w:sz w:val="18"/>
                <w:szCs w:val="18"/>
                <w:lang w:val="en-GB"/>
              </w:rPr>
            </w:pPr>
          </w:p>
        </w:tc>
        <w:tc>
          <w:tcPr>
            <w:tcW w:w="687" w:type="dxa"/>
            <w:vAlign w:val="center"/>
          </w:tcPr>
          <w:p w14:paraId="1A0AE29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EA2BA9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2.62</w:t>
            </w:r>
          </w:p>
        </w:tc>
        <w:tc>
          <w:tcPr>
            <w:tcW w:w="995" w:type="dxa"/>
            <w:vAlign w:val="center"/>
          </w:tcPr>
          <w:p w14:paraId="33DC9AC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1.28</w:t>
            </w:r>
          </w:p>
        </w:tc>
        <w:tc>
          <w:tcPr>
            <w:tcW w:w="1000" w:type="dxa"/>
            <w:vAlign w:val="center"/>
          </w:tcPr>
          <w:p w14:paraId="312B9EE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1.02</w:t>
            </w:r>
          </w:p>
        </w:tc>
        <w:tc>
          <w:tcPr>
            <w:tcW w:w="1002" w:type="dxa"/>
            <w:shd w:val="clear" w:color="auto" w:fill="auto"/>
            <w:vAlign w:val="center"/>
          </w:tcPr>
          <w:p w14:paraId="717C34D2" w14:textId="5E70FAC5" w:rsidR="002C22FC" w:rsidRPr="0007536B" w:rsidRDefault="002C22FC" w:rsidP="002C22FC">
            <w:pPr>
              <w:jc w:val="center"/>
              <w:rPr>
                <w:rFonts w:ascii="Arial" w:hAnsi="Arial" w:cs="Arial"/>
                <w:sz w:val="18"/>
                <w:szCs w:val="18"/>
              </w:rPr>
            </w:pPr>
            <w:r w:rsidRPr="0007536B">
              <w:rPr>
                <w:rFonts w:ascii="Arial" w:hAnsi="Arial" w:cs="Arial"/>
                <w:sz w:val="18"/>
                <w:szCs w:val="18"/>
              </w:rPr>
              <w:t>0,74</w:t>
            </w:r>
          </w:p>
        </w:tc>
        <w:tc>
          <w:tcPr>
            <w:tcW w:w="750" w:type="dxa"/>
            <w:shd w:val="clear" w:color="auto" w:fill="auto"/>
            <w:vAlign w:val="center"/>
          </w:tcPr>
          <w:p w14:paraId="450356D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1.93</w:t>
            </w:r>
          </w:p>
        </w:tc>
        <w:tc>
          <w:tcPr>
            <w:tcW w:w="1054" w:type="dxa"/>
            <w:shd w:val="clear" w:color="auto" w:fill="auto"/>
            <w:vAlign w:val="center"/>
          </w:tcPr>
          <w:p w14:paraId="2C288925"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0.94</w:t>
            </w:r>
          </w:p>
        </w:tc>
        <w:tc>
          <w:tcPr>
            <w:tcW w:w="1072" w:type="dxa"/>
            <w:shd w:val="clear" w:color="auto" w:fill="auto"/>
            <w:vAlign w:val="center"/>
          </w:tcPr>
          <w:p w14:paraId="2A222C01"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0.73</w:t>
            </w:r>
          </w:p>
        </w:tc>
        <w:tc>
          <w:tcPr>
            <w:tcW w:w="1132" w:type="dxa"/>
            <w:shd w:val="clear" w:color="auto" w:fill="auto"/>
            <w:vAlign w:val="center"/>
          </w:tcPr>
          <w:p w14:paraId="7BFEFADA" w14:textId="472119F1" w:rsidR="002C22FC" w:rsidRPr="0007536B" w:rsidRDefault="002C22FC" w:rsidP="002C22FC">
            <w:pPr>
              <w:jc w:val="center"/>
              <w:rPr>
                <w:rFonts w:ascii="Arial" w:hAnsi="Arial" w:cs="Arial"/>
                <w:sz w:val="18"/>
                <w:szCs w:val="18"/>
              </w:rPr>
            </w:pPr>
            <w:r w:rsidRPr="0007536B">
              <w:rPr>
                <w:rFonts w:ascii="Arial" w:hAnsi="Arial" w:cs="Arial"/>
                <w:sz w:val="18"/>
                <w:szCs w:val="18"/>
              </w:rPr>
              <w:t>0,59</w:t>
            </w:r>
          </w:p>
        </w:tc>
      </w:tr>
      <w:tr w:rsidR="002C22FC" w:rsidRPr="0007536B" w14:paraId="15EC7C5C" w14:textId="77777777" w:rsidTr="00A7494D">
        <w:trPr>
          <w:trHeight w:val="216"/>
        </w:trPr>
        <w:tc>
          <w:tcPr>
            <w:tcW w:w="1185" w:type="dxa"/>
            <w:vMerge/>
          </w:tcPr>
          <w:p w14:paraId="5F1383AB" w14:textId="77777777" w:rsidR="002C22FC" w:rsidRPr="0007536B" w:rsidRDefault="002C22FC" w:rsidP="002C22FC">
            <w:pPr>
              <w:rPr>
                <w:rFonts w:ascii="Arial" w:hAnsi="Arial" w:cs="Arial"/>
                <w:sz w:val="18"/>
                <w:szCs w:val="18"/>
                <w:lang w:val="en-GB"/>
              </w:rPr>
            </w:pPr>
          </w:p>
        </w:tc>
        <w:tc>
          <w:tcPr>
            <w:tcW w:w="687" w:type="dxa"/>
            <w:vAlign w:val="center"/>
          </w:tcPr>
          <w:p w14:paraId="0AAF250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C2CDC6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1.41</w:t>
            </w:r>
          </w:p>
        </w:tc>
        <w:tc>
          <w:tcPr>
            <w:tcW w:w="995" w:type="dxa"/>
            <w:vAlign w:val="center"/>
          </w:tcPr>
          <w:p w14:paraId="600F56B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0.81</w:t>
            </w:r>
          </w:p>
        </w:tc>
        <w:tc>
          <w:tcPr>
            <w:tcW w:w="1000" w:type="dxa"/>
            <w:vAlign w:val="center"/>
          </w:tcPr>
          <w:p w14:paraId="477EB6D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0.65</w:t>
            </w:r>
          </w:p>
        </w:tc>
        <w:tc>
          <w:tcPr>
            <w:tcW w:w="1002" w:type="dxa"/>
            <w:shd w:val="clear" w:color="auto" w:fill="auto"/>
            <w:vAlign w:val="center"/>
          </w:tcPr>
          <w:p w14:paraId="6338784B" w14:textId="5B93156A" w:rsidR="002C22FC" w:rsidRPr="0007536B" w:rsidRDefault="002C22FC" w:rsidP="002C22FC">
            <w:pPr>
              <w:jc w:val="center"/>
              <w:rPr>
                <w:rFonts w:ascii="Arial" w:hAnsi="Arial" w:cs="Arial"/>
                <w:sz w:val="18"/>
                <w:szCs w:val="18"/>
              </w:rPr>
            </w:pPr>
            <w:r w:rsidRPr="0007536B">
              <w:rPr>
                <w:rFonts w:ascii="Arial" w:hAnsi="Arial" w:cs="Arial"/>
                <w:sz w:val="18"/>
                <w:szCs w:val="18"/>
              </w:rPr>
              <w:t>0,48</w:t>
            </w:r>
          </w:p>
        </w:tc>
        <w:tc>
          <w:tcPr>
            <w:tcW w:w="750" w:type="dxa"/>
            <w:shd w:val="clear" w:color="auto" w:fill="auto"/>
            <w:vAlign w:val="center"/>
          </w:tcPr>
          <w:p w14:paraId="086BC59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1.07</w:t>
            </w:r>
          </w:p>
        </w:tc>
        <w:tc>
          <w:tcPr>
            <w:tcW w:w="1054" w:type="dxa"/>
            <w:shd w:val="clear" w:color="auto" w:fill="auto"/>
            <w:vAlign w:val="center"/>
          </w:tcPr>
          <w:p w14:paraId="298709DE"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0.58</w:t>
            </w:r>
          </w:p>
        </w:tc>
        <w:tc>
          <w:tcPr>
            <w:tcW w:w="1072" w:type="dxa"/>
            <w:shd w:val="clear" w:color="auto" w:fill="auto"/>
            <w:vAlign w:val="center"/>
          </w:tcPr>
          <w:p w14:paraId="3C925A59" w14:textId="77777777" w:rsidR="002C22FC" w:rsidRPr="00BA5312" w:rsidRDefault="002C22FC" w:rsidP="002C22FC">
            <w:pPr>
              <w:jc w:val="center"/>
              <w:rPr>
                <w:rFonts w:ascii="Arial" w:hAnsi="Arial" w:cs="Arial"/>
                <w:sz w:val="18"/>
                <w:szCs w:val="18"/>
              </w:rPr>
            </w:pPr>
            <w:r w:rsidRPr="00BA5312">
              <w:rPr>
                <w:rFonts w:ascii="Arial" w:hAnsi="Arial" w:cs="Arial"/>
                <w:sz w:val="18"/>
                <w:szCs w:val="18"/>
              </w:rPr>
              <w:t>0.43</w:t>
            </w:r>
          </w:p>
        </w:tc>
        <w:tc>
          <w:tcPr>
            <w:tcW w:w="1132" w:type="dxa"/>
            <w:shd w:val="clear" w:color="auto" w:fill="auto"/>
            <w:vAlign w:val="center"/>
          </w:tcPr>
          <w:p w14:paraId="55A0D3DC" w14:textId="3188186A" w:rsidR="002C22FC" w:rsidRPr="0007536B" w:rsidRDefault="002C22FC" w:rsidP="002C22FC">
            <w:pPr>
              <w:jc w:val="center"/>
              <w:rPr>
                <w:rFonts w:ascii="Arial" w:hAnsi="Arial" w:cs="Arial"/>
                <w:sz w:val="18"/>
                <w:szCs w:val="18"/>
              </w:rPr>
            </w:pPr>
            <w:r w:rsidRPr="0007536B">
              <w:rPr>
                <w:rFonts w:ascii="Arial" w:hAnsi="Arial" w:cs="Arial"/>
                <w:sz w:val="18"/>
                <w:szCs w:val="18"/>
              </w:rPr>
              <w:t>0,35</w:t>
            </w:r>
          </w:p>
        </w:tc>
      </w:tr>
      <w:tr w:rsidR="002C22FC" w:rsidRPr="0007536B" w14:paraId="09D4A723" w14:textId="77777777" w:rsidTr="00A7494D">
        <w:trPr>
          <w:trHeight w:val="239"/>
        </w:trPr>
        <w:tc>
          <w:tcPr>
            <w:tcW w:w="1185" w:type="dxa"/>
            <w:vMerge/>
          </w:tcPr>
          <w:p w14:paraId="2C6B9C4E" w14:textId="77777777" w:rsidR="002C22FC" w:rsidRPr="0007536B" w:rsidRDefault="002C22FC" w:rsidP="002C22FC">
            <w:pPr>
              <w:rPr>
                <w:rFonts w:ascii="Arial" w:hAnsi="Arial" w:cs="Arial"/>
                <w:sz w:val="18"/>
                <w:szCs w:val="18"/>
                <w:lang w:val="en-GB"/>
              </w:rPr>
            </w:pPr>
          </w:p>
        </w:tc>
        <w:tc>
          <w:tcPr>
            <w:tcW w:w="687" w:type="dxa"/>
            <w:vAlign w:val="center"/>
          </w:tcPr>
          <w:p w14:paraId="37582FB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D2BF92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0.84</w:t>
            </w:r>
          </w:p>
        </w:tc>
        <w:tc>
          <w:tcPr>
            <w:tcW w:w="995" w:type="dxa"/>
            <w:vAlign w:val="center"/>
          </w:tcPr>
          <w:p w14:paraId="2B01BC9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0.52</w:t>
            </w:r>
          </w:p>
        </w:tc>
        <w:tc>
          <w:tcPr>
            <w:tcW w:w="1000" w:type="dxa"/>
            <w:vAlign w:val="center"/>
          </w:tcPr>
          <w:p w14:paraId="7CAD810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0.43</w:t>
            </w:r>
          </w:p>
        </w:tc>
        <w:tc>
          <w:tcPr>
            <w:tcW w:w="1002" w:type="dxa"/>
            <w:shd w:val="clear" w:color="auto" w:fill="auto"/>
            <w:vAlign w:val="center"/>
          </w:tcPr>
          <w:p w14:paraId="273C4AB4" w14:textId="619FA34B" w:rsidR="002C22FC" w:rsidRPr="0007536B" w:rsidRDefault="002C22FC" w:rsidP="002C22FC">
            <w:pPr>
              <w:jc w:val="center"/>
              <w:rPr>
                <w:rFonts w:ascii="Arial" w:hAnsi="Arial" w:cs="Arial"/>
                <w:sz w:val="18"/>
                <w:szCs w:val="18"/>
              </w:rPr>
            </w:pPr>
            <w:r w:rsidRPr="0007536B">
              <w:rPr>
                <w:rFonts w:ascii="Arial" w:hAnsi="Arial" w:cs="Arial"/>
                <w:sz w:val="18"/>
                <w:szCs w:val="18"/>
              </w:rPr>
              <w:t>0,33</w:t>
            </w:r>
          </w:p>
        </w:tc>
        <w:tc>
          <w:tcPr>
            <w:tcW w:w="750" w:type="dxa"/>
            <w:shd w:val="clear" w:color="auto" w:fill="auto"/>
            <w:vAlign w:val="center"/>
          </w:tcPr>
          <w:p w14:paraId="4F0AAEC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0.61</w:t>
            </w:r>
          </w:p>
        </w:tc>
        <w:tc>
          <w:tcPr>
            <w:tcW w:w="1054" w:type="dxa"/>
            <w:shd w:val="clear" w:color="auto" w:fill="auto"/>
            <w:vAlign w:val="center"/>
          </w:tcPr>
          <w:p w14:paraId="67E0353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0.37</w:t>
            </w:r>
          </w:p>
        </w:tc>
        <w:tc>
          <w:tcPr>
            <w:tcW w:w="1072" w:type="dxa"/>
            <w:shd w:val="clear" w:color="auto" w:fill="auto"/>
            <w:vAlign w:val="center"/>
          </w:tcPr>
          <w:p w14:paraId="1F66D49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0.28</w:t>
            </w:r>
          </w:p>
        </w:tc>
        <w:tc>
          <w:tcPr>
            <w:tcW w:w="1132" w:type="dxa"/>
            <w:shd w:val="clear" w:color="auto" w:fill="auto"/>
            <w:vAlign w:val="center"/>
          </w:tcPr>
          <w:p w14:paraId="46F6EC51" w14:textId="7A733520" w:rsidR="002C22FC" w:rsidRPr="0007536B" w:rsidRDefault="002C22FC" w:rsidP="002C22FC">
            <w:pPr>
              <w:jc w:val="center"/>
              <w:rPr>
                <w:rFonts w:ascii="Arial" w:hAnsi="Arial" w:cs="Arial"/>
                <w:sz w:val="18"/>
                <w:szCs w:val="18"/>
              </w:rPr>
            </w:pPr>
            <w:r w:rsidRPr="0007536B">
              <w:rPr>
                <w:rFonts w:ascii="Arial" w:hAnsi="Arial" w:cs="Arial"/>
                <w:sz w:val="18"/>
                <w:szCs w:val="18"/>
              </w:rPr>
              <w:t>0,22</w:t>
            </w:r>
          </w:p>
        </w:tc>
      </w:tr>
      <w:tr w:rsidR="0073009C" w:rsidRPr="0007536B" w14:paraId="044EC78F" w14:textId="77777777" w:rsidTr="00A7494D">
        <w:trPr>
          <w:trHeight w:val="216"/>
        </w:trPr>
        <w:tc>
          <w:tcPr>
            <w:tcW w:w="1185" w:type="dxa"/>
            <w:vMerge/>
          </w:tcPr>
          <w:p w14:paraId="3E1C96AC" w14:textId="77777777" w:rsidR="0073009C" w:rsidRPr="0007536B" w:rsidRDefault="0073009C" w:rsidP="0073009C">
            <w:pPr>
              <w:rPr>
                <w:rFonts w:ascii="Arial" w:hAnsi="Arial" w:cs="Arial"/>
                <w:sz w:val="18"/>
                <w:szCs w:val="18"/>
                <w:lang w:val="en-GB"/>
              </w:rPr>
            </w:pPr>
          </w:p>
        </w:tc>
        <w:tc>
          <w:tcPr>
            <w:tcW w:w="687" w:type="dxa"/>
          </w:tcPr>
          <w:p w14:paraId="69CD1DB9"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5" w:type="dxa"/>
          </w:tcPr>
          <w:p w14:paraId="7CFA28DB"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995" w:type="dxa"/>
          </w:tcPr>
          <w:p w14:paraId="23FE53EB"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0" w:type="dxa"/>
          </w:tcPr>
          <w:p w14:paraId="6EE629A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0ED99A6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4D044E7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3943BD5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76C2B73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26FAF326"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r>
    </w:tbl>
    <w:p w14:paraId="5D4A68C1" w14:textId="77777777" w:rsidR="00CF7306" w:rsidRPr="0007536B" w:rsidRDefault="00CF7306" w:rsidP="00CF7306">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1</w:t>
      </w:r>
      <w:r w:rsidR="0073009C" w:rsidRPr="0007536B">
        <w:rPr>
          <w:b/>
          <w:i w:val="0"/>
          <w:noProof/>
          <w:sz w:val="20"/>
          <w:szCs w:val="20"/>
        </w:rPr>
        <w:t>5</w:t>
      </w:r>
      <w:r w:rsidRPr="0007536B">
        <w:rPr>
          <w:b/>
          <w:i w:val="0"/>
          <w:sz w:val="20"/>
          <w:szCs w:val="20"/>
        </w:rPr>
        <w:t xml:space="preserve">: </w:t>
      </w:r>
      <w:r w:rsidRPr="0007536B">
        <w:rPr>
          <w:rFonts w:eastAsia="Calibri" w:cs="Times New Roman"/>
          <w:b/>
          <w:i w:val="0"/>
          <w:sz w:val="20"/>
          <w:szCs w:val="20"/>
          <w:lang w:val="en-GB"/>
        </w:rPr>
        <w:t>RSRP error [dB] for ETU 30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CF7306" w:rsidRPr="0007536B" w14:paraId="501ED15D" w14:textId="77777777" w:rsidTr="00CF7306">
        <w:trPr>
          <w:trHeight w:val="234"/>
        </w:trPr>
        <w:tc>
          <w:tcPr>
            <w:tcW w:w="1185" w:type="dxa"/>
            <w:vMerge w:val="restart"/>
          </w:tcPr>
          <w:p w14:paraId="0AA1899C"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Propagation</w:t>
            </w:r>
          </w:p>
          <w:p w14:paraId="7228E2D0" w14:textId="77777777" w:rsidR="00CF7306" w:rsidRPr="0007536B" w:rsidRDefault="00CF7306" w:rsidP="00CF7306">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259227CC" w14:textId="77777777" w:rsidR="00CF7306" w:rsidRPr="0007536B" w:rsidRDefault="00CF7306" w:rsidP="00CF7306">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730D75AD"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6668735E" w14:textId="77777777" w:rsidR="00CF7306" w:rsidRPr="0007536B" w:rsidRDefault="00CF7306" w:rsidP="00CF7306">
            <w:pPr>
              <w:jc w:val="center"/>
              <w:rPr>
                <w:b/>
                <w:sz w:val="18"/>
                <w:szCs w:val="18"/>
                <w:lang w:val="en-GB"/>
              </w:rPr>
            </w:pPr>
            <w:r w:rsidRPr="0007536B">
              <w:rPr>
                <w:rFonts w:ascii="Arial" w:hAnsi="Arial" w:cs="Arial"/>
                <w:b/>
                <w:sz w:val="18"/>
                <w:szCs w:val="18"/>
                <w:lang w:val="en-GB"/>
              </w:rPr>
              <w:t>RSS duration: 2 subframes</w:t>
            </w:r>
          </w:p>
        </w:tc>
      </w:tr>
      <w:tr w:rsidR="00CF7306" w:rsidRPr="0007536B" w14:paraId="41BF284B" w14:textId="77777777" w:rsidTr="00CF7306">
        <w:trPr>
          <w:trHeight w:val="234"/>
        </w:trPr>
        <w:tc>
          <w:tcPr>
            <w:tcW w:w="1185" w:type="dxa"/>
            <w:vMerge/>
          </w:tcPr>
          <w:p w14:paraId="4952AC0F" w14:textId="77777777" w:rsidR="00CF7306" w:rsidRPr="0007536B" w:rsidRDefault="00CF7306" w:rsidP="00CF7306">
            <w:pPr>
              <w:rPr>
                <w:rFonts w:ascii="Arial" w:hAnsi="Arial" w:cs="Arial"/>
                <w:b/>
                <w:sz w:val="18"/>
                <w:szCs w:val="18"/>
                <w:lang w:val="en-GB"/>
              </w:rPr>
            </w:pPr>
          </w:p>
        </w:tc>
        <w:tc>
          <w:tcPr>
            <w:tcW w:w="687" w:type="dxa"/>
            <w:vMerge/>
            <w:vAlign w:val="center"/>
          </w:tcPr>
          <w:p w14:paraId="039F9C09" w14:textId="77777777" w:rsidR="00CF7306" w:rsidRPr="0007536B" w:rsidRDefault="00CF7306" w:rsidP="00CF7306">
            <w:pPr>
              <w:jc w:val="center"/>
              <w:rPr>
                <w:rFonts w:ascii="Arial" w:hAnsi="Arial" w:cs="Arial"/>
                <w:b/>
                <w:sz w:val="18"/>
                <w:szCs w:val="18"/>
              </w:rPr>
            </w:pPr>
          </w:p>
        </w:tc>
        <w:tc>
          <w:tcPr>
            <w:tcW w:w="3752" w:type="dxa"/>
            <w:gridSpan w:val="4"/>
          </w:tcPr>
          <w:p w14:paraId="1D31BDEB"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184FA023" w14:textId="77777777" w:rsidR="00CF7306" w:rsidRPr="0007536B" w:rsidRDefault="00CF7306" w:rsidP="00CF7306">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CF7306" w:rsidRPr="0007536B" w14:paraId="507D058D" w14:textId="77777777" w:rsidTr="00CF7306">
        <w:trPr>
          <w:trHeight w:val="462"/>
        </w:trPr>
        <w:tc>
          <w:tcPr>
            <w:tcW w:w="1185" w:type="dxa"/>
            <w:vMerge/>
          </w:tcPr>
          <w:p w14:paraId="5D79AD52" w14:textId="77777777" w:rsidR="00CF7306" w:rsidRPr="0007536B" w:rsidRDefault="00CF7306" w:rsidP="00CF7306">
            <w:pPr>
              <w:rPr>
                <w:rFonts w:ascii="Arial" w:hAnsi="Arial" w:cs="Arial"/>
                <w:b/>
                <w:bCs/>
                <w:sz w:val="18"/>
                <w:szCs w:val="18"/>
                <w:lang w:eastAsia="ja-JP"/>
              </w:rPr>
            </w:pPr>
          </w:p>
        </w:tc>
        <w:tc>
          <w:tcPr>
            <w:tcW w:w="687" w:type="dxa"/>
            <w:vMerge/>
            <w:vAlign w:val="center"/>
          </w:tcPr>
          <w:p w14:paraId="1FFB0818" w14:textId="77777777" w:rsidR="00CF7306" w:rsidRPr="0007536B" w:rsidRDefault="00CF7306" w:rsidP="00CF7306">
            <w:pPr>
              <w:jc w:val="center"/>
              <w:rPr>
                <w:rFonts w:ascii="Arial" w:hAnsi="Arial" w:cs="Arial"/>
                <w:b/>
                <w:sz w:val="18"/>
                <w:szCs w:val="18"/>
              </w:rPr>
            </w:pPr>
          </w:p>
        </w:tc>
        <w:tc>
          <w:tcPr>
            <w:tcW w:w="755" w:type="dxa"/>
          </w:tcPr>
          <w:p w14:paraId="7C724A5F" w14:textId="77777777" w:rsidR="00CF7306" w:rsidRPr="0007536B" w:rsidRDefault="00CF7306"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479C0D8E" w14:textId="77777777" w:rsidR="00CF7306"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48C0E1EB" w14:textId="77777777" w:rsidR="00CF7306" w:rsidRPr="0007536B" w:rsidRDefault="00CF7306"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2AA7CC57" w14:textId="77777777" w:rsidR="00CF7306" w:rsidRPr="0007536B" w:rsidRDefault="00CF7306"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0256E287" w14:textId="77777777" w:rsidR="00CF7306" w:rsidRPr="0007536B" w:rsidRDefault="00CF7306"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5A3CFC01" w14:textId="77777777" w:rsidR="00CF7306" w:rsidRPr="0007536B" w:rsidRDefault="00CF7306"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09C9D96" w14:textId="77777777" w:rsidR="00CF7306" w:rsidRPr="0007536B" w:rsidRDefault="00CF7306"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3567190" w14:textId="77777777" w:rsidR="00CF7306" w:rsidRPr="0007536B" w:rsidRDefault="00CF7306"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664F74B5" w14:textId="77777777" w:rsidR="00CF7306"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CF7306" w:rsidRPr="0007536B">
              <w:rPr>
                <w:rFonts w:ascii="Arial" w:hAnsi="Arial" w:cs="Arial"/>
                <w:b/>
                <w:sz w:val="18"/>
                <w:szCs w:val="18"/>
                <w:lang w:val="en-GB"/>
              </w:rPr>
              <w:t>0 ms</w:t>
            </w:r>
          </w:p>
          <w:p w14:paraId="113D23F7" w14:textId="77777777" w:rsidR="00CF7306" w:rsidRPr="0007536B" w:rsidRDefault="00CF7306"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719976E5" w14:textId="77777777" w:rsidR="00CF7306" w:rsidRPr="0007536B" w:rsidRDefault="00CF7306"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277329ED" w14:textId="77777777" w:rsidR="00CF7306" w:rsidRPr="0007536B" w:rsidRDefault="00CF7306"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081C30F5" w14:textId="77777777" w:rsidR="00CF7306" w:rsidRPr="0007536B" w:rsidRDefault="00CF7306"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3C8EE1E6" w14:textId="77777777" w:rsidR="00CF7306" w:rsidRPr="0007536B" w:rsidRDefault="00CF7306"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2C22FC" w:rsidRPr="0007536B" w14:paraId="0AD21B84" w14:textId="77777777" w:rsidTr="00A7494D">
        <w:trPr>
          <w:trHeight w:val="204"/>
        </w:trPr>
        <w:tc>
          <w:tcPr>
            <w:tcW w:w="1185" w:type="dxa"/>
            <w:vMerge w:val="restart"/>
          </w:tcPr>
          <w:p w14:paraId="674AD99F" w14:textId="77777777" w:rsidR="002C22FC" w:rsidRPr="0007536B" w:rsidRDefault="002C22FC" w:rsidP="002C22FC">
            <w:pPr>
              <w:rPr>
                <w:rFonts w:ascii="Arial" w:hAnsi="Arial" w:cs="Arial"/>
                <w:sz w:val="18"/>
                <w:szCs w:val="18"/>
                <w:lang w:val="en-GB"/>
              </w:rPr>
            </w:pPr>
            <w:r w:rsidRPr="0007536B">
              <w:rPr>
                <w:rFonts w:ascii="Arial" w:hAnsi="Arial" w:cs="Arial"/>
                <w:sz w:val="18"/>
                <w:szCs w:val="18"/>
                <w:lang w:val="en-GB"/>
              </w:rPr>
              <w:t>ETU 30 Hz</w:t>
            </w:r>
          </w:p>
        </w:tc>
        <w:tc>
          <w:tcPr>
            <w:tcW w:w="687" w:type="dxa"/>
            <w:vAlign w:val="center"/>
          </w:tcPr>
          <w:p w14:paraId="3D8B9C1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2FEF73A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8.82</w:t>
            </w:r>
          </w:p>
        </w:tc>
        <w:tc>
          <w:tcPr>
            <w:tcW w:w="995" w:type="dxa"/>
            <w:vAlign w:val="center"/>
          </w:tcPr>
          <w:p w14:paraId="10346C9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6.07</w:t>
            </w:r>
          </w:p>
        </w:tc>
        <w:tc>
          <w:tcPr>
            <w:tcW w:w="1000" w:type="dxa"/>
            <w:vAlign w:val="center"/>
          </w:tcPr>
          <w:p w14:paraId="46379D8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4.92</w:t>
            </w:r>
          </w:p>
        </w:tc>
        <w:tc>
          <w:tcPr>
            <w:tcW w:w="1002" w:type="dxa"/>
            <w:shd w:val="clear" w:color="auto" w:fill="auto"/>
            <w:vAlign w:val="center"/>
          </w:tcPr>
          <w:p w14:paraId="5EA3EDE2" w14:textId="73E05192" w:rsidR="002C22FC" w:rsidRPr="0007536B" w:rsidRDefault="002C22FC" w:rsidP="002C22FC">
            <w:pPr>
              <w:jc w:val="center"/>
              <w:rPr>
                <w:rFonts w:ascii="Arial" w:hAnsi="Arial" w:cs="Arial"/>
                <w:sz w:val="18"/>
                <w:szCs w:val="18"/>
              </w:rPr>
            </w:pPr>
            <w:r w:rsidRPr="0007536B">
              <w:rPr>
                <w:rFonts w:ascii="Arial" w:hAnsi="Arial" w:cs="Arial"/>
                <w:sz w:val="18"/>
                <w:szCs w:val="18"/>
              </w:rPr>
              <w:t>3,86</w:t>
            </w:r>
          </w:p>
        </w:tc>
        <w:tc>
          <w:tcPr>
            <w:tcW w:w="750" w:type="dxa"/>
            <w:shd w:val="clear" w:color="auto" w:fill="auto"/>
            <w:vAlign w:val="center"/>
          </w:tcPr>
          <w:p w14:paraId="51E9D1C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7.22</w:t>
            </w:r>
          </w:p>
        </w:tc>
        <w:tc>
          <w:tcPr>
            <w:tcW w:w="1054" w:type="dxa"/>
            <w:shd w:val="clear" w:color="auto" w:fill="auto"/>
            <w:vAlign w:val="center"/>
          </w:tcPr>
          <w:p w14:paraId="12211DCE"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4.78</w:t>
            </w:r>
          </w:p>
        </w:tc>
        <w:tc>
          <w:tcPr>
            <w:tcW w:w="1072" w:type="dxa"/>
            <w:shd w:val="clear" w:color="auto" w:fill="auto"/>
            <w:vAlign w:val="center"/>
          </w:tcPr>
          <w:p w14:paraId="1B8113E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3.80</w:t>
            </w:r>
          </w:p>
        </w:tc>
        <w:tc>
          <w:tcPr>
            <w:tcW w:w="1132" w:type="dxa"/>
            <w:shd w:val="clear" w:color="auto" w:fill="auto"/>
            <w:vAlign w:val="center"/>
          </w:tcPr>
          <w:p w14:paraId="41E50A8A" w14:textId="1DC2E983" w:rsidR="002C22FC" w:rsidRPr="0007536B" w:rsidRDefault="002C22FC" w:rsidP="002C22FC">
            <w:pPr>
              <w:jc w:val="center"/>
              <w:rPr>
                <w:rFonts w:ascii="Arial" w:hAnsi="Arial" w:cs="Arial"/>
                <w:sz w:val="18"/>
                <w:szCs w:val="18"/>
              </w:rPr>
            </w:pPr>
            <w:r w:rsidRPr="0007536B">
              <w:rPr>
                <w:rFonts w:ascii="Arial" w:hAnsi="Arial" w:cs="Arial"/>
                <w:sz w:val="18"/>
                <w:szCs w:val="18"/>
              </w:rPr>
              <w:t>3,00</w:t>
            </w:r>
          </w:p>
        </w:tc>
      </w:tr>
      <w:tr w:rsidR="002C22FC" w:rsidRPr="0007536B" w14:paraId="6BC2511F" w14:textId="77777777" w:rsidTr="00A7494D">
        <w:trPr>
          <w:trHeight w:val="216"/>
        </w:trPr>
        <w:tc>
          <w:tcPr>
            <w:tcW w:w="1185" w:type="dxa"/>
            <w:vMerge/>
          </w:tcPr>
          <w:p w14:paraId="39764017" w14:textId="77777777" w:rsidR="002C22FC" w:rsidRPr="0007536B" w:rsidRDefault="002C22FC" w:rsidP="002C22FC">
            <w:pPr>
              <w:rPr>
                <w:sz w:val="18"/>
                <w:szCs w:val="18"/>
                <w:lang w:val="en-GB"/>
              </w:rPr>
            </w:pPr>
          </w:p>
        </w:tc>
        <w:tc>
          <w:tcPr>
            <w:tcW w:w="687" w:type="dxa"/>
            <w:vAlign w:val="center"/>
          </w:tcPr>
          <w:p w14:paraId="0885817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04C51E5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6.01</w:t>
            </w:r>
          </w:p>
        </w:tc>
        <w:tc>
          <w:tcPr>
            <w:tcW w:w="995" w:type="dxa"/>
            <w:vAlign w:val="center"/>
          </w:tcPr>
          <w:p w14:paraId="192963C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3.72</w:t>
            </w:r>
          </w:p>
        </w:tc>
        <w:tc>
          <w:tcPr>
            <w:tcW w:w="1000" w:type="dxa"/>
            <w:vAlign w:val="center"/>
          </w:tcPr>
          <w:p w14:paraId="63E53B9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2.99</w:t>
            </w:r>
          </w:p>
        </w:tc>
        <w:tc>
          <w:tcPr>
            <w:tcW w:w="1002" w:type="dxa"/>
            <w:shd w:val="clear" w:color="auto" w:fill="auto"/>
            <w:vAlign w:val="center"/>
          </w:tcPr>
          <w:p w14:paraId="6C2B93C0" w14:textId="26687C7D" w:rsidR="002C22FC" w:rsidRPr="0007536B" w:rsidRDefault="002C22FC" w:rsidP="002C22FC">
            <w:pPr>
              <w:jc w:val="center"/>
              <w:rPr>
                <w:rFonts w:ascii="Arial" w:hAnsi="Arial" w:cs="Arial"/>
                <w:sz w:val="18"/>
                <w:szCs w:val="18"/>
              </w:rPr>
            </w:pPr>
            <w:r w:rsidRPr="0007536B">
              <w:rPr>
                <w:rFonts w:ascii="Arial" w:hAnsi="Arial" w:cs="Arial"/>
                <w:sz w:val="18"/>
                <w:szCs w:val="18"/>
              </w:rPr>
              <w:t>2,23</w:t>
            </w:r>
          </w:p>
        </w:tc>
        <w:tc>
          <w:tcPr>
            <w:tcW w:w="750" w:type="dxa"/>
            <w:shd w:val="clear" w:color="auto" w:fill="auto"/>
            <w:vAlign w:val="center"/>
          </w:tcPr>
          <w:p w14:paraId="5ED017AC"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4.64</w:t>
            </w:r>
          </w:p>
        </w:tc>
        <w:tc>
          <w:tcPr>
            <w:tcW w:w="1054" w:type="dxa"/>
            <w:shd w:val="clear" w:color="auto" w:fill="auto"/>
            <w:vAlign w:val="center"/>
          </w:tcPr>
          <w:p w14:paraId="7029031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2.76</w:t>
            </w:r>
          </w:p>
        </w:tc>
        <w:tc>
          <w:tcPr>
            <w:tcW w:w="1072" w:type="dxa"/>
            <w:shd w:val="clear" w:color="auto" w:fill="auto"/>
            <w:vAlign w:val="center"/>
          </w:tcPr>
          <w:p w14:paraId="7069635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2.15</w:t>
            </w:r>
          </w:p>
        </w:tc>
        <w:tc>
          <w:tcPr>
            <w:tcW w:w="1132" w:type="dxa"/>
            <w:shd w:val="clear" w:color="auto" w:fill="auto"/>
            <w:vAlign w:val="center"/>
          </w:tcPr>
          <w:p w14:paraId="16162CD3" w14:textId="60A1EB81" w:rsidR="002C22FC" w:rsidRPr="0007536B" w:rsidRDefault="002C22FC" w:rsidP="002C22FC">
            <w:pPr>
              <w:jc w:val="center"/>
              <w:rPr>
                <w:rFonts w:ascii="Arial" w:hAnsi="Arial" w:cs="Arial"/>
                <w:sz w:val="18"/>
                <w:szCs w:val="18"/>
              </w:rPr>
            </w:pPr>
            <w:r w:rsidRPr="0007536B">
              <w:rPr>
                <w:rFonts w:ascii="Arial" w:hAnsi="Arial" w:cs="Arial"/>
                <w:sz w:val="18"/>
                <w:szCs w:val="18"/>
              </w:rPr>
              <w:t>1,64</w:t>
            </w:r>
          </w:p>
        </w:tc>
      </w:tr>
      <w:tr w:rsidR="002C22FC" w:rsidRPr="0007536B" w14:paraId="1CC2CEC4" w14:textId="77777777" w:rsidTr="00A7494D">
        <w:trPr>
          <w:trHeight w:val="216"/>
        </w:trPr>
        <w:tc>
          <w:tcPr>
            <w:tcW w:w="1185" w:type="dxa"/>
            <w:vMerge/>
          </w:tcPr>
          <w:p w14:paraId="18AF147D" w14:textId="77777777" w:rsidR="002C22FC" w:rsidRPr="0007536B" w:rsidRDefault="002C22FC" w:rsidP="002C22FC">
            <w:pPr>
              <w:rPr>
                <w:sz w:val="18"/>
                <w:szCs w:val="18"/>
                <w:lang w:val="en-GB"/>
              </w:rPr>
            </w:pPr>
          </w:p>
        </w:tc>
        <w:tc>
          <w:tcPr>
            <w:tcW w:w="687" w:type="dxa"/>
            <w:vAlign w:val="center"/>
          </w:tcPr>
          <w:p w14:paraId="0FB1CD90"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-9</w:t>
            </w:r>
          </w:p>
        </w:tc>
        <w:tc>
          <w:tcPr>
            <w:tcW w:w="755" w:type="dxa"/>
            <w:vAlign w:val="center"/>
          </w:tcPr>
          <w:p w14:paraId="3327D21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3.68</w:t>
            </w:r>
          </w:p>
        </w:tc>
        <w:tc>
          <w:tcPr>
            <w:tcW w:w="995" w:type="dxa"/>
            <w:vAlign w:val="center"/>
          </w:tcPr>
          <w:p w14:paraId="19B3D92F"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2.14</w:t>
            </w:r>
          </w:p>
        </w:tc>
        <w:tc>
          <w:tcPr>
            <w:tcW w:w="1000" w:type="dxa"/>
            <w:vAlign w:val="center"/>
          </w:tcPr>
          <w:p w14:paraId="239F9A3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1.71</w:t>
            </w:r>
          </w:p>
        </w:tc>
        <w:tc>
          <w:tcPr>
            <w:tcW w:w="1002" w:type="dxa"/>
            <w:shd w:val="clear" w:color="auto" w:fill="auto"/>
            <w:vAlign w:val="center"/>
          </w:tcPr>
          <w:p w14:paraId="3CEC2E63" w14:textId="702FA060" w:rsidR="002C22FC" w:rsidRPr="0007536B" w:rsidRDefault="002C22FC" w:rsidP="002C22FC">
            <w:pPr>
              <w:jc w:val="center"/>
              <w:rPr>
                <w:rFonts w:ascii="Arial" w:hAnsi="Arial" w:cs="Arial"/>
                <w:sz w:val="18"/>
                <w:szCs w:val="18"/>
              </w:rPr>
            </w:pPr>
            <w:r w:rsidRPr="0007536B">
              <w:rPr>
                <w:rFonts w:ascii="Arial" w:hAnsi="Arial" w:cs="Arial"/>
                <w:sz w:val="18"/>
                <w:szCs w:val="18"/>
              </w:rPr>
              <w:t>1,30</w:t>
            </w:r>
          </w:p>
        </w:tc>
        <w:tc>
          <w:tcPr>
            <w:tcW w:w="750" w:type="dxa"/>
            <w:shd w:val="clear" w:color="auto" w:fill="auto"/>
            <w:vAlign w:val="center"/>
          </w:tcPr>
          <w:p w14:paraId="4BBC4FD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2.71</w:t>
            </w:r>
          </w:p>
        </w:tc>
        <w:tc>
          <w:tcPr>
            <w:tcW w:w="1054" w:type="dxa"/>
            <w:shd w:val="clear" w:color="auto" w:fill="auto"/>
            <w:vAlign w:val="center"/>
          </w:tcPr>
          <w:p w14:paraId="1250276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1.50</w:t>
            </w:r>
          </w:p>
        </w:tc>
        <w:tc>
          <w:tcPr>
            <w:tcW w:w="1072" w:type="dxa"/>
            <w:shd w:val="clear" w:color="auto" w:fill="auto"/>
            <w:vAlign w:val="center"/>
          </w:tcPr>
          <w:p w14:paraId="28045FA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1.25</w:t>
            </w:r>
          </w:p>
        </w:tc>
        <w:tc>
          <w:tcPr>
            <w:tcW w:w="1132" w:type="dxa"/>
            <w:shd w:val="clear" w:color="auto" w:fill="auto"/>
            <w:vAlign w:val="center"/>
          </w:tcPr>
          <w:p w14:paraId="4AD65D36" w14:textId="7FEA6EE8" w:rsidR="002C22FC" w:rsidRPr="0007536B" w:rsidRDefault="002C22FC" w:rsidP="002C22FC">
            <w:pPr>
              <w:jc w:val="center"/>
              <w:rPr>
                <w:rFonts w:ascii="Arial" w:hAnsi="Arial" w:cs="Arial"/>
                <w:sz w:val="18"/>
                <w:szCs w:val="18"/>
              </w:rPr>
            </w:pPr>
            <w:r w:rsidRPr="0007536B">
              <w:rPr>
                <w:rFonts w:ascii="Arial" w:hAnsi="Arial" w:cs="Arial"/>
                <w:sz w:val="18"/>
                <w:szCs w:val="18"/>
              </w:rPr>
              <w:t>0,94</w:t>
            </w:r>
          </w:p>
        </w:tc>
      </w:tr>
      <w:tr w:rsidR="002C22FC" w:rsidRPr="0007536B" w14:paraId="4A1C3D26" w14:textId="77777777" w:rsidTr="00A7494D">
        <w:trPr>
          <w:trHeight w:val="228"/>
        </w:trPr>
        <w:tc>
          <w:tcPr>
            <w:tcW w:w="1185" w:type="dxa"/>
            <w:vMerge/>
          </w:tcPr>
          <w:p w14:paraId="7882E920" w14:textId="77777777" w:rsidR="002C22FC" w:rsidRPr="0007536B" w:rsidRDefault="002C22FC" w:rsidP="002C22FC">
            <w:pPr>
              <w:rPr>
                <w:sz w:val="18"/>
                <w:szCs w:val="18"/>
                <w:lang w:val="en-GB"/>
              </w:rPr>
            </w:pPr>
          </w:p>
        </w:tc>
        <w:tc>
          <w:tcPr>
            <w:tcW w:w="687" w:type="dxa"/>
            <w:vAlign w:val="center"/>
          </w:tcPr>
          <w:p w14:paraId="51366C1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-6</w:t>
            </w:r>
          </w:p>
        </w:tc>
        <w:tc>
          <w:tcPr>
            <w:tcW w:w="755" w:type="dxa"/>
            <w:vAlign w:val="center"/>
          </w:tcPr>
          <w:p w14:paraId="2FDE2ED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2.11</w:t>
            </w:r>
          </w:p>
        </w:tc>
        <w:tc>
          <w:tcPr>
            <w:tcW w:w="995" w:type="dxa"/>
            <w:vAlign w:val="center"/>
          </w:tcPr>
          <w:p w14:paraId="79B7983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1.26</w:t>
            </w:r>
          </w:p>
        </w:tc>
        <w:tc>
          <w:tcPr>
            <w:tcW w:w="1000" w:type="dxa"/>
            <w:vAlign w:val="center"/>
          </w:tcPr>
          <w:p w14:paraId="135752F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1.00</w:t>
            </w:r>
          </w:p>
        </w:tc>
        <w:tc>
          <w:tcPr>
            <w:tcW w:w="1002" w:type="dxa"/>
            <w:shd w:val="clear" w:color="auto" w:fill="auto"/>
            <w:vAlign w:val="center"/>
          </w:tcPr>
          <w:p w14:paraId="1816B79B" w14:textId="2098C647" w:rsidR="002C22FC" w:rsidRPr="0007536B" w:rsidRDefault="002C22FC" w:rsidP="002C22FC">
            <w:pPr>
              <w:jc w:val="center"/>
              <w:rPr>
                <w:rFonts w:ascii="Arial" w:hAnsi="Arial" w:cs="Arial"/>
                <w:sz w:val="18"/>
                <w:szCs w:val="18"/>
              </w:rPr>
            </w:pPr>
            <w:r w:rsidRPr="0007536B">
              <w:rPr>
                <w:rFonts w:ascii="Arial" w:hAnsi="Arial" w:cs="Arial"/>
                <w:sz w:val="18"/>
                <w:szCs w:val="18"/>
              </w:rPr>
              <w:t>0,76</w:t>
            </w:r>
          </w:p>
        </w:tc>
        <w:tc>
          <w:tcPr>
            <w:tcW w:w="750" w:type="dxa"/>
            <w:shd w:val="clear" w:color="auto" w:fill="auto"/>
            <w:vAlign w:val="center"/>
          </w:tcPr>
          <w:p w14:paraId="3A8E820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1.44</w:t>
            </w:r>
          </w:p>
        </w:tc>
        <w:tc>
          <w:tcPr>
            <w:tcW w:w="1054" w:type="dxa"/>
            <w:shd w:val="clear" w:color="auto" w:fill="auto"/>
            <w:vAlign w:val="center"/>
          </w:tcPr>
          <w:p w14:paraId="081F6D1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0.91</w:t>
            </w:r>
          </w:p>
        </w:tc>
        <w:tc>
          <w:tcPr>
            <w:tcW w:w="1072" w:type="dxa"/>
            <w:shd w:val="clear" w:color="auto" w:fill="auto"/>
            <w:vAlign w:val="center"/>
          </w:tcPr>
          <w:p w14:paraId="38A99CD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0.69</w:t>
            </w:r>
          </w:p>
        </w:tc>
        <w:tc>
          <w:tcPr>
            <w:tcW w:w="1132" w:type="dxa"/>
            <w:shd w:val="clear" w:color="auto" w:fill="auto"/>
            <w:vAlign w:val="center"/>
          </w:tcPr>
          <w:p w14:paraId="5DF2E3DB" w14:textId="25E96374" w:rsidR="002C22FC" w:rsidRPr="0007536B" w:rsidRDefault="002C22FC" w:rsidP="002C22FC">
            <w:pPr>
              <w:jc w:val="center"/>
              <w:rPr>
                <w:rFonts w:ascii="Arial" w:hAnsi="Arial" w:cs="Arial"/>
                <w:sz w:val="18"/>
                <w:szCs w:val="18"/>
              </w:rPr>
            </w:pPr>
            <w:r w:rsidRPr="0007536B">
              <w:rPr>
                <w:rFonts w:ascii="Arial" w:hAnsi="Arial" w:cs="Arial"/>
                <w:sz w:val="18"/>
                <w:szCs w:val="18"/>
              </w:rPr>
              <w:t>0,55</w:t>
            </w:r>
          </w:p>
        </w:tc>
      </w:tr>
      <w:tr w:rsidR="002C22FC" w:rsidRPr="0007536B" w14:paraId="19DAA45C" w14:textId="77777777" w:rsidTr="00A7494D">
        <w:trPr>
          <w:trHeight w:val="216"/>
        </w:trPr>
        <w:tc>
          <w:tcPr>
            <w:tcW w:w="1185" w:type="dxa"/>
            <w:vMerge/>
          </w:tcPr>
          <w:p w14:paraId="3862A68F" w14:textId="77777777" w:rsidR="002C22FC" w:rsidRPr="0007536B" w:rsidRDefault="002C22FC" w:rsidP="002C22FC">
            <w:pPr>
              <w:rPr>
                <w:sz w:val="18"/>
                <w:szCs w:val="18"/>
                <w:lang w:val="en-GB"/>
              </w:rPr>
            </w:pPr>
          </w:p>
        </w:tc>
        <w:tc>
          <w:tcPr>
            <w:tcW w:w="687" w:type="dxa"/>
            <w:vAlign w:val="center"/>
          </w:tcPr>
          <w:p w14:paraId="3B9C87ED"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F176FFA"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1.18</w:t>
            </w:r>
          </w:p>
        </w:tc>
        <w:tc>
          <w:tcPr>
            <w:tcW w:w="995" w:type="dxa"/>
            <w:vAlign w:val="center"/>
          </w:tcPr>
          <w:p w14:paraId="412FC4B4"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0.80</w:t>
            </w:r>
          </w:p>
        </w:tc>
        <w:tc>
          <w:tcPr>
            <w:tcW w:w="1000" w:type="dxa"/>
            <w:vAlign w:val="center"/>
          </w:tcPr>
          <w:p w14:paraId="609A030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0.65</w:t>
            </w:r>
          </w:p>
        </w:tc>
        <w:tc>
          <w:tcPr>
            <w:tcW w:w="1002" w:type="dxa"/>
            <w:shd w:val="clear" w:color="auto" w:fill="auto"/>
            <w:vAlign w:val="center"/>
          </w:tcPr>
          <w:p w14:paraId="0F733B5A" w14:textId="0763654F" w:rsidR="002C22FC" w:rsidRPr="0007536B" w:rsidRDefault="002C22FC" w:rsidP="002C22FC">
            <w:pPr>
              <w:jc w:val="center"/>
              <w:rPr>
                <w:rFonts w:ascii="Arial" w:hAnsi="Arial" w:cs="Arial"/>
                <w:sz w:val="18"/>
                <w:szCs w:val="18"/>
              </w:rPr>
            </w:pPr>
            <w:r w:rsidRPr="0007536B">
              <w:rPr>
                <w:rFonts w:ascii="Arial" w:hAnsi="Arial" w:cs="Arial"/>
                <w:sz w:val="18"/>
                <w:szCs w:val="18"/>
              </w:rPr>
              <w:t>0,47</w:t>
            </w:r>
          </w:p>
        </w:tc>
        <w:tc>
          <w:tcPr>
            <w:tcW w:w="750" w:type="dxa"/>
            <w:shd w:val="clear" w:color="auto" w:fill="auto"/>
            <w:vAlign w:val="center"/>
          </w:tcPr>
          <w:p w14:paraId="52B89F52"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0.87</w:t>
            </w:r>
          </w:p>
        </w:tc>
        <w:tc>
          <w:tcPr>
            <w:tcW w:w="1054" w:type="dxa"/>
            <w:shd w:val="clear" w:color="auto" w:fill="auto"/>
            <w:vAlign w:val="center"/>
          </w:tcPr>
          <w:p w14:paraId="0FC4EC67"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0.57</w:t>
            </w:r>
          </w:p>
        </w:tc>
        <w:tc>
          <w:tcPr>
            <w:tcW w:w="1072" w:type="dxa"/>
            <w:shd w:val="clear" w:color="auto" w:fill="auto"/>
            <w:vAlign w:val="center"/>
          </w:tcPr>
          <w:p w14:paraId="10ADD63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0.49</w:t>
            </w:r>
          </w:p>
        </w:tc>
        <w:tc>
          <w:tcPr>
            <w:tcW w:w="1132" w:type="dxa"/>
            <w:shd w:val="clear" w:color="auto" w:fill="auto"/>
            <w:vAlign w:val="center"/>
          </w:tcPr>
          <w:p w14:paraId="77FF57DD" w14:textId="60B8BF31" w:rsidR="002C22FC" w:rsidRPr="0007536B" w:rsidRDefault="002C22FC" w:rsidP="002C22FC">
            <w:pPr>
              <w:jc w:val="center"/>
              <w:rPr>
                <w:rFonts w:ascii="Arial" w:hAnsi="Arial" w:cs="Arial"/>
                <w:sz w:val="18"/>
                <w:szCs w:val="18"/>
              </w:rPr>
            </w:pPr>
            <w:r w:rsidRPr="0007536B">
              <w:rPr>
                <w:rFonts w:ascii="Arial" w:hAnsi="Arial" w:cs="Arial"/>
                <w:sz w:val="18"/>
                <w:szCs w:val="18"/>
              </w:rPr>
              <w:t>0,36</w:t>
            </w:r>
          </w:p>
        </w:tc>
      </w:tr>
      <w:tr w:rsidR="002C22FC" w:rsidRPr="0007536B" w14:paraId="5D7A0C28" w14:textId="77777777" w:rsidTr="00A7494D">
        <w:trPr>
          <w:trHeight w:val="239"/>
        </w:trPr>
        <w:tc>
          <w:tcPr>
            <w:tcW w:w="1185" w:type="dxa"/>
            <w:vMerge/>
          </w:tcPr>
          <w:p w14:paraId="73E026A0" w14:textId="77777777" w:rsidR="002C22FC" w:rsidRPr="0007536B" w:rsidRDefault="002C22FC" w:rsidP="002C22FC">
            <w:pPr>
              <w:rPr>
                <w:sz w:val="18"/>
                <w:szCs w:val="18"/>
                <w:lang w:val="en-GB"/>
              </w:rPr>
            </w:pPr>
          </w:p>
        </w:tc>
        <w:tc>
          <w:tcPr>
            <w:tcW w:w="687" w:type="dxa"/>
            <w:vAlign w:val="center"/>
          </w:tcPr>
          <w:p w14:paraId="7936B3B8"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29993C1"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0.82</w:t>
            </w:r>
          </w:p>
        </w:tc>
        <w:tc>
          <w:tcPr>
            <w:tcW w:w="995" w:type="dxa"/>
            <w:vAlign w:val="center"/>
          </w:tcPr>
          <w:p w14:paraId="18C61AF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0.54</w:t>
            </w:r>
          </w:p>
        </w:tc>
        <w:tc>
          <w:tcPr>
            <w:tcW w:w="1000" w:type="dxa"/>
            <w:vAlign w:val="center"/>
          </w:tcPr>
          <w:p w14:paraId="03057D5B"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0.43</w:t>
            </w:r>
          </w:p>
        </w:tc>
        <w:tc>
          <w:tcPr>
            <w:tcW w:w="1002" w:type="dxa"/>
            <w:shd w:val="clear" w:color="auto" w:fill="auto"/>
            <w:vAlign w:val="center"/>
          </w:tcPr>
          <w:p w14:paraId="04A6B6B2" w14:textId="212BFDFD" w:rsidR="002C22FC" w:rsidRPr="0007536B" w:rsidRDefault="002C22FC" w:rsidP="002C22FC">
            <w:pPr>
              <w:jc w:val="center"/>
              <w:rPr>
                <w:rFonts w:ascii="Arial" w:hAnsi="Arial" w:cs="Arial"/>
                <w:sz w:val="18"/>
                <w:szCs w:val="18"/>
              </w:rPr>
            </w:pPr>
            <w:r w:rsidRPr="0007536B">
              <w:rPr>
                <w:rFonts w:ascii="Arial" w:hAnsi="Arial" w:cs="Arial"/>
                <w:sz w:val="18"/>
                <w:szCs w:val="18"/>
              </w:rPr>
              <w:t>0,32</w:t>
            </w:r>
          </w:p>
        </w:tc>
        <w:tc>
          <w:tcPr>
            <w:tcW w:w="750" w:type="dxa"/>
            <w:shd w:val="clear" w:color="auto" w:fill="auto"/>
            <w:vAlign w:val="center"/>
          </w:tcPr>
          <w:p w14:paraId="0ABB8BB5"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0.62</w:t>
            </w:r>
          </w:p>
        </w:tc>
        <w:tc>
          <w:tcPr>
            <w:tcW w:w="1054" w:type="dxa"/>
            <w:shd w:val="clear" w:color="auto" w:fill="auto"/>
            <w:vAlign w:val="center"/>
          </w:tcPr>
          <w:p w14:paraId="57EB5C56"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0.41</w:t>
            </w:r>
          </w:p>
        </w:tc>
        <w:tc>
          <w:tcPr>
            <w:tcW w:w="1072" w:type="dxa"/>
            <w:shd w:val="clear" w:color="auto" w:fill="auto"/>
            <w:vAlign w:val="center"/>
          </w:tcPr>
          <w:p w14:paraId="7B4225A9" w14:textId="77777777" w:rsidR="002C22FC" w:rsidRPr="0007536B" w:rsidRDefault="002C22FC" w:rsidP="002C22FC">
            <w:pPr>
              <w:jc w:val="center"/>
              <w:rPr>
                <w:rFonts w:ascii="Arial" w:hAnsi="Arial" w:cs="Arial"/>
                <w:sz w:val="18"/>
                <w:szCs w:val="18"/>
              </w:rPr>
            </w:pPr>
            <w:r w:rsidRPr="0007536B">
              <w:rPr>
                <w:rFonts w:ascii="Arial" w:hAnsi="Arial" w:cs="Arial"/>
                <w:sz w:val="18"/>
                <w:szCs w:val="18"/>
              </w:rPr>
              <w:t>0.31</w:t>
            </w:r>
          </w:p>
        </w:tc>
        <w:tc>
          <w:tcPr>
            <w:tcW w:w="1132" w:type="dxa"/>
            <w:shd w:val="clear" w:color="auto" w:fill="auto"/>
            <w:vAlign w:val="center"/>
          </w:tcPr>
          <w:p w14:paraId="33ABB636" w14:textId="4944F891" w:rsidR="002C22FC" w:rsidRPr="0007536B" w:rsidRDefault="002C22FC" w:rsidP="002C22FC">
            <w:pPr>
              <w:jc w:val="center"/>
              <w:rPr>
                <w:rFonts w:ascii="Arial" w:hAnsi="Arial" w:cs="Arial"/>
                <w:sz w:val="18"/>
                <w:szCs w:val="18"/>
              </w:rPr>
            </w:pPr>
            <w:r w:rsidRPr="0007536B">
              <w:rPr>
                <w:rFonts w:ascii="Arial" w:hAnsi="Arial" w:cs="Arial"/>
                <w:sz w:val="18"/>
                <w:szCs w:val="18"/>
              </w:rPr>
              <w:t>0,25</w:t>
            </w:r>
          </w:p>
        </w:tc>
      </w:tr>
      <w:tr w:rsidR="0073009C" w:rsidRPr="0007536B" w14:paraId="57927460" w14:textId="77777777" w:rsidTr="002955E7">
        <w:trPr>
          <w:trHeight w:val="216"/>
        </w:trPr>
        <w:tc>
          <w:tcPr>
            <w:tcW w:w="1185" w:type="dxa"/>
            <w:vMerge/>
          </w:tcPr>
          <w:p w14:paraId="2E3152DE" w14:textId="77777777" w:rsidR="0073009C" w:rsidRPr="0007536B" w:rsidRDefault="0073009C" w:rsidP="0073009C">
            <w:pPr>
              <w:rPr>
                <w:sz w:val="18"/>
                <w:szCs w:val="18"/>
                <w:lang w:val="en-GB"/>
              </w:rPr>
            </w:pPr>
          </w:p>
        </w:tc>
        <w:tc>
          <w:tcPr>
            <w:tcW w:w="687" w:type="dxa"/>
          </w:tcPr>
          <w:p w14:paraId="3544DD8D" w14:textId="77777777" w:rsidR="0073009C" w:rsidRPr="0007536B" w:rsidRDefault="0073009C" w:rsidP="0073009C">
            <w:pPr>
              <w:jc w:val="center"/>
              <w:rPr>
                <w:rFonts w:ascii="Arial" w:hAnsi="Arial" w:cs="Arial"/>
                <w:sz w:val="18"/>
                <w:szCs w:val="18"/>
                <w:lang w:val="en-GB"/>
              </w:rPr>
            </w:pPr>
            <w:r w:rsidRPr="0007536B">
              <w:rPr>
                <w:rFonts w:ascii="Arial" w:hAnsi="Arial" w:cs="Arial"/>
                <w:sz w:val="18"/>
                <w:szCs w:val="18"/>
              </w:rPr>
              <w:t>5</w:t>
            </w:r>
          </w:p>
        </w:tc>
        <w:tc>
          <w:tcPr>
            <w:tcW w:w="755" w:type="dxa"/>
          </w:tcPr>
          <w:p w14:paraId="2DF427F7"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995" w:type="dxa"/>
          </w:tcPr>
          <w:p w14:paraId="0AADFBFC"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0" w:type="dxa"/>
          </w:tcPr>
          <w:p w14:paraId="4FA8B070"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158593E1"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750" w:type="dxa"/>
            <w:shd w:val="clear" w:color="auto" w:fill="auto"/>
          </w:tcPr>
          <w:p w14:paraId="4086D463"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54" w:type="dxa"/>
            <w:shd w:val="clear" w:color="auto" w:fill="auto"/>
          </w:tcPr>
          <w:p w14:paraId="0F8EB5E8"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70E533E2"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c>
          <w:tcPr>
            <w:tcW w:w="1132" w:type="dxa"/>
            <w:shd w:val="clear" w:color="auto" w:fill="auto"/>
          </w:tcPr>
          <w:p w14:paraId="2404648E" w14:textId="77777777" w:rsidR="0073009C" w:rsidRPr="0007536B" w:rsidRDefault="0073009C" w:rsidP="0073009C">
            <w:pPr>
              <w:jc w:val="center"/>
              <w:rPr>
                <w:rFonts w:ascii="Arial" w:hAnsi="Arial" w:cs="Arial"/>
                <w:sz w:val="18"/>
                <w:szCs w:val="18"/>
              </w:rPr>
            </w:pPr>
            <w:r w:rsidRPr="0007536B">
              <w:rPr>
                <w:rFonts w:ascii="Arial" w:hAnsi="Arial" w:cs="Arial"/>
                <w:sz w:val="18"/>
                <w:szCs w:val="18"/>
              </w:rPr>
              <w:t>-</w:t>
            </w:r>
          </w:p>
        </w:tc>
      </w:tr>
    </w:tbl>
    <w:p w14:paraId="28876A15" w14:textId="77777777" w:rsidR="00CF7306" w:rsidRPr="0007536B" w:rsidRDefault="00CF7306" w:rsidP="006F03AB"/>
    <w:p w14:paraId="6DFD6DFC" w14:textId="77777777" w:rsidR="001B5CBD" w:rsidRPr="00380AB5" w:rsidRDefault="001B5CBD" w:rsidP="001B5CBD">
      <w:pPr>
        <w:pStyle w:val="RAN4H2"/>
      </w:pPr>
      <w:r w:rsidRPr="00380AB5">
        <w:t>Colliding RSS scenarios, results for 1 and 2 subframes</w:t>
      </w:r>
    </w:p>
    <w:p w14:paraId="2E714BE4" w14:textId="77777777" w:rsidR="00903EA8" w:rsidRPr="00380AB5" w:rsidRDefault="001B5CBD" w:rsidP="001B5CBD">
      <w:pPr>
        <w:rPr>
          <w:lang w:val="en-GB"/>
        </w:rPr>
      </w:pPr>
      <w:r w:rsidRPr="00380AB5">
        <w:rPr>
          <w:lang w:val="en-GB"/>
        </w:rPr>
        <w:t>In this section, simulations results are reported for the colliding RSS scenarios for the simulation settings agreed in [1] for 1 RX antenna.</w:t>
      </w:r>
      <w:r w:rsidR="00903EA8" w:rsidRPr="00380AB5">
        <w:rPr>
          <w:lang w:val="en-GB"/>
        </w:rPr>
        <w:t xml:space="preserve"> It is noted that </w:t>
      </w:r>
      <w:r w:rsidR="00903EA8" w:rsidRPr="00380AB5">
        <w:rPr>
          <w:rFonts w:eastAsia="Calibri" w:cs="Times New Roman"/>
          <w:szCs w:val="20"/>
          <w:lang w:val="en-GB"/>
        </w:rPr>
        <w:t>full collision of the interferer with differently initialised RSS sequence is assumed.</w:t>
      </w:r>
    </w:p>
    <w:p w14:paraId="4B7940AB" w14:textId="77777777" w:rsidR="001B5CBD" w:rsidRPr="00380AB5" w:rsidRDefault="001B5CBD" w:rsidP="001B5CBD">
      <w:pPr>
        <w:pStyle w:val="RAN4H3"/>
        <w:rPr>
          <w:lang w:val="en-GB"/>
        </w:rPr>
      </w:pPr>
      <w:r w:rsidRPr="00380AB5">
        <w:rPr>
          <w:lang w:val="en-GB"/>
        </w:rPr>
        <w:t>1 RX antenna, relative interferer power: -3</w:t>
      </w:r>
      <w:r w:rsidR="009D6ACA" w:rsidRPr="00380AB5">
        <w:rPr>
          <w:lang w:val="en-GB"/>
        </w:rPr>
        <w:t xml:space="preserve"> </w:t>
      </w:r>
      <w:r w:rsidRPr="00380AB5">
        <w:rPr>
          <w:lang w:val="en-GB"/>
        </w:rPr>
        <w:t>dB</w:t>
      </w:r>
    </w:p>
    <w:p w14:paraId="05B2CDF8" w14:textId="77777777" w:rsidR="001B5CBD" w:rsidRPr="00380AB5" w:rsidRDefault="001B5CBD" w:rsidP="001B5CBD">
      <w:pPr>
        <w:spacing w:after="0"/>
        <w:rPr>
          <w:lang w:val="en-GB"/>
        </w:rPr>
      </w:pPr>
      <w:r w:rsidRPr="00380AB5">
        <w:rPr>
          <w:lang w:val="en-GB"/>
        </w:rPr>
        <w:t>The following results were obtained for single RX antenna, shown in Tables 1</w:t>
      </w:r>
      <w:r w:rsidR="002C547F">
        <w:rPr>
          <w:lang w:val="en-GB"/>
        </w:rPr>
        <w:t>6</w:t>
      </w:r>
      <w:r w:rsidRPr="00380AB5">
        <w:rPr>
          <w:lang w:val="en-GB"/>
        </w:rPr>
        <w:t xml:space="preserve"> to 1</w:t>
      </w:r>
      <w:r w:rsidR="002C547F">
        <w:rPr>
          <w:lang w:val="en-GB"/>
        </w:rPr>
        <w:t>8</w:t>
      </w:r>
      <w:r w:rsidRPr="00380AB5">
        <w:rPr>
          <w:lang w:val="en-GB"/>
        </w:rPr>
        <w:t xml:space="preserve"> for AWGN, EPA 5 Hz and ETU 30 Hz propagation channels.</w:t>
      </w:r>
    </w:p>
    <w:p w14:paraId="37946183"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6</w:t>
      </w:r>
      <w:r w:rsidRPr="00E03D51">
        <w:rPr>
          <w:b/>
          <w:i w:val="0"/>
          <w:color w:val="000000" w:themeColor="text1"/>
          <w:sz w:val="20"/>
          <w:szCs w:val="20"/>
        </w:rPr>
        <w:t>:</w:t>
      </w:r>
      <w:r w:rsidRPr="00380AB5">
        <w:rPr>
          <w:b/>
          <w:i w:val="0"/>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2355B30E" w14:textId="77777777" w:rsidTr="00A74D67">
        <w:trPr>
          <w:trHeight w:val="462"/>
        </w:trPr>
        <w:tc>
          <w:tcPr>
            <w:tcW w:w="1383" w:type="dxa"/>
            <w:vMerge w:val="restart"/>
          </w:tcPr>
          <w:p w14:paraId="526D9DD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524CB38B"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390BA0E"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23E8DC4"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74D17A82"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4308DC9D" w14:textId="77777777" w:rsidTr="00A74D67">
        <w:trPr>
          <w:trHeight w:val="462"/>
        </w:trPr>
        <w:tc>
          <w:tcPr>
            <w:tcW w:w="1383" w:type="dxa"/>
            <w:vMerge/>
          </w:tcPr>
          <w:p w14:paraId="29C2F43B" w14:textId="77777777" w:rsidR="001B5CBD" w:rsidRPr="00380AB5" w:rsidRDefault="001B5CBD" w:rsidP="00A74D67">
            <w:pPr>
              <w:rPr>
                <w:rFonts w:ascii="Arial" w:hAnsi="Arial" w:cs="Arial"/>
                <w:b/>
                <w:bCs/>
                <w:szCs w:val="20"/>
                <w:lang w:eastAsia="ja-JP"/>
              </w:rPr>
            </w:pPr>
          </w:p>
        </w:tc>
        <w:tc>
          <w:tcPr>
            <w:tcW w:w="1169" w:type="dxa"/>
            <w:vMerge/>
            <w:vAlign w:val="center"/>
          </w:tcPr>
          <w:p w14:paraId="37205499" w14:textId="77777777" w:rsidR="001B5CBD" w:rsidRPr="00380AB5" w:rsidRDefault="001B5CBD" w:rsidP="00A74D67">
            <w:pPr>
              <w:jc w:val="center"/>
              <w:rPr>
                <w:rFonts w:ascii="Arial" w:hAnsi="Arial" w:cs="Arial"/>
                <w:b/>
                <w:color w:val="000000"/>
                <w:szCs w:val="20"/>
              </w:rPr>
            </w:pPr>
          </w:p>
        </w:tc>
        <w:tc>
          <w:tcPr>
            <w:tcW w:w="1225" w:type="dxa"/>
          </w:tcPr>
          <w:p w14:paraId="6E5A514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72" w:type="dxa"/>
          </w:tcPr>
          <w:p w14:paraId="19EC75D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1F70C42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442184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4E5F4A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14E77AB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r w:rsidRPr="00380AB5">
              <w:rPr>
                <w:rFonts w:ascii="Arial" w:hAnsi="Arial" w:cs="Arial"/>
                <w:b/>
                <w:szCs w:val="20"/>
                <w:lang w:val="en-GB"/>
              </w:rPr>
              <w:lastRenderedPageBreak/>
              <w:t xml:space="preserve">single shot </w:t>
            </w:r>
          </w:p>
        </w:tc>
        <w:tc>
          <w:tcPr>
            <w:tcW w:w="1165" w:type="dxa"/>
          </w:tcPr>
          <w:p w14:paraId="0F5AB1D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lastRenderedPageBreak/>
              <w:t xml:space="preserve">L1 meas. period: </w:t>
            </w:r>
          </w:p>
          <w:p w14:paraId="2565614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D5157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7499957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2A4E0B02" w14:textId="77777777" w:rsidTr="00A74D67">
        <w:tc>
          <w:tcPr>
            <w:tcW w:w="1383" w:type="dxa"/>
            <w:vMerge w:val="restart"/>
          </w:tcPr>
          <w:p w14:paraId="460444C8" w14:textId="77777777" w:rsidR="00E71D1A" w:rsidRPr="00380AB5" w:rsidRDefault="00E71D1A" w:rsidP="00E71D1A">
            <w:pPr>
              <w:rPr>
                <w:rFonts w:ascii="Arial" w:hAnsi="Arial" w:cs="Arial"/>
                <w:lang w:val="en-GB"/>
              </w:rPr>
            </w:pPr>
            <w:r w:rsidRPr="00380AB5">
              <w:rPr>
                <w:rFonts w:ascii="Arial" w:hAnsi="Arial" w:cs="Arial"/>
                <w:lang w:val="en-GB"/>
              </w:rPr>
              <w:t>AWGN</w:t>
            </w:r>
          </w:p>
        </w:tc>
        <w:tc>
          <w:tcPr>
            <w:tcW w:w="1169" w:type="dxa"/>
            <w:vAlign w:val="center"/>
          </w:tcPr>
          <w:p w14:paraId="2CCF8D0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619C8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6.25</w:t>
            </w:r>
          </w:p>
        </w:tc>
        <w:tc>
          <w:tcPr>
            <w:tcW w:w="1172" w:type="dxa"/>
            <w:vAlign w:val="center"/>
          </w:tcPr>
          <w:p w14:paraId="08BFE61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4EA55B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4.41</w:t>
            </w:r>
          </w:p>
        </w:tc>
        <w:tc>
          <w:tcPr>
            <w:tcW w:w="1165" w:type="dxa"/>
            <w:vAlign w:val="center"/>
          </w:tcPr>
          <w:p w14:paraId="6CE766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5.03</w:t>
            </w:r>
          </w:p>
        </w:tc>
        <w:tc>
          <w:tcPr>
            <w:tcW w:w="1165" w:type="dxa"/>
            <w:vAlign w:val="center"/>
          </w:tcPr>
          <w:p w14:paraId="045379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166A82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3.60</w:t>
            </w:r>
          </w:p>
        </w:tc>
      </w:tr>
      <w:tr w:rsidR="00E71D1A" w:rsidRPr="00380AB5" w14:paraId="593BC592" w14:textId="77777777" w:rsidTr="00A74D67">
        <w:tc>
          <w:tcPr>
            <w:tcW w:w="1383" w:type="dxa"/>
            <w:vMerge/>
          </w:tcPr>
          <w:p w14:paraId="0F09049A" w14:textId="77777777" w:rsidR="00E71D1A" w:rsidRPr="00380AB5" w:rsidRDefault="00E71D1A" w:rsidP="00E71D1A">
            <w:pPr>
              <w:rPr>
                <w:lang w:val="en-GB"/>
              </w:rPr>
            </w:pPr>
          </w:p>
        </w:tc>
        <w:tc>
          <w:tcPr>
            <w:tcW w:w="1169" w:type="dxa"/>
            <w:vAlign w:val="center"/>
          </w:tcPr>
          <w:p w14:paraId="680236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7E818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4.37</w:t>
            </w:r>
          </w:p>
        </w:tc>
        <w:tc>
          <w:tcPr>
            <w:tcW w:w="1172" w:type="dxa"/>
            <w:vAlign w:val="center"/>
          </w:tcPr>
          <w:p w14:paraId="5E0D66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1726B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2.95</w:t>
            </w:r>
          </w:p>
        </w:tc>
        <w:tc>
          <w:tcPr>
            <w:tcW w:w="1165" w:type="dxa"/>
            <w:vAlign w:val="center"/>
          </w:tcPr>
          <w:p w14:paraId="6A35396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4.70</w:t>
            </w:r>
          </w:p>
        </w:tc>
        <w:tc>
          <w:tcPr>
            <w:tcW w:w="1165" w:type="dxa"/>
            <w:vAlign w:val="center"/>
          </w:tcPr>
          <w:p w14:paraId="16E83F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6D6CB2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2.02</w:t>
            </w:r>
          </w:p>
        </w:tc>
      </w:tr>
      <w:tr w:rsidR="00E71D1A" w:rsidRPr="00380AB5" w14:paraId="35DD32EA" w14:textId="77777777" w:rsidTr="00A74D67">
        <w:tc>
          <w:tcPr>
            <w:tcW w:w="1383" w:type="dxa"/>
            <w:vMerge/>
          </w:tcPr>
          <w:p w14:paraId="6517534B" w14:textId="77777777" w:rsidR="00E71D1A" w:rsidRPr="00380AB5" w:rsidRDefault="00E71D1A" w:rsidP="00E71D1A">
            <w:pPr>
              <w:rPr>
                <w:lang w:val="en-GB"/>
              </w:rPr>
            </w:pPr>
          </w:p>
        </w:tc>
        <w:tc>
          <w:tcPr>
            <w:tcW w:w="1169" w:type="dxa"/>
            <w:vAlign w:val="center"/>
          </w:tcPr>
          <w:p w14:paraId="4AE35B9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F3E30B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c>
          <w:tcPr>
            <w:tcW w:w="1172" w:type="dxa"/>
            <w:vAlign w:val="center"/>
          </w:tcPr>
          <w:p w14:paraId="5FDF83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411E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1.49</w:t>
            </w:r>
          </w:p>
        </w:tc>
        <w:tc>
          <w:tcPr>
            <w:tcW w:w="1165" w:type="dxa"/>
            <w:vAlign w:val="center"/>
          </w:tcPr>
          <w:p w14:paraId="4320500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2.51</w:t>
            </w:r>
          </w:p>
        </w:tc>
        <w:tc>
          <w:tcPr>
            <w:tcW w:w="1165" w:type="dxa"/>
            <w:vAlign w:val="center"/>
          </w:tcPr>
          <w:p w14:paraId="49AB908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D3B54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1.09</w:t>
            </w:r>
          </w:p>
        </w:tc>
      </w:tr>
      <w:tr w:rsidR="00E71D1A" w:rsidRPr="00380AB5" w14:paraId="052E777E" w14:textId="77777777" w:rsidTr="00A74D67">
        <w:tc>
          <w:tcPr>
            <w:tcW w:w="1383" w:type="dxa"/>
            <w:vMerge/>
          </w:tcPr>
          <w:p w14:paraId="01F70C9C" w14:textId="77777777" w:rsidR="00E71D1A" w:rsidRPr="00380AB5" w:rsidRDefault="00E71D1A" w:rsidP="00E71D1A">
            <w:pPr>
              <w:rPr>
                <w:lang w:val="en-GB"/>
              </w:rPr>
            </w:pPr>
          </w:p>
        </w:tc>
        <w:tc>
          <w:tcPr>
            <w:tcW w:w="1169" w:type="dxa"/>
            <w:vAlign w:val="center"/>
          </w:tcPr>
          <w:p w14:paraId="7DAB68B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33DDA04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72" w:type="dxa"/>
            <w:vAlign w:val="center"/>
          </w:tcPr>
          <w:p w14:paraId="585ACC8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E65909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0967DA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1.38</w:t>
            </w:r>
          </w:p>
        </w:tc>
        <w:tc>
          <w:tcPr>
            <w:tcW w:w="1165" w:type="dxa"/>
            <w:vAlign w:val="center"/>
          </w:tcPr>
          <w:p w14:paraId="703AFEB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249D2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0.73</w:t>
            </w:r>
          </w:p>
        </w:tc>
      </w:tr>
      <w:tr w:rsidR="00E71D1A" w:rsidRPr="00380AB5" w14:paraId="735B291E" w14:textId="77777777" w:rsidTr="00A74D67">
        <w:trPr>
          <w:trHeight w:val="239"/>
        </w:trPr>
        <w:tc>
          <w:tcPr>
            <w:tcW w:w="1383" w:type="dxa"/>
            <w:vMerge/>
          </w:tcPr>
          <w:p w14:paraId="62AACDA0" w14:textId="77777777" w:rsidR="00E71D1A" w:rsidRPr="00380AB5" w:rsidRDefault="00E71D1A" w:rsidP="00E71D1A">
            <w:pPr>
              <w:rPr>
                <w:lang w:val="en-GB"/>
              </w:rPr>
            </w:pPr>
          </w:p>
        </w:tc>
        <w:tc>
          <w:tcPr>
            <w:tcW w:w="1169" w:type="dxa"/>
            <w:vAlign w:val="center"/>
          </w:tcPr>
          <w:p w14:paraId="4D9F5D7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5D0D4F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0.87</w:t>
            </w:r>
          </w:p>
        </w:tc>
        <w:tc>
          <w:tcPr>
            <w:tcW w:w="1172" w:type="dxa"/>
            <w:vAlign w:val="center"/>
          </w:tcPr>
          <w:p w14:paraId="678655C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794A1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0.51</w:t>
            </w:r>
          </w:p>
        </w:tc>
        <w:tc>
          <w:tcPr>
            <w:tcW w:w="1165" w:type="dxa"/>
            <w:vAlign w:val="center"/>
          </w:tcPr>
          <w:p w14:paraId="0BF57A6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0.68</w:t>
            </w:r>
          </w:p>
        </w:tc>
        <w:tc>
          <w:tcPr>
            <w:tcW w:w="1165" w:type="dxa"/>
            <w:vAlign w:val="center"/>
          </w:tcPr>
          <w:p w14:paraId="636582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85EAE8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r w:rsidR="00E71D1A" w:rsidRPr="00380AB5" w14:paraId="5640A4FB" w14:textId="77777777" w:rsidTr="00A74D67">
        <w:tc>
          <w:tcPr>
            <w:tcW w:w="1383" w:type="dxa"/>
            <w:vMerge/>
          </w:tcPr>
          <w:p w14:paraId="0B455232" w14:textId="77777777" w:rsidR="00E71D1A" w:rsidRPr="00380AB5" w:rsidRDefault="00E71D1A" w:rsidP="00E71D1A">
            <w:pPr>
              <w:rPr>
                <w:lang w:val="en-GB"/>
              </w:rPr>
            </w:pPr>
          </w:p>
        </w:tc>
        <w:tc>
          <w:tcPr>
            <w:tcW w:w="1169" w:type="dxa"/>
          </w:tcPr>
          <w:p w14:paraId="7D6F0A06"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27E07B6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72" w:type="dxa"/>
            <w:vAlign w:val="center"/>
          </w:tcPr>
          <w:p w14:paraId="69EB9FC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F5E2C7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0.35</w:t>
            </w:r>
          </w:p>
        </w:tc>
        <w:tc>
          <w:tcPr>
            <w:tcW w:w="1165" w:type="dxa"/>
            <w:vAlign w:val="center"/>
          </w:tcPr>
          <w:p w14:paraId="2ADD163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0.44</w:t>
            </w:r>
          </w:p>
        </w:tc>
        <w:tc>
          <w:tcPr>
            <w:tcW w:w="1165" w:type="dxa"/>
            <w:vAlign w:val="center"/>
          </w:tcPr>
          <w:p w14:paraId="7EAA2A4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124A7A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0.30</w:t>
            </w:r>
          </w:p>
        </w:tc>
      </w:tr>
    </w:tbl>
    <w:p w14:paraId="09061FEE"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3234B0" w:rsidRPr="00E03D51">
        <w:rPr>
          <w:b/>
          <w:i w:val="0"/>
          <w:noProof/>
          <w:color w:val="000000" w:themeColor="text1"/>
          <w:sz w:val="20"/>
          <w:szCs w:val="20"/>
        </w:rPr>
        <w:t>1</w:t>
      </w:r>
      <w:r w:rsidR="002C547F" w:rsidRPr="00E03D51">
        <w:rPr>
          <w:b/>
          <w:i w:val="0"/>
          <w:noProof/>
          <w:color w:val="000000" w:themeColor="text1"/>
          <w:sz w:val="20"/>
          <w:szCs w:val="20"/>
        </w:rPr>
        <w:t>7</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1C1A66ED" w14:textId="77777777" w:rsidTr="00A74D67">
        <w:trPr>
          <w:trHeight w:val="462"/>
        </w:trPr>
        <w:tc>
          <w:tcPr>
            <w:tcW w:w="1383" w:type="dxa"/>
            <w:vMerge w:val="restart"/>
          </w:tcPr>
          <w:p w14:paraId="4B03B2C5"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67EE0A1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2058B4A"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19BD708C"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13937C76"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1B0809C9" w14:textId="77777777" w:rsidTr="00A74D67">
        <w:trPr>
          <w:trHeight w:val="462"/>
        </w:trPr>
        <w:tc>
          <w:tcPr>
            <w:tcW w:w="1383" w:type="dxa"/>
            <w:vMerge/>
          </w:tcPr>
          <w:p w14:paraId="3BEB6472" w14:textId="77777777" w:rsidR="001B5CBD" w:rsidRPr="00380AB5" w:rsidRDefault="001B5CBD" w:rsidP="00A74D67">
            <w:pPr>
              <w:rPr>
                <w:rFonts w:ascii="Arial" w:hAnsi="Arial" w:cs="Arial"/>
                <w:b/>
                <w:bCs/>
                <w:szCs w:val="20"/>
                <w:lang w:eastAsia="ja-JP"/>
              </w:rPr>
            </w:pPr>
          </w:p>
        </w:tc>
        <w:tc>
          <w:tcPr>
            <w:tcW w:w="1169" w:type="dxa"/>
            <w:vMerge/>
            <w:vAlign w:val="center"/>
          </w:tcPr>
          <w:p w14:paraId="507934CB" w14:textId="77777777" w:rsidR="001B5CBD" w:rsidRPr="00380AB5" w:rsidRDefault="001B5CBD" w:rsidP="00A74D67">
            <w:pPr>
              <w:jc w:val="center"/>
              <w:rPr>
                <w:rFonts w:ascii="Arial" w:hAnsi="Arial" w:cs="Arial"/>
                <w:b/>
                <w:color w:val="000000"/>
                <w:szCs w:val="20"/>
              </w:rPr>
            </w:pPr>
          </w:p>
        </w:tc>
        <w:tc>
          <w:tcPr>
            <w:tcW w:w="1225" w:type="dxa"/>
          </w:tcPr>
          <w:p w14:paraId="54EB1F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5B1A8302"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2320DCBD"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3EC0FF8C"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D1883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06F8BC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52526294"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3D9CA95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3E18A72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52D04586"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69615187" w14:textId="77777777" w:rsidTr="00A74D67">
        <w:tc>
          <w:tcPr>
            <w:tcW w:w="1383" w:type="dxa"/>
            <w:vMerge w:val="restart"/>
          </w:tcPr>
          <w:p w14:paraId="1E6C3146" w14:textId="77777777" w:rsidR="00E71D1A" w:rsidRPr="00380AB5" w:rsidRDefault="00E71D1A" w:rsidP="00E71D1A">
            <w:pPr>
              <w:rPr>
                <w:rFonts w:ascii="Arial" w:hAnsi="Arial" w:cs="Arial"/>
                <w:lang w:val="en-GB"/>
              </w:rPr>
            </w:pPr>
            <w:r w:rsidRPr="00380AB5">
              <w:rPr>
                <w:rFonts w:ascii="Arial" w:hAnsi="Arial" w:cs="Arial"/>
                <w:lang w:val="en-GB"/>
              </w:rPr>
              <w:t>EPA 5 Hz</w:t>
            </w:r>
          </w:p>
        </w:tc>
        <w:tc>
          <w:tcPr>
            <w:tcW w:w="1169" w:type="dxa"/>
            <w:vAlign w:val="center"/>
          </w:tcPr>
          <w:p w14:paraId="37AB085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76B0CF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15.87</w:t>
            </w:r>
          </w:p>
        </w:tc>
        <w:tc>
          <w:tcPr>
            <w:tcW w:w="1172" w:type="dxa"/>
            <w:vAlign w:val="center"/>
          </w:tcPr>
          <w:p w14:paraId="20DDAE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88FD5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4.80</w:t>
            </w:r>
          </w:p>
        </w:tc>
        <w:tc>
          <w:tcPr>
            <w:tcW w:w="1165" w:type="dxa"/>
            <w:vAlign w:val="center"/>
          </w:tcPr>
          <w:p w14:paraId="696AE16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14.17</w:t>
            </w:r>
          </w:p>
        </w:tc>
        <w:tc>
          <w:tcPr>
            <w:tcW w:w="1165" w:type="dxa"/>
            <w:vAlign w:val="center"/>
          </w:tcPr>
          <w:p w14:paraId="4455B8E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691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3.64</w:t>
            </w:r>
          </w:p>
        </w:tc>
      </w:tr>
      <w:tr w:rsidR="00E71D1A" w:rsidRPr="00380AB5" w14:paraId="315268B6" w14:textId="77777777" w:rsidTr="00A74D67">
        <w:tc>
          <w:tcPr>
            <w:tcW w:w="1383" w:type="dxa"/>
            <w:vMerge/>
          </w:tcPr>
          <w:p w14:paraId="558199A2" w14:textId="77777777" w:rsidR="00E71D1A" w:rsidRPr="00380AB5" w:rsidRDefault="00E71D1A" w:rsidP="00E71D1A">
            <w:pPr>
              <w:rPr>
                <w:lang w:val="en-GB"/>
              </w:rPr>
            </w:pPr>
          </w:p>
        </w:tc>
        <w:tc>
          <w:tcPr>
            <w:tcW w:w="1169" w:type="dxa"/>
            <w:vAlign w:val="center"/>
          </w:tcPr>
          <w:p w14:paraId="67EFC3C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743680A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12.30</w:t>
            </w:r>
          </w:p>
        </w:tc>
        <w:tc>
          <w:tcPr>
            <w:tcW w:w="1172" w:type="dxa"/>
            <w:vAlign w:val="center"/>
          </w:tcPr>
          <w:p w14:paraId="69F2A54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CBBF64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3.22</w:t>
            </w:r>
          </w:p>
        </w:tc>
        <w:tc>
          <w:tcPr>
            <w:tcW w:w="1165" w:type="dxa"/>
            <w:vAlign w:val="center"/>
          </w:tcPr>
          <w:p w14:paraId="71E2E47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11.28</w:t>
            </w:r>
          </w:p>
        </w:tc>
        <w:tc>
          <w:tcPr>
            <w:tcW w:w="1165" w:type="dxa"/>
            <w:vAlign w:val="center"/>
          </w:tcPr>
          <w:p w14:paraId="2862B22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D5A03D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2.45</w:t>
            </w:r>
          </w:p>
        </w:tc>
      </w:tr>
      <w:tr w:rsidR="00E71D1A" w:rsidRPr="00380AB5" w14:paraId="49D48702" w14:textId="77777777" w:rsidTr="00A74D67">
        <w:tc>
          <w:tcPr>
            <w:tcW w:w="1383" w:type="dxa"/>
            <w:vMerge/>
          </w:tcPr>
          <w:p w14:paraId="4187CFAE" w14:textId="77777777" w:rsidR="00E71D1A" w:rsidRPr="00380AB5" w:rsidRDefault="00E71D1A" w:rsidP="00E71D1A">
            <w:pPr>
              <w:rPr>
                <w:lang w:val="en-GB"/>
              </w:rPr>
            </w:pPr>
          </w:p>
        </w:tc>
        <w:tc>
          <w:tcPr>
            <w:tcW w:w="1169" w:type="dxa"/>
            <w:vAlign w:val="center"/>
          </w:tcPr>
          <w:p w14:paraId="12371D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677688A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9.75</w:t>
            </w:r>
          </w:p>
        </w:tc>
        <w:tc>
          <w:tcPr>
            <w:tcW w:w="1172" w:type="dxa"/>
            <w:vAlign w:val="center"/>
          </w:tcPr>
          <w:p w14:paraId="4965A9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C2BAD2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1.93</w:t>
            </w:r>
          </w:p>
        </w:tc>
        <w:tc>
          <w:tcPr>
            <w:tcW w:w="1165" w:type="dxa"/>
            <w:vAlign w:val="center"/>
          </w:tcPr>
          <w:p w14:paraId="129EF12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7.96</w:t>
            </w:r>
          </w:p>
        </w:tc>
        <w:tc>
          <w:tcPr>
            <w:tcW w:w="1165" w:type="dxa"/>
            <w:vAlign w:val="center"/>
          </w:tcPr>
          <w:p w14:paraId="76958D2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253F46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r>
      <w:tr w:rsidR="00E71D1A" w:rsidRPr="00380AB5" w14:paraId="1CC017BF" w14:textId="77777777" w:rsidTr="00A74D67">
        <w:tc>
          <w:tcPr>
            <w:tcW w:w="1383" w:type="dxa"/>
            <w:vMerge/>
          </w:tcPr>
          <w:p w14:paraId="794C4545" w14:textId="77777777" w:rsidR="00E71D1A" w:rsidRPr="00380AB5" w:rsidRDefault="00E71D1A" w:rsidP="00E71D1A">
            <w:pPr>
              <w:rPr>
                <w:lang w:val="en-GB"/>
              </w:rPr>
            </w:pPr>
          </w:p>
        </w:tc>
        <w:tc>
          <w:tcPr>
            <w:tcW w:w="1169" w:type="dxa"/>
            <w:vAlign w:val="center"/>
          </w:tcPr>
          <w:p w14:paraId="7E0A5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6DC54E0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7.28</w:t>
            </w:r>
          </w:p>
        </w:tc>
        <w:tc>
          <w:tcPr>
            <w:tcW w:w="1172" w:type="dxa"/>
            <w:vAlign w:val="center"/>
          </w:tcPr>
          <w:p w14:paraId="454FC0B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FA0A8F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1.18</w:t>
            </w:r>
          </w:p>
        </w:tc>
        <w:tc>
          <w:tcPr>
            <w:tcW w:w="1165" w:type="dxa"/>
            <w:vAlign w:val="center"/>
          </w:tcPr>
          <w:p w14:paraId="717EAA9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5.89</w:t>
            </w:r>
          </w:p>
        </w:tc>
        <w:tc>
          <w:tcPr>
            <w:tcW w:w="1165" w:type="dxa"/>
            <w:vAlign w:val="center"/>
          </w:tcPr>
          <w:p w14:paraId="2363A97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16A0EA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0.90</w:t>
            </w:r>
          </w:p>
        </w:tc>
      </w:tr>
      <w:tr w:rsidR="00E71D1A" w:rsidRPr="00380AB5" w14:paraId="463440C2" w14:textId="77777777" w:rsidTr="00A74D67">
        <w:trPr>
          <w:trHeight w:val="239"/>
        </w:trPr>
        <w:tc>
          <w:tcPr>
            <w:tcW w:w="1383" w:type="dxa"/>
            <w:vMerge/>
          </w:tcPr>
          <w:p w14:paraId="105BCB63" w14:textId="77777777" w:rsidR="00E71D1A" w:rsidRPr="00380AB5" w:rsidRDefault="00E71D1A" w:rsidP="00E71D1A">
            <w:pPr>
              <w:rPr>
                <w:lang w:val="en-GB"/>
              </w:rPr>
            </w:pPr>
          </w:p>
        </w:tc>
        <w:tc>
          <w:tcPr>
            <w:tcW w:w="1169" w:type="dxa"/>
            <w:vAlign w:val="center"/>
          </w:tcPr>
          <w:p w14:paraId="2C96560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1E6E315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3.52</w:t>
            </w:r>
          </w:p>
        </w:tc>
        <w:tc>
          <w:tcPr>
            <w:tcW w:w="1172" w:type="dxa"/>
            <w:vAlign w:val="center"/>
          </w:tcPr>
          <w:p w14:paraId="0466B8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3CCA28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C832FB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3.11</w:t>
            </w:r>
          </w:p>
        </w:tc>
        <w:tc>
          <w:tcPr>
            <w:tcW w:w="1165" w:type="dxa"/>
            <w:vAlign w:val="center"/>
          </w:tcPr>
          <w:p w14:paraId="1FCB4FB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5BCC73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0.54</w:t>
            </w:r>
          </w:p>
        </w:tc>
      </w:tr>
      <w:tr w:rsidR="00E71D1A" w:rsidRPr="00380AB5" w14:paraId="7B8C1D74" w14:textId="77777777" w:rsidTr="00A74D67">
        <w:tc>
          <w:tcPr>
            <w:tcW w:w="1383" w:type="dxa"/>
            <w:vMerge/>
          </w:tcPr>
          <w:p w14:paraId="5DA524E5" w14:textId="77777777" w:rsidR="00E71D1A" w:rsidRPr="00380AB5" w:rsidRDefault="00E71D1A" w:rsidP="00E71D1A">
            <w:pPr>
              <w:rPr>
                <w:lang w:val="en-GB"/>
              </w:rPr>
            </w:pPr>
          </w:p>
        </w:tc>
        <w:tc>
          <w:tcPr>
            <w:tcW w:w="1169" w:type="dxa"/>
          </w:tcPr>
          <w:p w14:paraId="23855DE7"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4E7032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c>
          <w:tcPr>
            <w:tcW w:w="1172" w:type="dxa"/>
            <w:vAlign w:val="center"/>
          </w:tcPr>
          <w:p w14:paraId="41465D1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36ECA4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0.47</w:t>
            </w:r>
          </w:p>
        </w:tc>
        <w:tc>
          <w:tcPr>
            <w:tcW w:w="1165" w:type="dxa"/>
            <w:vAlign w:val="center"/>
          </w:tcPr>
          <w:p w14:paraId="0C5398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2.04</w:t>
            </w:r>
          </w:p>
        </w:tc>
        <w:tc>
          <w:tcPr>
            <w:tcW w:w="1165" w:type="dxa"/>
            <w:vAlign w:val="center"/>
          </w:tcPr>
          <w:p w14:paraId="7E04DCD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B99EF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0.42</w:t>
            </w:r>
          </w:p>
        </w:tc>
      </w:tr>
    </w:tbl>
    <w:p w14:paraId="4952DD08" w14:textId="77777777" w:rsidR="001B5CBD" w:rsidRPr="00380AB5" w:rsidRDefault="001B5CBD" w:rsidP="001B5CBD">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8</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1B5CBD" w:rsidRPr="00380AB5" w14:paraId="44602657" w14:textId="77777777" w:rsidTr="00A74D67">
        <w:trPr>
          <w:trHeight w:val="462"/>
        </w:trPr>
        <w:tc>
          <w:tcPr>
            <w:tcW w:w="1383" w:type="dxa"/>
            <w:vMerge w:val="restart"/>
          </w:tcPr>
          <w:p w14:paraId="0AF65958"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Propagation</w:t>
            </w:r>
          </w:p>
          <w:p w14:paraId="27CE4B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3040BD97" w14:textId="77777777" w:rsidR="001B5CBD" w:rsidRPr="00380AB5" w:rsidRDefault="001B5CBD" w:rsidP="00A74D67">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3EB62A10" w14:textId="77777777" w:rsidR="001B5CBD" w:rsidRPr="00380AB5" w:rsidRDefault="001B5CBD" w:rsidP="00A74D67">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6D788A57" w14:textId="77777777" w:rsidR="001B5CBD" w:rsidRPr="00380AB5" w:rsidRDefault="001B5CBD" w:rsidP="00A74D67">
            <w:pPr>
              <w:rPr>
                <w:b/>
                <w:lang w:val="en-GB"/>
              </w:rPr>
            </w:pPr>
            <w:r w:rsidRPr="00380AB5">
              <w:rPr>
                <w:rFonts w:ascii="Arial" w:hAnsi="Arial" w:cs="Arial"/>
                <w:b/>
                <w:szCs w:val="20"/>
                <w:lang w:val="en-GB"/>
              </w:rPr>
              <w:t>RSS duration: 2 subframes</w:t>
            </w:r>
          </w:p>
        </w:tc>
      </w:tr>
      <w:tr w:rsidR="001B5CBD" w:rsidRPr="00380AB5" w14:paraId="541E7C3E" w14:textId="77777777" w:rsidTr="00A74D67">
        <w:trPr>
          <w:trHeight w:val="462"/>
        </w:trPr>
        <w:tc>
          <w:tcPr>
            <w:tcW w:w="1383" w:type="dxa"/>
            <w:vMerge/>
          </w:tcPr>
          <w:p w14:paraId="37AB9F76" w14:textId="77777777" w:rsidR="001B5CBD" w:rsidRPr="00380AB5" w:rsidRDefault="001B5CBD" w:rsidP="00A74D67">
            <w:pPr>
              <w:rPr>
                <w:rFonts w:ascii="Arial" w:hAnsi="Arial" w:cs="Arial"/>
                <w:b/>
                <w:bCs/>
                <w:szCs w:val="20"/>
                <w:lang w:eastAsia="ja-JP"/>
              </w:rPr>
            </w:pPr>
          </w:p>
        </w:tc>
        <w:tc>
          <w:tcPr>
            <w:tcW w:w="1169" w:type="dxa"/>
            <w:vMerge/>
            <w:vAlign w:val="center"/>
          </w:tcPr>
          <w:p w14:paraId="4E115320" w14:textId="77777777" w:rsidR="001B5CBD" w:rsidRPr="00380AB5" w:rsidRDefault="001B5CBD" w:rsidP="00A74D67">
            <w:pPr>
              <w:jc w:val="center"/>
              <w:rPr>
                <w:rFonts w:ascii="Arial" w:hAnsi="Arial" w:cs="Arial"/>
                <w:b/>
                <w:color w:val="000000"/>
                <w:szCs w:val="20"/>
              </w:rPr>
            </w:pPr>
          </w:p>
        </w:tc>
        <w:tc>
          <w:tcPr>
            <w:tcW w:w="1225" w:type="dxa"/>
          </w:tcPr>
          <w:p w14:paraId="09AEC3A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1093922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085B22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72" w:type="dxa"/>
          </w:tcPr>
          <w:p w14:paraId="2B3C3A00"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089D74F"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c>
          <w:tcPr>
            <w:tcW w:w="1165" w:type="dxa"/>
          </w:tcPr>
          <w:p w14:paraId="0315CC37"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76481DA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7A5F73E"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480 ms</w:t>
            </w:r>
          </w:p>
        </w:tc>
        <w:tc>
          <w:tcPr>
            <w:tcW w:w="1166" w:type="dxa"/>
          </w:tcPr>
          <w:p w14:paraId="450AEE33"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 xml:space="preserve">L1 meas. period: </w:t>
            </w:r>
          </w:p>
          <w:p w14:paraId="4F60EADA" w14:textId="77777777" w:rsidR="001B5CBD" w:rsidRPr="00380AB5" w:rsidRDefault="001B5CBD" w:rsidP="00A74D67">
            <w:pPr>
              <w:rPr>
                <w:rFonts w:ascii="Arial" w:hAnsi="Arial" w:cs="Arial"/>
                <w:b/>
                <w:szCs w:val="20"/>
                <w:lang w:val="en-GB"/>
              </w:rPr>
            </w:pPr>
            <w:r w:rsidRPr="00380AB5">
              <w:rPr>
                <w:rFonts w:ascii="Arial" w:hAnsi="Arial" w:cs="Arial"/>
                <w:b/>
                <w:szCs w:val="20"/>
                <w:lang w:val="en-GB"/>
              </w:rPr>
              <w:t>800 ms</w:t>
            </w:r>
          </w:p>
        </w:tc>
      </w:tr>
      <w:tr w:rsidR="00E71D1A" w:rsidRPr="00380AB5" w14:paraId="4CDB7EC8" w14:textId="77777777" w:rsidTr="00A74D67">
        <w:tc>
          <w:tcPr>
            <w:tcW w:w="1383" w:type="dxa"/>
            <w:vMerge w:val="restart"/>
          </w:tcPr>
          <w:p w14:paraId="30914891" w14:textId="77777777" w:rsidR="00E71D1A" w:rsidRPr="00380AB5" w:rsidRDefault="00E71D1A" w:rsidP="00E71D1A">
            <w:pPr>
              <w:rPr>
                <w:rFonts w:ascii="Arial" w:hAnsi="Arial" w:cs="Arial"/>
                <w:lang w:val="en-GB"/>
              </w:rPr>
            </w:pPr>
            <w:r w:rsidRPr="00380AB5">
              <w:rPr>
                <w:rFonts w:ascii="Arial" w:hAnsi="Arial" w:cs="Arial"/>
                <w:lang w:val="en-GB"/>
              </w:rPr>
              <w:t>ETU 30 Hz</w:t>
            </w:r>
          </w:p>
        </w:tc>
        <w:tc>
          <w:tcPr>
            <w:tcW w:w="1169" w:type="dxa"/>
            <w:vAlign w:val="center"/>
          </w:tcPr>
          <w:p w14:paraId="5099A7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1C2C9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11.41</w:t>
            </w:r>
          </w:p>
        </w:tc>
        <w:tc>
          <w:tcPr>
            <w:tcW w:w="1172" w:type="dxa"/>
            <w:vAlign w:val="center"/>
          </w:tcPr>
          <w:p w14:paraId="18BC06E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061F1D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4.49</w:t>
            </w:r>
          </w:p>
        </w:tc>
        <w:tc>
          <w:tcPr>
            <w:tcW w:w="1165" w:type="dxa"/>
            <w:vAlign w:val="center"/>
          </w:tcPr>
          <w:p w14:paraId="488671E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10.07</w:t>
            </w:r>
          </w:p>
        </w:tc>
        <w:tc>
          <w:tcPr>
            <w:tcW w:w="1165" w:type="dxa"/>
            <w:vAlign w:val="center"/>
          </w:tcPr>
          <w:p w14:paraId="68CBC33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C0D149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3.94</w:t>
            </w:r>
          </w:p>
        </w:tc>
      </w:tr>
      <w:tr w:rsidR="00E71D1A" w:rsidRPr="00380AB5" w14:paraId="3D239BA9" w14:textId="77777777" w:rsidTr="00A74D67">
        <w:tc>
          <w:tcPr>
            <w:tcW w:w="1383" w:type="dxa"/>
            <w:vMerge/>
          </w:tcPr>
          <w:p w14:paraId="1B9B92CE" w14:textId="77777777" w:rsidR="00E71D1A" w:rsidRPr="00380AB5" w:rsidRDefault="00E71D1A" w:rsidP="00E71D1A">
            <w:pPr>
              <w:rPr>
                <w:lang w:val="en-GB"/>
              </w:rPr>
            </w:pPr>
          </w:p>
        </w:tc>
        <w:tc>
          <w:tcPr>
            <w:tcW w:w="1169" w:type="dxa"/>
            <w:vAlign w:val="center"/>
          </w:tcPr>
          <w:p w14:paraId="3A5B9BA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676E9BE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8.50</w:t>
            </w:r>
          </w:p>
        </w:tc>
        <w:tc>
          <w:tcPr>
            <w:tcW w:w="1172" w:type="dxa"/>
            <w:vAlign w:val="center"/>
          </w:tcPr>
          <w:p w14:paraId="195F9EA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456F75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3.10</w:t>
            </w:r>
          </w:p>
        </w:tc>
        <w:tc>
          <w:tcPr>
            <w:tcW w:w="1165" w:type="dxa"/>
            <w:vAlign w:val="center"/>
          </w:tcPr>
          <w:p w14:paraId="175B89B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6.92</w:t>
            </w:r>
          </w:p>
        </w:tc>
        <w:tc>
          <w:tcPr>
            <w:tcW w:w="1165" w:type="dxa"/>
            <w:vAlign w:val="center"/>
          </w:tcPr>
          <w:p w14:paraId="2DBE10E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F9B8AAA"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2.43</w:t>
            </w:r>
          </w:p>
        </w:tc>
      </w:tr>
      <w:tr w:rsidR="00E71D1A" w:rsidRPr="00380AB5" w14:paraId="04AAF358" w14:textId="77777777" w:rsidTr="00A74D67">
        <w:tc>
          <w:tcPr>
            <w:tcW w:w="1383" w:type="dxa"/>
            <w:vMerge/>
          </w:tcPr>
          <w:p w14:paraId="1A177EA2" w14:textId="77777777" w:rsidR="00E71D1A" w:rsidRPr="00380AB5" w:rsidRDefault="00E71D1A" w:rsidP="00E71D1A">
            <w:pPr>
              <w:rPr>
                <w:lang w:val="en-GB"/>
              </w:rPr>
            </w:pPr>
          </w:p>
        </w:tc>
        <w:tc>
          <w:tcPr>
            <w:tcW w:w="1169" w:type="dxa"/>
            <w:vAlign w:val="center"/>
          </w:tcPr>
          <w:p w14:paraId="1261D75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4E8EA07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6.04</w:t>
            </w:r>
          </w:p>
        </w:tc>
        <w:tc>
          <w:tcPr>
            <w:tcW w:w="1172" w:type="dxa"/>
            <w:vAlign w:val="center"/>
          </w:tcPr>
          <w:p w14:paraId="50AF8F4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A17CB7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65" w:type="dxa"/>
            <w:vAlign w:val="center"/>
          </w:tcPr>
          <w:p w14:paraId="7DE6658E"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4.58</w:t>
            </w:r>
          </w:p>
        </w:tc>
        <w:tc>
          <w:tcPr>
            <w:tcW w:w="1165" w:type="dxa"/>
            <w:vAlign w:val="center"/>
          </w:tcPr>
          <w:p w14:paraId="0AD2EF33"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92F3FA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1.29</w:t>
            </w:r>
          </w:p>
        </w:tc>
      </w:tr>
      <w:tr w:rsidR="00E71D1A" w:rsidRPr="00380AB5" w14:paraId="022819DA" w14:textId="77777777" w:rsidTr="00A74D67">
        <w:tc>
          <w:tcPr>
            <w:tcW w:w="1383" w:type="dxa"/>
            <w:vMerge/>
          </w:tcPr>
          <w:p w14:paraId="2D46377C" w14:textId="77777777" w:rsidR="00E71D1A" w:rsidRPr="00380AB5" w:rsidRDefault="00E71D1A" w:rsidP="00E71D1A">
            <w:pPr>
              <w:rPr>
                <w:lang w:val="en-GB"/>
              </w:rPr>
            </w:pPr>
          </w:p>
        </w:tc>
        <w:tc>
          <w:tcPr>
            <w:tcW w:w="1169" w:type="dxa"/>
            <w:vAlign w:val="center"/>
          </w:tcPr>
          <w:p w14:paraId="79CB5294"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082C035C"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3.90</w:t>
            </w:r>
          </w:p>
        </w:tc>
        <w:tc>
          <w:tcPr>
            <w:tcW w:w="1172" w:type="dxa"/>
            <w:vAlign w:val="center"/>
          </w:tcPr>
          <w:p w14:paraId="1B89A32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4615D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1.11</w:t>
            </w:r>
          </w:p>
        </w:tc>
        <w:tc>
          <w:tcPr>
            <w:tcW w:w="1165" w:type="dxa"/>
            <w:vAlign w:val="center"/>
          </w:tcPr>
          <w:p w14:paraId="3DC0DC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2.90</w:t>
            </w:r>
          </w:p>
        </w:tc>
        <w:tc>
          <w:tcPr>
            <w:tcW w:w="1165" w:type="dxa"/>
            <w:vAlign w:val="center"/>
          </w:tcPr>
          <w:p w14:paraId="2ACAB87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E1336B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0.85</w:t>
            </w:r>
          </w:p>
        </w:tc>
      </w:tr>
      <w:tr w:rsidR="00E71D1A" w:rsidRPr="00380AB5" w14:paraId="4DAFE9F2" w14:textId="77777777" w:rsidTr="00A74D67">
        <w:trPr>
          <w:trHeight w:val="239"/>
        </w:trPr>
        <w:tc>
          <w:tcPr>
            <w:tcW w:w="1383" w:type="dxa"/>
            <w:vMerge/>
          </w:tcPr>
          <w:p w14:paraId="57747937" w14:textId="77777777" w:rsidR="00E71D1A" w:rsidRPr="00380AB5" w:rsidRDefault="00E71D1A" w:rsidP="00E71D1A">
            <w:pPr>
              <w:rPr>
                <w:lang w:val="en-GB"/>
              </w:rPr>
            </w:pPr>
          </w:p>
        </w:tc>
        <w:tc>
          <w:tcPr>
            <w:tcW w:w="1169" w:type="dxa"/>
            <w:vAlign w:val="center"/>
          </w:tcPr>
          <w:p w14:paraId="2A5B1597"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03580DD6"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1.76</w:t>
            </w:r>
          </w:p>
        </w:tc>
        <w:tc>
          <w:tcPr>
            <w:tcW w:w="1172" w:type="dxa"/>
            <w:vAlign w:val="center"/>
          </w:tcPr>
          <w:p w14:paraId="6417854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602FDB"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0.55</w:t>
            </w:r>
          </w:p>
        </w:tc>
        <w:tc>
          <w:tcPr>
            <w:tcW w:w="1165" w:type="dxa"/>
            <w:vAlign w:val="center"/>
          </w:tcPr>
          <w:p w14:paraId="0618E092"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1.40</w:t>
            </w:r>
          </w:p>
        </w:tc>
        <w:tc>
          <w:tcPr>
            <w:tcW w:w="1165" w:type="dxa"/>
            <w:vAlign w:val="center"/>
          </w:tcPr>
          <w:p w14:paraId="036BE5D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D5CD6F9"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0.43</w:t>
            </w:r>
          </w:p>
        </w:tc>
      </w:tr>
      <w:tr w:rsidR="00E71D1A" w:rsidRPr="00380AB5" w14:paraId="0792774F" w14:textId="77777777" w:rsidTr="00A74D67">
        <w:tc>
          <w:tcPr>
            <w:tcW w:w="1383" w:type="dxa"/>
            <w:vMerge/>
          </w:tcPr>
          <w:p w14:paraId="70AEBA6F" w14:textId="77777777" w:rsidR="00E71D1A" w:rsidRPr="00380AB5" w:rsidRDefault="00E71D1A" w:rsidP="00E71D1A">
            <w:pPr>
              <w:rPr>
                <w:lang w:val="en-GB"/>
              </w:rPr>
            </w:pPr>
          </w:p>
        </w:tc>
        <w:tc>
          <w:tcPr>
            <w:tcW w:w="1169" w:type="dxa"/>
          </w:tcPr>
          <w:p w14:paraId="7A332623" w14:textId="77777777" w:rsidR="00E71D1A" w:rsidRPr="00380AB5" w:rsidRDefault="00E71D1A" w:rsidP="00E71D1A">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174B09A0"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1.22</w:t>
            </w:r>
          </w:p>
        </w:tc>
        <w:tc>
          <w:tcPr>
            <w:tcW w:w="1172" w:type="dxa"/>
            <w:vAlign w:val="center"/>
          </w:tcPr>
          <w:p w14:paraId="34BCEACF"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E88DD11"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0.39</w:t>
            </w:r>
          </w:p>
        </w:tc>
        <w:tc>
          <w:tcPr>
            <w:tcW w:w="1165" w:type="dxa"/>
            <w:vAlign w:val="center"/>
          </w:tcPr>
          <w:p w14:paraId="7395B528"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1.01</w:t>
            </w:r>
          </w:p>
        </w:tc>
        <w:tc>
          <w:tcPr>
            <w:tcW w:w="1165" w:type="dxa"/>
            <w:vAlign w:val="center"/>
          </w:tcPr>
          <w:p w14:paraId="5153B385"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31AD60D" w14:textId="77777777" w:rsidR="00E71D1A" w:rsidRPr="00380AB5" w:rsidRDefault="00E71D1A" w:rsidP="00E71D1A">
            <w:pPr>
              <w:jc w:val="center"/>
              <w:rPr>
                <w:rFonts w:ascii="Arial" w:hAnsi="Arial" w:cs="Arial"/>
                <w:color w:val="000000"/>
                <w:szCs w:val="20"/>
              </w:rPr>
            </w:pPr>
            <w:r w:rsidRPr="00380AB5">
              <w:rPr>
                <w:rFonts w:ascii="Arial" w:hAnsi="Arial" w:cs="Arial"/>
                <w:color w:val="000000"/>
                <w:szCs w:val="20"/>
              </w:rPr>
              <w:t>0.38</w:t>
            </w:r>
          </w:p>
        </w:tc>
      </w:tr>
    </w:tbl>
    <w:p w14:paraId="18F7C939" w14:textId="20C32A87" w:rsidR="001B5CBD" w:rsidRDefault="001B5CBD" w:rsidP="001B5CBD">
      <w:pPr>
        <w:rPr>
          <w:lang w:val="en-GB"/>
        </w:rPr>
      </w:pPr>
    </w:p>
    <w:p w14:paraId="036BF928" w14:textId="7273FA04" w:rsidR="00570A92" w:rsidRPr="00663030" w:rsidRDefault="00570A92" w:rsidP="00570A92">
      <w:pPr>
        <w:pStyle w:val="Caption"/>
        <w:keepNext/>
        <w:spacing w:before="120" w:after="60"/>
        <w:rPr>
          <w:rFonts w:eastAsia="Calibri" w:cs="Times New Roman"/>
          <w:b/>
          <w:i w:val="0"/>
          <w:color w:val="000000" w:themeColor="text1"/>
          <w:sz w:val="20"/>
          <w:szCs w:val="20"/>
          <w:lang w:val="en-GB"/>
        </w:rPr>
      </w:pPr>
      <w:r w:rsidRPr="00663030">
        <w:rPr>
          <w:b/>
          <w:i w:val="0"/>
          <w:color w:val="000000" w:themeColor="text1"/>
          <w:sz w:val="20"/>
          <w:szCs w:val="20"/>
        </w:rPr>
        <w:t xml:space="preserve">Table </w:t>
      </w:r>
      <w:r w:rsidRPr="00663030">
        <w:rPr>
          <w:b/>
          <w:i w:val="0"/>
          <w:noProof/>
          <w:color w:val="000000" w:themeColor="text1"/>
          <w:sz w:val="20"/>
          <w:szCs w:val="20"/>
        </w:rPr>
        <w:t>18a</w:t>
      </w:r>
      <w:r w:rsidRPr="00663030">
        <w:rPr>
          <w:b/>
          <w:i w:val="0"/>
          <w:color w:val="000000" w:themeColor="text1"/>
          <w:sz w:val="20"/>
          <w:szCs w:val="20"/>
        </w:rPr>
        <w:t xml:space="preserve">: Comparison of </w:t>
      </w:r>
      <w:r w:rsidRPr="00663030">
        <w:rPr>
          <w:rFonts w:eastAsia="Calibri" w:cs="Times New Roman"/>
          <w:b/>
          <w:i w:val="0"/>
          <w:color w:val="000000" w:themeColor="text1"/>
          <w:sz w:val="20"/>
          <w:szCs w:val="20"/>
          <w:lang w:val="en-GB"/>
        </w:rPr>
        <w:t xml:space="preserve">RSRP error [dB] </w:t>
      </w:r>
      <w:r w:rsidRPr="00663030">
        <w:rPr>
          <w:b/>
          <w:i w:val="0"/>
          <w:color w:val="000000" w:themeColor="text1"/>
          <w:sz w:val="20"/>
          <w:szCs w:val="20"/>
        </w:rPr>
        <w:t xml:space="preserve">against non-colliding case </w:t>
      </w:r>
      <w:r w:rsidRPr="00663030">
        <w:rPr>
          <w:rFonts w:eastAsia="Calibri" w:cs="Times New Roman"/>
          <w:b/>
          <w:i w:val="0"/>
          <w:color w:val="000000" w:themeColor="text1"/>
          <w:sz w:val="20"/>
          <w:szCs w:val="20"/>
          <w:lang w:val="en-GB"/>
        </w:rPr>
        <w:t>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570A92" w:rsidRPr="00663030" w14:paraId="0FAF2087" w14:textId="77777777" w:rsidTr="00252E61">
        <w:trPr>
          <w:trHeight w:val="234"/>
        </w:trPr>
        <w:tc>
          <w:tcPr>
            <w:tcW w:w="1185" w:type="dxa"/>
            <w:vMerge w:val="restart"/>
          </w:tcPr>
          <w:p w14:paraId="60423817" w14:textId="77777777" w:rsidR="00570A92" w:rsidRPr="00663030" w:rsidRDefault="00570A92" w:rsidP="00252E61">
            <w:pPr>
              <w:ind w:left="-66" w:right="-56"/>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Propagation</w:t>
            </w:r>
          </w:p>
          <w:p w14:paraId="676EABE9" w14:textId="77777777" w:rsidR="00570A92" w:rsidRPr="00663030" w:rsidRDefault="00570A92" w:rsidP="00252E61">
            <w:pPr>
              <w:ind w:left="-66" w:right="-56"/>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channel</w:t>
            </w:r>
          </w:p>
        </w:tc>
        <w:tc>
          <w:tcPr>
            <w:tcW w:w="687" w:type="dxa"/>
            <w:vMerge w:val="restart"/>
            <w:vAlign w:val="center"/>
          </w:tcPr>
          <w:p w14:paraId="1BC5F685" w14:textId="77777777" w:rsidR="00570A92" w:rsidRPr="00663030" w:rsidRDefault="00570A92" w:rsidP="00252E61">
            <w:pPr>
              <w:jc w:val="center"/>
              <w:rPr>
                <w:rFonts w:ascii="Arial" w:hAnsi="Arial" w:cs="Arial"/>
                <w:b/>
                <w:color w:val="000000" w:themeColor="text1"/>
                <w:sz w:val="18"/>
                <w:szCs w:val="18"/>
              </w:rPr>
            </w:pPr>
            <w:r w:rsidRPr="00663030">
              <w:rPr>
                <w:rFonts w:ascii="Arial" w:hAnsi="Arial" w:cs="Arial"/>
                <w:b/>
                <w:color w:val="000000" w:themeColor="text1"/>
                <w:sz w:val="18"/>
                <w:szCs w:val="18"/>
              </w:rPr>
              <w:t>SNR [dB]</w:t>
            </w:r>
          </w:p>
        </w:tc>
        <w:tc>
          <w:tcPr>
            <w:tcW w:w="3752" w:type="dxa"/>
            <w:gridSpan w:val="4"/>
          </w:tcPr>
          <w:p w14:paraId="148EFCDF" w14:textId="77777777" w:rsidR="00570A92" w:rsidRPr="00663030" w:rsidRDefault="00570A92" w:rsidP="00252E61">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RSS duration: 1 subframe</w:t>
            </w:r>
          </w:p>
        </w:tc>
        <w:tc>
          <w:tcPr>
            <w:tcW w:w="4008" w:type="dxa"/>
            <w:gridSpan w:val="4"/>
          </w:tcPr>
          <w:p w14:paraId="4C87C576" w14:textId="77777777" w:rsidR="00570A92" w:rsidRPr="00663030" w:rsidRDefault="00570A92" w:rsidP="00252E61">
            <w:pPr>
              <w:jc w:val="center"/>
              <w:rPr>
                <w:b/>
                <w:color w:val="000000" w:themeColor="text1"/>
                <w:sz w:val="18"/>
                <w:szCs w:val="18"/>
                <w:lang w:val="en-GB"/>
              </w:rPr>
            </w:pPr>
            <w:r w:rsidRPr="00663030">
              <w:rPr>
                <w:rFonts w:ascii="Arial" w:hAnsi="Arial" w:cs="Arial"/>
                <w:b/>
                <w:color w:val="000000" w:themeColor="text1"/>
                <w:sz w:val="18"/>
                <w:szCs w:val="18"/>
                <w:lang w:val="en-GB"/>
              </w:rPr>
              <w:t>RSS duration: 2 subframes</w:t>
            </w:r>
          </w:p>
        </w:tc>
      </w:tr>
      <w:tr w:rsidR="00570A92" w:rsidRPr="00663030" w14:paraId="23B7760F" w14:textId="77777777" w:rsidTr="00252E61">
        <w:trPr>
          <w:trHeight w:val="234"/>
        </w:trPr>
        <w:tc>
          <w:tcPr>
            <w:tcW w:w="1185" w:type="dxa"/>
            <w:vMerge/>
          </w:tcPr>
          <w:p w14:paraId="4C7F9AA8" w14:textId="77777777" w:rsidR="00570A92" w:rsidRPr="00663030" w:rsidRDefault="00570A92" w:rsidP="00252E61">
            <w:pPr>
              <w:rPr>
                <w:rFonts w:ascii="Arial" w:hAnsi="Arial" w:cs="Arial"/>
                <w:b/>
                <w:color w:val="000000" w:themeColor="text1"/>
                <w:sz w:val="18"/>
                <w:szCs w:val="18"/>
                <w:lang w:val="en-GB"/>
              </w:rPr>
            </w:pPr>
          </w:p>
        </w:tc>
        <w:tc>
          <w:tcPr>
            <w:tcW w:w="687" w:type="dxa"/>
            <w:vMerge/>
            <w:vAlign w:val="center"/>
          </w:tcPr>
          <w:p w14:paraId="565D0109" w14:textId="77777777" w:rsidR="00570A92" w:rsidRPr="00663030" w:rsidRDefault="00570A92" w:rsidP="00252E61">
            <w:pPr>
              <w:jc w:val="center"/>
              <w:rPr>
                <w:rFonts w:ascii="Arial" w:hAnsi="Arial" w:cs="Arial"/>
                <w:b/>
                <w:color w:val="000000" w:themeColor="text1"/>
                <w:sz w:val="18"/>
                <w:szCs w:val="18"/>
              </w:rPr>
            </w:pPr>
          </w:p>
        </w:tc>
        <w:tc>
          <w:tcPr>
            <w:tcW w:w="3752" w:type="dxa"/>
            <w:gridSpan w:val="4"/>
          </w:tcPr>
          <w:p w14:paraId="48FDA696" w14:textId="77777777" w:rsidR="00570A92" w:rsidRPr="00663030" w:rsidRDefault="00570A92" w:rsidP="00252E61">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L1 measurement period</w:t>
            </w:r>
          </w:p>
        </w:tc>
        <w:tc>
          <w:tcPr>
            <w:tcW w:w="4008" w:type="dxa"/>
            <w:gridSpan w:val="4"/>
          </w:tcPr>
          <w:p w14:paraId="45ECAD0C" w14:textId="77777777" w:rsidR="00570A92" w:rsidRPr="00663030" w:rsidRDefault="00570A92" w:rsidP="00252E61">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L1 measurement period</w:t>
            </w:r>
          </w:p>
        </w:tc>
      </w:tr>
      <w:tr w:rsidR="00570A92" w:rsidRPr="00663030" w14:paraId="7EDA99E5" w14:textId="77777777" w:rsidTr="00252E61">
        <w:trPr>
          <w:trHeight w:val="462"/>
        </w:trPr>
        <w:tc>
          <w:tcPr>
            <w:tcW w:w="1185" w:type="dxa"/>
            <w:vMerge/>
          </w:tcPr>
          <w:p w14:paraId="5038E8FA" w14:textId="77777777" w:rsidR="00570A92" w:rsidRPr="00663030" w:rsidRDefault="00570A92" w:rsidP="00252E61">
            <w:pPr>
              <w:rPr>
                <w:rFonts w:ascii="Arial" w:hAnsi="Arial" w:cs="Arial"/>
                <w:b/>
                <w:bCs/>
                <w:color w:val="000000" w:themeColor="text1"/>
                <w:sz w:val="18"/>
                <w:szCs w:val="18"/>
                <w:lang w:eastAsia="ja-JP"/>
              </w:rPr>
            </w:pPr>
          </w:p>
        </w:tc>
        <w:tc>
          <w:tcPr>
            <w:tcW w:w="687" w:type="dxa"/>
            <w:vMerge/>
            <w:vAlign w:val="center"/>
          </w:tcPr>
          <w:p w14:paraId="324E9C42" w14:textId="77777777" w:rsidR="00570A92" w:rsidRPr="00663030" w:rsidRDefault="00570A92" w:rsidP="00252E61">
            <w:pPr>
              <w:jc w:val="center"/>
              <w:rPr>
                <w:rFonts w:ascii="Arial" w:hAnsi="Arial" w:cs="Arial"/>
                <w:b/>
                <w:color w:val="000000" w:themeColor="text1"/>
                <w:sz w:val="18"/>
                <w:szCs w:val="18"/>
              </w:rPr>
            </w:pPr>
          </w:p>
        </w:tc>
        <w:tc>
          <w:tcPr>
            <w:tcW w:w="755" w:type="dxa"/>
          </w:tcPr>
          <w:p w14:paraId="0CCD56DD" w14:textId="77777777" w:rsidR="00570A92" w:rsidRPr="00663030" w:rsidRDefault="00570A92" w:rsidP="00252E61">
            <w:pPr>
              <w:ind w:left="-48"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single shot</w:t>
            </w:r>
          </w:p>
        </w:tc>
        <w:tc>
          <w:tcPr>
            <w:tcW w:w="995" w:type="dxa"/>
          </w:tcPr>
          <w:p w14:paraId="3C8A0951" w14:textId="77777777" w:rsidR="00570A92" w:rsidRPr="00663030" w:rsidRDefault="00570A92" w:rsidP="00252E61">
            <w:pPr>
              <w:ind w:left="-62" w:right="-5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320 </w:t>
            </w:r>
            <w:proofErr w:type="spellStart"/>
            <w:r w:rsidRPr="00663030">
              <w:rPr>
                <w:rFonts w:ascii="Arial" w:hAnsi="Arial" w:cs="Arial"/>
                <w:b/>
                <w:color w:val="000000" w:themeColor="text1"/>
                <w:sz w:val="18"/>
                <w:szCs w:val="18"/>
                <w:lang w:val="en-GB"/>
              </w:rPr>
              <w:t>ms</w:t>
            </w:r>
            <w:proofErr w:type="spellEnd"/>
          </w:p>
          <w:p w14:paraId="169448A3" w14:textId="77777777" w:rsidR="00570A92" w:rsidRPr="00663030" w:rsidRDefault="00570A92" w:rsidP="00252E61">
            <w:pPr>
              <w:ind w:left="-62" w:right="-5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(2 samples)</w:t>
            </w:r>
          </w:p>
        </w:tc>
        <w:tc>
          <w:tcPr>
            <w:tcW w:w="1000" w:type="dxa"/>
          </w:tcPr>
          <w:p w14:paraId="51B35162" w14:textId="77777777" w:rsidR="00570A92" w:rsidRPr="00663030" w:rsidRDefault="00570A92" w:rsidP="00252E61">
            <w:pPr>
              <w:ind w:left="-6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480 </w:t>
            </w:r>
            <w:proofErr w:type="spellStart"/>
            <w:r w:rsidRPr="00663030">
              <w:rPr>
                <w:rFonts w:ascii="Arial" w:hAnsi="Arial" w:cs="Arial"/>
                <w:b/>
                <w:color w:val="000000" w:themeColor="text1"/>
                <w:sz w:val="18"/>
                <w:szCs w:val="18"/>
                <w:lang w:val="en-GB"/>
              </w:rPr>
              <w:t>ms</w:t>
            </w:r>
            <w:proofErr w:type="spellEnd"/>
          </w:p>
          <w:p w14:paraId="6745F0F8" w14:textId="77777777" w:rsidR="00570A92" w:rsidRPr="00663030" w:rsidRDefault="00570A92" w:rsidP="00252E61">
            <w:pPr>
              <w:ind w:left="-6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(3 samples)</w:t>
            </w:r>
          </w:p>
        </w:tc>
        <w:tc>
          <w:tcPr>
            <w:tcW w:w="1002" w:type="dxa"/>
          </w:tcPr>
          <w:p w14:paraId="013A482B" w14:textId="77777777" w:rsidR="00570A92" w:rsidRPr="00663030" w:rsidRDefault="00570A92" w:rsidP="00252E61">
            <w:pPr>
              <w:ind w:left="-64"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800 </w:t>
            </w:r>
            <w:proofErr w:type="spellStart"/>
            <w:r w:rsidRPr="00663030">
              <w:rPr>
                <w:rFonts w:ascii="Arial" w:hAnsi="Arial" w:cs="Arial"/>
                <w:b/>
                <w:color w:val="000000" w:themeColor="text1"/>
                <w:sz w:val="18"/>
                <w:szCs w:val="18"/>
                <w:lang w:val="en-GB"/>
              </w:rPr>
              <w:t>ms</w:t>
            </w:r>
            <w:proofErr w:type="spellEnd"/>
          </w:p>
          <w:p w14:paraId="33EF4694" w14:textId="77777777" w:rsidR="00570A92" w:rsidRPr="00663030" w:rsidRDefault="00570A92" w:rsidP="00252E61">
            <w:pPr>
              <w:ind w:left="-64" w:hanging="1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(5 samples)</w:t>
            </w:r>
          </w:p>
        </w:tc>
        <w:tc>
          <w:tcPr>
            <w:tcW w:w="750" w:type="dxa"/>
          </w:tcPr>
          <w:p w14:paraId="7D737501" w14:textId="77777777" w:rsidR="00570A92" w:rsidRPr="00663030" w:rsidRDefault="00570A92" w:rsidP="00252E61">
            <w:pPr>
              <w:ind w:left="-66"/>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single shot</w:t>
            </w:r>
          </w:p>
        </w:tc>
        <w:tc>
          <w:tcPr>
            <w:tcW w:w="1054" w:type="dxa"/>
          </w:tcPr>
          <w:p w14:paraId="515C9984" w14:textId="77777777" w:rsidR="00570A92" w:rsidRPr="00663030" w:rsidRDefault="00570A92" w:rsidP="00252E61">
            <w:pPr>
              <w:ind w:left="-39"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320 </w:t>
            </w:r>
            <w:proofErr w:type="spellStart"/>
            <w:r w:rsidRPr="00663030">
              <w:rPr>
                <w:rFonts w:ascii="Arial" w:hAnsi="Arial" w:cs="Arial"/>
                <w:b/>
                <w:color w:val="000000" w:themeColor="text1"/>
                <w:sz w:val="18"/>
                <w:szCs w:val="18"/>
                <w:lang w:val="en-GB"/>
              </w:rPr>
              <w:t>ms</w:t>
            </w:r>
            <w:proofErr w:type="spellEnd"/>
          </w:p>
          <w:p w14:paraId="687A3FA2" w14:textId="77777777" w:rsidR="00570A92" w:rsidRPr="00663030" w:rsidRDefault="00570A92" w:rsidP="00252E61">
            <w:pPr>
              <w:ind w:left="-39" w:hanging="1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(2 samples)</w:t>
            </w:r>
          </w:p>
        </w:tc>
        <w:tc>
          <w:tcPr>
            <w:tcW w:w="1072" w:type="dxa"/>
          </w:tcPr>
          <w:p w14:paraId="34E80C29" w14:textId="77777777" w:rsidR="00570A92" w:rsidRPr="00663030" w:rsidRDefault="00570A92" w:rsidP="00252E61">
            <w:pPr>
              <w:ind w:left="-61"/>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480 </w:t>
            </w:r>
            <w:proofErr w:type="spellStart"/>
            <w:r w:rsidRPr="00663030">
              <w:rPr>
                <w:rFonts w:ascii="Arial" w:hAnsi="Arial" w:cs="Arial"/>
                <w:b/>
                <w:color w:val="000000" w:themeColor="text1"/>
                <w:sz w:val="18"/>
                <w:szCs w:val="18"/>
                <w:lang w:val="en-GB"/>
              </w:rPr>
              <w:t>ms</w:t>
            </w:r>
            <w:proofErr w:type="spellEnd"/>
          </w:p>
          <w:p w14:paraId="4527405C" w14:textId="77777777" w:rsidR="00570A92" w:rsidRPr="00663030" w:rsidRDefault="00570A92" w:rsidP="00252E61">
            <w:pPr>
              <w:ind w:left="-61"/>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(3 samples)</w:t>
            </w:r>
          </w:p>
        </w:tc>
        <w:tc>
          <w:tcPr>
            <w:tcW w:w="1132" w:type="dxa"/>
          </w:tcPr>
          <w:p w14:paraId="0DDCDD7F" w14:textId="77777777" w:rsidR="00570A92" w:rsidRPr="00663030" w:rsidRDefault="00570A92" w:rsidP="00252E61">
            <w:pPr>
              <w:ind w:left="-49"/>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800 </w:t>
            </w:r>
            <w:proofErr w:type="spellStart"/>
            <w:r w:rsidRPr="00663030">
              <w:rPr>
                <w:rFonts w:ascii="Arial" w:hAnsi="Arial" w:cs="Arial"/>
                <w:b/>
                <w:color w:val="000000" w:themeColor="text1"/>
                <w:sz w:val="18"/>
                <w:szCs w:val="18"/>
                <w:lang w:val="en-GB"/>
              </w:rPr>
              <w:t>ms</w:t>
            </w:r>
            <w:proofErr w:type="spellEnd"/>
          </w:p>
          <w:p w14:paraId="6D29FCF8" w14:textId="77777777" w:rsidR="00570A92" w:rsidRPr="00663030" w:rsidRDefault="00570A92" w:rsidP="00252E61">
            <w:pPr>
              <w:ind w:left="-49"/>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(5 samples)</w:t>
            </w:r>
          </w:p>
        </w:tc>
      </w:tr>
      <w:tr w:rsidR="00570A92" w:rsidRPr="00663030" w14:paraId="1C8890F0" w14:textId="77777777" w:rsidTr="00252E61">
        <w:trPr>
          <w:trHeight w:val="204"/>
        </w:trPr>
        <w:tc>
          <w:tcPr>
            <w:tcW w:w="1185" w:type="dxa"/>
            <w:vMerge w:val="restart"/>
          </w:tcPr>
          <w:p w14:paraId="234EE44C" w14:textId="4766465E" w:rsidR="00570A92" w:rsidRPr="00663030" w:rsidRDefault="00570A92" w:rsidP="00570A92">
            <w:pPr>
              <w:rPr>
                <w:rFonts w:ascii="Arial" w:hAnsi="Arial" w:cs="Arial"/>
                <w:color w:val="000000" w:themeColor="text1"/>
                <w:sz w:val="18"/>
                <w:szCs w:val="18"/>
                <w:lang w:val="en-GB"/>
              </w:rPr>
            </w:pPr>
            <w:r w:rsidRPr="00663030">
              <w:rPr>
                <w:rFonts w:ascii="Arial" w:hAnsi="Arial" w:cs="Arial"/>
                <w:color w:val="000000" w:themeColor="text1"/>
                <w:sz w:val="18"/>
                <w:szCs w:val="18"/>
                <w:lang w:val="en-GB"/>
              </w:rPr>
              <w:t>EPA 5 Hz</w:t>
            </w:r>
          </w:p>
        </w:tc>
        <w:tc>
          <w:tcPr>
            <w:tcW w:w="687" w:type="dxa"/>
            <w:vAlign w:val="center"/>
          </w:tcPr>
          <w:p w14:paraId="24990610" w14:textId="777777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-15</w:t>
            </w:r>
          </w:p>
        </w:tc>
        <w:tc>
          <w:tcPr>
            <w:tcW w:w="755" w:type="dxa"/>
            <w:vAlign w:val="bottom"/>
          </w:tcPr>
          <w:p w14:paraId="1D8A4E1C" w14:textId="14D9332F"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0.68</w:t>
            </w:r>
          </w:p>
        </w:tc>
        <w:tc>
          <w:tcPr>
            <w:tcW w:w="995" w:type="dxa"/>
            <w:vAlign w:val="bottom"/>
          </w:tcPr>
          <w:p w14:paraId="5DE347C9" w14:textId="64EE2DD1"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7345CC06" w14:textId="20609494"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57B0F27F" w14:textId="2991B74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-1.44</w:t>
            </w:r>
          </w:p>
        </w:tc>
        <w:tc>
          <w:tcPr>
            <w:tcW w:w="750" w:type="dxa"/>
            <w:vAlign w:val="bottom"/>
          </w:tcPr>
          <w:p w14:paraId="3A53D6C4" w14:textId="2F57B52E"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-0.24</w:t>
            </w:r>
          </w:p>
        </w:tc>
        <w:tc>
          <w:tcPr>
            <w:tcW w:w="1054" w:type="dxa"/>
            <w:vAlign w:val="bottom"/>
          </w:tcPr>
          <w:p w14:paraId="3D62F4DF" w14:textId="7447A136"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1858D66C" w14:textId="5EDBBF4F"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2326A4AF" w14:textId="562B5F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-1.49</w:t>
            </w:r>
          </w:p>
        </w:tc>
      </w:tr>
      <w:tr w:rsidR="00570A92" w:rsidRPr="00663030" w14:paraId="0FDFCFDD" w14:textId="77777777" w:rsidTr="00252E61">
        <w:trPr>
          <w:trHeight w:val="216"/>
        </w:trPr>
        <w:tc>
          <w:tcPr>
            <w:tcW w:w="1185" w:type="dxa"/>
            <w:vMerge/>
          </w:tcPr>
          <w:p w14:paraId="3E2D05FA" w14:textId="77777777" w:rsidR="00570A92" w:rsidRPr="00663030" w:rsidRDefault="00570A92" w:rsidP="00570A92">
            <w:pPr>
              <w:rPr>
                <w:color w:val="000000" w:themeColor="text1"/>
                <w:sz w:val="18"/>
                <w:szCs w:val="18"/>
                <w:lang w:val="en-GB"/>
              </w:rPr>
            </w:pPr>
          </w:p>
        </w:tc>
        <w:tc>
          <w:tcPr>
            <w:tcW w:w="687" w:type="dxa"/>
            <w:vAlign w:val="center"/>
          </w:tcPr>
          <w:p w14:paraId="604B29E6" w14:textId="777777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-12</w:t>
            </w:r>
          </w:p>
        </w:tc>
        <w:tc>
          <w:tcPr>
            <w:tcW w:w="755" w:type="dxa"/>
            <w:vAlign w:val="bottom"/>
          </w:tcPr>
          <w:p w14:paraId="3E9353D7" w14:textId="1103B25A"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-0.64</w:t>
            </w:r>
          </w:p>
        </w:tc>
        <w:tc>
          <w:tcPr>
            <w:tcW w:w="995" w:type="dxa"/>
            <w:vAlign w:val="bottom"/>
          </w:tcPr>
          <w:p w14:paraId="35043F8A" w14:textId="45A910D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7F066234" w14:textId="01F7E745"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32F25343" w14:textId="3D7A3F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-0.63</w:t>
            </w:r>
          </w:p>
        </w:tc>
        <w:tc>
          <w:tcPr>
            <w:tcW w:w="750" w:type="dxa"/>
            <w:vAlign w:val="bottom"/>
          </w:tcPr>
          <w:p w14:paraId="1570FA3F" w14:textId="07352AAB"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0.13</w:t>
            </w:r>
          </w:p>
        </w:tc>
        <w:tc>
          <w:tcPr>
            <w:tcW w:w="1054" w:type="dxa"/>
            <w:vAlign w:val="bottom"/>
          </w:tcPr>
          <w:p w14:paraId="2A3D129D" w14:textId="58743C62"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03FFCEB5" w14:textId="16592FCE"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07A995AD" w14:textId="64F4395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-0.28</w:t>
            </w:r>
          </w:p>
        </w:tc>
      </w:tr>
      <w:tr w:rsidR="00570A92" w:rsidRPr="00663030" w14:paraId="5DD8F67C" w14:textId="77777777" w:rsidTr="00252E61">
        <w:trPr>
          <w:trHeight w:val="216"/>
        </w:trPr>
        <w:tc>
          <w:tcPr>
            <w:tcW w:w="1185" w:type="dxa"/>
            <w:vMerge/>
          </w:tcPr>
          <w:p w14:paraId="183605BD" w14:textId="77777777" w:rsidR="00570A92" w:rsidRPr="00663030" w:rsidRDefault="00570A92" w:rsidP="00570A92">
            <w:pPr>
              <w:rPr>
                <w:color w:val="000000" w:themeColor="text1"/>
                <w:sz w:val="18"/>
                <w:szCs w:val="18"/>
                <w:lang w:val="en-GB"/>
              </w:rPr>
            </w:pPr>
          </w:p>
        </w:tc>
        <w:tc>
          <w:tcPr>
            <w:tcW w:w="687" w:type="dxa"/>
            <w:vAlign w:val="center"/>
          </w:tcPr>
          <w:p w14:paraId="6B86DCD4" w14:textId="777777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-9</w:t>
            </w:r>
          </w:p>
        </w:tc>
        <w:tc>
          <w:tcPr>
            <w:tcW w:w="755" w:type="dxa"/>
            <w:vAlign w:val="bottom"/>
          </w:tcPr>
          <w:p w14:paraId="2FD2A18F" w14:textId="68CFE840"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-0.18</w:t>
            </w:r>
          </w:p>
        </w:tc>
        <w:tc>
          <w:tcPr>
            <w:tcW w:w="995" w:type="dxa"/>
            <w:vAlign w:val="bottom"/>
          </w:tcPr>
          <w:p w14:paraId="3E8CBE32" w14:textId="1E6FE968"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38695670" w14:textId="4659FC1F"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3C25CB19" w14:textId="2B0C1BCD"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-0.43</w:t>
            </w:r>
          </w:p>
        </w:tc>
        <w:tc>
          <w:tcPr>
            <w:tcW w:w="750" w:type="dxa"/>
            <w:vAlign w:val="bottom"/>
          </w:tcPr>
          <w:p w14:paraId="10ED51B5" w14:textId="515F9EE0"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-0.57</w:t>
            </w:r>
          </w:p>
        </w:tc>
        <w:tc>
          <w:tcPr>
            <w:tcW w:w="1054" w:type="dxa"/>
            <w:vAlign w:val="bottom"/>
          </w:tcPr>
          <w:p w14:paraId="7B643523" w14:textId="69541D13"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4E577C3F" w14:textId="34E7AC3F"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0D465288" w14:textId="3BE6442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-0.18</w:t>
            </w:r>
          </w:p>
        </w:tc>
      </w:tr>
      <w:tr w:rsidR="00570A92" w:rsidRPr="00663030" w14:paraId="67A0AE00" w14:textId="77777777" w:rsidTr="00252E61">
        <w:trPr>
          <w:trHeight w:val="228"/>
        </w:trPr>
        <w:tc>
          <w:tcPr>
            <w:tcW w:w="1185" w:type="dxa"/>
            <w:vMerge/>
          </w:tcPr>
          <w:p w14:paraId="6774CD09" w14:textId="77777777" w:rsidR="00570A92" w:rsidRPr="00663030" w:rsidRDefault="00570A92" w:rsidP="00570A92">
            <w:pPr>
              <w:rPr>
                <w:color w:val="000000" w:themeColor="text1"/>
                <w:sz w:val="18"/>
                <w:szCs w:val="18"/>
                <w:lang w:val="en-GB"/>
              </w:rPr>
            </w:pPr>
          </w:p>
        </w:tc>
        <w:tc>
          <w:tcPr>
            <w:tcW w:w="687" w:type="dxa"/>
            <w:vAlign w:val="center"/>
          </w:tcPr>
          <w:p w14:paraId="06EAB1E2" w14:textId="7777777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-6</w:t>
            </w:r>
          </w:p>
        </w:tc>
        <w:tc>
          <w:tcPr>
            <w:tcW w:w="755" w:type="dxa"/>
            <w:vAlign w:val="bottom"/>
          </w:tcPr>
          <w:p w14:paraId="74B6D5E2" w14:textId="7C851DE9"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0.59</w:t>
            </w:r>
          </w:p>
        </w:tc>
        <w:tc>
          <w:tcPr>
            <w:tcW w:w="995" w:type="dxa"/>
            <w:vAlign w:val="bottom"/>
          </w:tcPr>
          <w:p w14:paraId="25383471" w14:textId="052A0ABB"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784097E8" w14:textId="38EA56C4"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61109CB6" w14:textId="45FEE06D"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-0.12</w:t>
            </w:r>
          </w:p>
        </w:tc>
        <w:tc>
          <w:tcPr>
            <w:tcW w:w="750" w:type="dxa"/>
            <w:vAlign w:val="bottom"/>
          </w:tcPr>
          <w:p w14:paraId="5558CEA7" w14:textId="07808C46"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0.66</w:t>
            </w:r>
          </w:p>
        </w:tc>
        <w:tc>
          <w:tcPr>
            <w:tcW w:w="1054" w:type="dxa"/>
            <w:vAlign w:val="bottom"/>
          </w:tcPr>
          <w:p w14:paraId="4AFCC305" w14:textId="28116B67"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5DD2754D" w14:textId="489DFA2C"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6DEAE6AF" w14:textId="2114A854"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0.01</w:t>
            </w:r>
          </w:p>
        </w:tc>
      </w:tr>
      <w:tr w:rsidR="00570A92" w:rsidRPr="00663030" w14:paraId="7926CAB7" w14:textId="77777777" w:rsidTr="00252E61">
        <w:trPr>
          <w:trHeight w:val="216"/>
        </w:trPr>
        <w:tc>
          <w:tcPr>
            <w:tcW w:w="1185" w:type="dxa"/>
            <w:vMerge/>
          </w:tcPr>
          <w:p w14:paraId="1A401B88" w14:textId="77777777" w:rsidR="00570A92" w:rsidRPr="00663030" w:rsidRDefault="00570A92" w:rsidP="00570A92">
            <w:pPr>
              <w:rPr>
                <w:color w:val="000000" w:themeColor="text1"/>
                <w:sz w:val="18"/>
                <w:szCs w:val="18"/>
                <w:lang w:val="en-GB"/>
              </w:rPr>
            </w:pPr>
          </w:p>
        </w:tc>
        <w:tc>
          <w:tcPr>
            <w:tcW w:w="687" w:type="dxa"/>
            <w:vAlign w:val="center"/>
          </w:tcPr>
          <w:p w14:paraId="286CE89B" w14:textId="3D01493C"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w:t>
            </w:r>
          </w:p>
        </w:tc>
        <w:tc>
          <w:tcPr>
            <w:tcW w:w="755" w:type="dxa"/>
            <w:vAlign w:val="bottom"/>
          </w:tcPr>
          <w:p w14:paraId="75243E9F" w14:textId="48C2890D"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-0.51</w:t>
            </w:r>
          </w:p>
        </w:tc>
        <w:tc>
          <w:tcPr>
            <w:tcW w:w="995" w:type="dxa"/>
            <w:vAlign w:val="bottom"/>
          </w:tcPr>
          <w:p w14:paraId="0A83626F" w14:textId="110F64D6"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6D63FBC9" w14:textId="169C3219"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2FBF4874" w14:textId="1BA110F9"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-0.05</w:t>
            </w:r>
          </w:p>
        </w:tc>
        <w:tc>
          <w:tcPr>
            <w:tcW w:w="750" w:type="dxa"/>
            <w:vAlign w:val="bottom"/>
          </w:tcPr>
          <w:p w14:paraId="584B5C7C" w14:textId="774EF8BD"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-0.17</w:t>
            </w:r>
          </w:p>
        </w:tc>
        <w:tc>
          <w:tcPr>
            <w:tcW w:w="1054" w:type="dxa"/>
            <w:vAlign w:val="bottom"/>
          </w:tcPr>
          <w:p w14:paraId="5E27F2C9" w14:textId="011EF600"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3D99FEE2" w14:textId="15E561E5"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57D3F33A" w14:textId="1A8733DD"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0.00</w:t>
            </w:r>
          </w:p>
        </w:tc>
      </w:tr>
      <w:tr w:rsidR="00570A92" w:rsidRPr="00663030" w14:paraId="3998A334" w14:textId="77777777" w:rsidTr="00570A92">
        <w:trPr>
          <w:trHeight w:val="225"/>
        </w:trPr>
        <w:tc>
          <w:tcPr>
            <w:tcW w:w="1185" w:type="dxa"/>
            <w:vMerge/>
          </w:tcPr>
          <w:p w14:paraId="603BB5BB" w14:textId="77777777" w:rsidR="00570A92" w:rsidRPr="00663030" w:rsidRDefault="00570A92" w:rsidP="00570A92">
            <w:pPr>
              <w:rPr>
                <w:color w:val="000000" w:themeColor="text1"/>
                <w:sz w:val="18"/>
                <w:szCs w:val="18"/>
                <w:lang w:val="en-GB"/>
              </w:rPr>
            </w:pPr>
          </w:p>
        </w:tc>
        <w:tc>
          <w:tcPr>
            <w:tcW w:w="687" w:type="dxa"/>
            <w:vAlign w:val="center"/>
          </w:tcPr>
          <w:p w14:paraId="6DB7AC75" w14:textId="223DAF4E"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5</w:t>
            </w:r>
          </w:p>
        </w:tc>
        <w:tc>
          <w:tcPr>
            <w:tcW w:w="755" w:type="dxa"/>
            <w:vAlign w:val="bottom"/>
          </w:tcPr>
          <w:p w14:paraId="3A60096D" w14:textId="7BDF08C6"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0.22</w:t>
            </w:r>
          </w:p>
        </w:tc>
        <w:tc>
          <w:tcPr>
            <w:tcW w:w="995" w:type="dxa"/>
            <w:vAlign w:val="bottom"/>
          </w:tcPr>
          <w:p w14:paraId="11567D6E" w14:textId="4495F3A9"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0" w:type="dxa"/>
            <w:vAlign w:val="bottom"/>
          </w:tcPr>
          <w:p w14:paraId="3E16AED7" w14:textId="7BAB6BA6"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02" w:type="dxa"/>
            <w:vAlign w:val="bottom"/>
          </w:tcPr>
          <w:p w14:paraId="073E4BB2" w14:textId="2FE3A7C3"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0.03</w:t>
            </w:r>
          </w:p>
        </w:tc>
        <w:tc>
          <w:tcPr>
            <w:tcW w:w="750" w:type="dxa"/>
            <w:vAlign w:val="bottom"/>
          </w:tcPr>
          <w:p w14:paraId="7BEA9A1E" w14:textId="797E57E9"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0.31</w:t>
            </w:r>
          </w:p>
        </w:tc>
        <w:tc>
          <w:tcPr>
            <w:tcW w:w="1054" w:type="dxa"/>
            <w:vAlign w:val="bottom"/>
          </w:tcPr>
          <w:p w14:paraId="72276269" w14:textId="747DA863"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072" w:type="dxa"/>
            <w:vAlign w:val="bottom"/>
          </w:tcPr>
          <w:p w14:paraId="6BF75D8A" w14:textId="27F5BCC5"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w:t>
            </w:r>
          </w:p>
        </w:tc>
        <w:tc>
          <w:tcPr>
            <w:tcW w:w="1132" w:type="dxa"/>
            <w:vAlign w:val="bottom"/>
          </w:tcPr>
          <w:p w14:paraId="0BCC59AB" w14:textId="2B2C0E1A" w:rsidR="00570A92" w:rsidRPr="00663030" w:rsidRDefault="00570A92" w:rsidP="00570A92">
            <w:pPr>
              <w:jc w:val="center"/>
              <w:rPr>
                <w:rFonts w:ascii="Arial" w:hAnsi="Arial" w:cs="Arial"/>
                <w:color w:val="000000" w:themeColor="text1"/>
                <w:sz w:val="18"/>
                <w:szCs w:val="18"/>
              </w:rPr>
            </w:pPr>
            <w:r w:rsidRPr="00663030">
              <w:rPr>
                <w:rFonts w:ascii="Arial" w:hAnsi="Arial" w:cs="Arial"/>
                <w:color w:val="000000" w:themeColor="text1"/>
                <w:sz w:val="18"/>
                <w:szCs w:val="18"/>
              </w:rPr>
              <w:t>0.09</w:t>
            </w:r>
          </w:p>
        </w:tc>
      </w:tr>
    </w:tbl>
    <w:p w14:paraId="161F9F2F" w14:textId="77777777" w:rsidR="00570A92" w:rsidRPr="00663030" w:rsidRDefault="00570A92" w:rsidP="00570A92">
      <w:pPr>
        <w:rPr>
          <w:color w:val="000000" w:themeColor="text1"/>
          <w:lang w:val="en-GB"/>
        </w:rPr>
      </w:pPr>
    </w:p>
    <w:p w14:paraId="7A435049" w14:textId="441FC2B8" w:rsidR="00570A92" w:rsidRPr="00663030" w:rsidRDefault="00570A92" w:rsidP="001B5CBD">
      <w:pPr>
        <w:rPr>
          <w:color w:val="000000" w:themeColor="text1"/>
          <w:lang w:val="en-GB"/>
        </w:rPr>
      </w:pPr>
      <w:r w:rsidRPr="00663030">
        <w:rPr>
          <w:color w:val="000000" w:themeColor="text1"/>
          <w:lang w:val="en-GB"/>
        </w:rPr>
        <w:t xml:space="preserve">A positive value in Table 18a indicates a degradation against the non-collision case. It can be seen that for the single shot case and 5 samples averaging case the maximum degradation is below 0.7 dB. For the 5 samples averaging case it is even below 0.1 dB. However, the single shot case exhibits considerably lower RSRP performance than the averaging cases, hence it should generally not be applied in idle or connected mode. </w:t>
      </w:r>
    </w:p>
    <w:p w14:paraId="74EF5A08" w14:textId="717EF81E" w:rsidR="001B5CBD" w:rsidRPr="00380AB5" w:rsidRDefault="001B5CBD" w:rsidP="001B5CBD">
      <w:pPr>
        <w:rPr>
          <w:lang w:val="en-GB"/>
        </w:rPr>
      </w:pPr>
      <w:r w:rsidRPr="00380AB5">
        <w:rPr>
          <w:lang w:val="en-GB"/>
        </w:rPr>
        <w:t xml:space="preserve">In addition to the RSRP error, delta RSRP CDF curves for EPA 5 Hz and ETU 30 Hz for RSS duration of 1 subframe and 2 subframes are shown in Figure </w:t>
      </w:r>
      <w:r w:rsidR="004E21CD">
        <w:rPr>
          <w:lang w:val="en-GB"/>
        </w:rPr>
        <w:t>8</w:t>
      </w:r>
      <w:r w:rsidRPr="00380AB5">
        <w:rPr>
          <w:lang w:val="en-GB"/>
        </w:rPr>
        <w:t xml:space="preserve"> and Figure </w:t>
      </w:r>
      <w:r w:rsidR="004E21CD">
        <w:rPr>
          <w:lang w:val="en-GB"/>
        </w:rPr>
        <w:t>9</w:t>
      </w:r>
      <w:r w:rsidRPr="00380AB5">
        <w:rPr>
          <w:lang w:val="en-GB"/>
        </w:rPr>
        <w:t xml:space="preserve"> for the SNR points -15 dB, -12 dB</w:t>
      </w:r>
      <w:r w:rsidR="009376C4">
        <w:rPr>
          <w:lang w:val="en-GB"/>
        </w:rPr>
        <w:t>,</w:t>
      </w:r>
      <w:r w:rsidRPr="00380AB5">
        <w:rPr>
          <w:lang w:val="en-GB"/>
        </w:rPr>
        <w:t xml:space="preserve"> -9 dB and -6 dB. </w:t>
      </w:r>
    </w:p>
    <w:p w14:paraId="1D5DEC4E" w14:textId="77777777" w:rsidR="007E1D44"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39F28C6F" wp14:editId="29025F5C">
            <wp:extent cx="5356860" cy="428768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15217" cy="4334391"/>
                    </a:xfrm>
                    <a:prstGeom prst="rect">
                      <a:avLst/>
                    </a:prstGeom>
                    <a:noFill/>
                  </pic:spPr>
                </pic:pic>
              </a:graphicData>
            </a:graphic>
          </wp:inline>
        </w:drawing>
      </w:r>
    </w:p>
    <w:p w14:paraId="373F2881" w14:textId="6A25BCBD"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8</w:t>
      </w:r>
      <w:r w:rsidRPr="00380AB5">
        <w:rPr>
          <w:b/>
          <w:i w:val="0"/>
          <w:sz w:val="20"/>
          <w:szCs w:val="20"/>
        </w:rPr>
        <w:t>: CDF curves for delta RSRP (EPA 5 Hz and ETU 30 Hz for RSS duration=1 subframe, 1 RX)</w:t>
      </w:r>
    </w:p>
    <w:p w14:paraId="0D01B13C" w14:textId="77777777" w:rsidR="001B5CBD" w:rsidRPr="00380AB5" w:rsidRDefault="007E1D44" w:rsidP="007E1D44">
      <w:pPr>
        <w:spacing w:after="0" w:line="240" w:lineRule="auto"/>
        <w:jc w:val="center"/>
        <w:rPr>
          <w:lang w:val="en-GB"/>
        </w:rPr>
      </w:pPr>
      <w:r w:rsidRPr="00380AB5">
        <w:rPr>
          <w:noProof/>
          <w:lang w:val="en-GB"/>
        </w:rPr>
        <w:drawing>
          <wp:inline distT="0" distB="0" distL="0" distR="0" wp14:anchorId="5B110883" wp14:editId="37807D5B">
            <wp:extent cx="5349240" cy="4285936"/>
            <wp:effectExtent l="0" t="0" r="381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786" cy="4327236"/>
                    </a:xfrm>
                    <a:prstGeom prst="rect">
                      <a:avLst/>
                    </a:prstGeom>
                    <a:noFill/>
                  </pic:spPr>
                </pic:pic>
              </a:graphicData>
            </a:graphic>
          </wp:inline>
        </w:drawing>
      </w:r>
    </w:p>
    <w:p w14:paraId="14F91282" w14:textId="1316F278" w:rsidR="001B5CBD" w:rsidRPr="00380AB5" w:rsidRDefault="001B5CBD" w:rsidP="007E1D44">
      <w:pPr>
        <w:pStyle w:val="Caption"/>
        <w:spacing w:after="0"/>
        <w:rPr>
          <w:b/>
          <w:i w:val="0"/>
          <w:sz w:val="20"/>
          <w:szCs w:val="20"/>
        </w:rPr>
      </w:pPr>
      <w:r w:rsidRPr="00380AB5">
        <w:rPr>
          <w:b/>
          <w:i w:val="0"/>
          <w:sz w:val="20"/>
          <w:szCs w:val="20"/>
        </w:rPr>
        <w:t xml:space="preserve">Figure </w:t>
      </w:r>
      <w:r w:rsidR="004E21CD">
        <w:rPr>
          <w:b/>
          <w:i w:val="0"/>
          <w:sz w:val="20"/>
          <w:szCs w:val="20"/>
        </w:rPr>
        <w:t>9</w:t>
      </w:r>
      <w:r w:rsidRPr="00380AB5">
        <w:rPr>
          <w:b/>
          <w:i w:val="0"/>
          <w:sz w:val="20"/>
          <w:szCs w:val="20"/>
        </w:rPr>
        <w:t>: CDF curves for delta RSRP (EPA 5 Hz and ETU 30 Hz for RSS duration=2 subframes, 1 RX)</w:t>
      </w:r>
    </w:p>
    <w:p w14:paraId="3247B22F" w14:textId="77777777" w:rsidR="009D6ACA" w:rsidRPr="00380AB5" w:rsidRDefault="009D6ACA" w:rsidP="009D6ACA"/>
    <w:p w14:paraId="038B8E51" w14:textId="77777777" w:rsidR="009D6ACA" w:rsidRPr="00380AB5" w:rsidRDefault="009D6ACA" w:rsidP="009D6ACA">
      <w:pPr>
        <w:pStyle w:val="RAN4H3"/>
        <w:rPr>
          <w:lang w:val="en-GB"/>
        </w:rPr>
      </w:pPr>
      <w:r w:rsidRPr="00380AB5">
        <w:rPr>
          <w:lang w:val="en-GB"/>
        </w:rPr>
        <w:lastRenderedPageBreak/>
        <w:t>1 RX antenna, relative interferer power: 0 dB</w:t>
      </w:r>
    </w:p>
    <w:p w14:paraId="1BDF79B7" w14:textId="77777777" w:rsidR="009D6ACA" w:rsidRPr="00380AB5" w:rsidRDefault="009D6ACA" w:rsidP="009D6ACA">
      <w:pPr>
        <w:spacing w:after="0"/>
        <w:rPr>
          <w:lang w:val="en-GB"/>
        </w:rPr>
      </w:pPr>
      <w:r w:rsidRPr="0007536B">
        <w:rPr>
          <w:lang w:val="en-GB"/>
        </w:rPr>
        <w:t>The following results were obtained for single RX antenna, shown in Tables 1</w:t>
      </w:r>
      <w:r w:rsidR="002C547F" w:rsidRPr="0007536B">
        <w:rPr>
          <w:lang w:val="en-GB"/>
        </w:rPr>
        <w:t>9</w:t>
      </w:r>
      <w:r w:rsidRPr="0007536B">
        <w:rPr>
          <w:lang w:val="en-GB"/>
        </w:rPr>
        <w:t xml:space="preserve"> to </w:t>
      </w:r>
      <w:r w:rsidR="002C547F" w:rsidRPr="0007536B">
        <w:rPr>
          <w:lang w:val="en-GB"/>
        </w:rPr>
        <w:t>2</w:t>
      </w:r>
      <w:r w:rsidR="00B61020" w:rsidRPr="0007536B">
        <w:rPr>
          <w:lang w:val="en-GB"/>
        </w:rPr>
        <w:t>2</w:t>
      </w:r>
      <w:r w:rsidRPr="0007536B">
        <w:rPr>
          <w:lang w:val="en-GB"/>
        </w:rPr>
        <w:t xml:space="preserve"> for AWGN, EPA 5 Hz</w:t>
      </w:r>
      <w:r w:rsidR="00B61020" w:rsidRPr="0007536B">
        <w:rPr>
          <w:lang w:val="en-GB"/>
        </w:rPr>
        <w:t xml:space="preserve">, </w:t>
      </w:r>
      <w:r w:rsidRPr="0007536B">
        <w:rPr>
          <w:lang w:val="en-GB"/>
        </w:rPr>
        <w:t>ETU 30 Hz</w:t>
      </w:r>
      <w:r w:rsidR="00B61020" w:rsidRPr="0007536B">
        <w:rPr>
          <w:lang w:val="en-GB"/>
        </w:rPr>
        <w:t xml:space="preserve"> and EPA 1 Hz</w:t>
      </w:r>
      <w:r w:rsidRPr="0007536B">
        <w:rPr>
          <w:lang w:val="en-GB"/>
        </w:rPr>
        <w:t xml:space="preserve"> propagation channels</w:t>
      </w:r>
      <w:r w:rsidRPr="00380AB5">
        <w:rPr>
          <w:lang w:val="en-GB"/>
        </w:rPr>
        <w:t>.</w:t>
      </w:r>
    </w:p>
    <w:p w14:paraId="674D3579"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Pr="00E03D51">
        <w:rPr>
          <w:b/>
          <w:i w:val="0"/>
          <w:noProof/>
          <w:color w:val="000000" w:themeColor="text1"/>
          <w:sz w:val="20"/>
          <w:szCs w:val="20"/>
        </w:rPr>
        <w:t>1</w:t>
      </w:r>
      <w:r w:rsidR="002C547F" w:rsidRPr="00E03D51">
        <w:rPr>
          <w:b/>
          <w:i w:val="0"/>
          <w:noProof/>
          <w:color w:val="000000" w:themeColor="text1"/>
          <w:sz w:val="20"/>
          <w:szCs w:val="20"/>
        </w:rPr>
        <w:t>9</w:t>
      </w:r>
      <w:r w:rsidRPr="00E03D51">
        <w:rPr>
          <w:b/>
          <w:i w:val="0"/>
          <w:color w:val="000000" w:themeColor="text1"/>
          <w:sz w:val="20"/>
          <w:szCs w:val="20"/>
        </w:rPr>
        <w:t xml:space="preserve">: </w:t>
      </w:r>
      <w:r w:rsidRPr="00380AB5">
        <w:rPr>
          <w:rFonts w:eastAsia="Calibri" w:cs="Times New Roman"/>
          <w:b/>
          <w:i w:val="0"/>
          <w:sz w:val="20"/>
          <w:szCs w:val="20"/>
          <w:lang w:val="en-GB"/>
        </w:rPr>
        <w:t>RSRP error [dB] for AWGN.</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2BDAC714" w14:textId="77777777" w:rsidTr="009D6ACA">
        <w:trPr>
          <w:trHeight w:val="462"/>
        </w:trPr>
        <w:tc>
          <w:tcPr>
            <w:tcW w:w="1383" w:type="dxa"/>
            <w:vMerge w:val="restart"/>
          </w:tcPr>
          <w:p w14:paraId="1809548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38FD66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C5D0462"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477E1BDD"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BFFB54A"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32EEA535" w14:textId="77777777" w:rsidTr="009D6ACA">
        <w:trPr>
          <w:trHeight w:val="462"/>
        </w:trPr>
        <w:tc>
          <w:tcPr>
            <w:tcW w:w="1383" w:type="dxa"/>
            <w:vMerge/>
          </w:tcPr>
          <w:p w14:paraId="03141306" w14:textId="77777777" w:rsidR="009D6ACA" w:rsidRPr="00380AB5" w:rsidRDefault="009D6ACA" w:rsidP="009D6ACA">
            <w:pPr>
              <w:rPr>
                <w:rFonts w:ascii="Arial" w:hAnsi="Arial" w:cs="Arial"/>
                <w:b/>
                <w:bCs/>
                <w:szCs w:val="20"/>
                <w:lang w:eastAsia="ja-JP"/>
              </w:rPr>
            </w:pPr>
          </w:p>
        </w:tc>
        <w:tc>
          <w:tcPr>
            <w:tcW w:w="1169" w:type="dxa"/>
            <w:vMerge/>
            <w:vAlign w:val="center"/>
          </w:tcPr>
          <w:p w14:paraId="342A8EF8" w14:textId="77777777" w:rsidR="009D6ACA" w:rsidRPr="00380AB5" w:rsidRDefault="009D6ACA" w:rsidP="009D6ACA">
            <w:pPr>
              <w:jc w:val="center"/>
              <w:rPr>
                <w:rFonts w:ascii="Arial" w:hAnsi="Arial" w:cs="Arial"/>
                <w:b/>
                <w:color w:val="000000"/>
                <w:szCs w:val="20"/>
              </w:rPr>
            </w:pPr>
          </w:p>
        </w:tc>
        <w:tc>
          <w:tcPr>
            <w:tcW w:w="1225" w:type="dxa"/>
          </w:tcPr>
          <w:p w14:paraId="5FBB860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3810B0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35F4DE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C9BC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23089F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4B2A9C4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CBB3DA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639A115"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1BE5AC4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550EC6D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077B8E0E" w14:textId="77777777" w:rsidTr="009D6ACA">
        <w:tc>
          <w:tcPr>
            <w:tcW w:w="1383" w:type="dxa"/>
            <w:vMerge w:val="restart"/>
          </w:tcPr>
          <w:p w14:paraId="0844B534" w14:textId="77777777" w:rsidR="001B20AF" w:rsidRPr="00380AB5" w:rsidRDefault="001B20AF" w:rsidP="001B20AF">
            <w:pPr>
              <w:rPr>
                <w:rFonts w:ascii="Arial" w:hAnsi="Arial" w:cs="Arial"/>
                <w:lang w:val="en-GB"/>
              </w:rPr>
            </w:pPr>
            <w:r w:rsidRPr="00380AB5">
              <w:rPr>
                <w:rFonts w:ascii="Arial" w:hAnsi="Arial" w:cs="Arial"/>
                <w:lang w:val="en-GB"/>
              </w:rPr>
              <w:t>AWGN</w:t>
            </w:r>
          </w:p>
        </w:tc>
        <w:tc>
          <w:tcPr>
            <w:tcW w:w="1169" w:type="dxa"/>
            <w:vAlign w:val="center"/>
          </w:tcPr>
          <w:p w14:paraId="4EE8424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3F43E5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6.27</w:t>
            </w:r>
          </w:p>
        </w:tc>
        <w:tc>
          <w:tcPr>
            <w:tcW w:w="1172" w:type="dxa"/>
            <w:vAlign w:val="center"/>
          </w:tcPr>
          <w:p w14:paraId="2AD2D56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7552205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4.18</w:t>
            </w:r>
          </w:p>
        </w:tc>
        <w:tc>
          <w:tcPr>
            <w:tcW w:w="1165" w:type="dxa"/>
            <w:vAlign w:val="center"/>
          </w:tcPr>
          <w:p w14:paraId="6AAFAB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5.09</w:t>
            </w:r>
          </w:p>
        </w:tc>
        <w:tc>
          <w:tcPr>
            <w:tcW w:w="1165" w:type="dxa"/>
            <w:vAlign w:val="center"/>
          </w:tcPr>
          <w:p w14:paraId="705FD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8029E3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3.65</w:t>
            </w:r>
          </w:p>
        </w:tc>
      </w:tr>
      <w:tr w:rsidR="001B20AF" w:rsidRPr="00380AB5" w14:paraId="0CA682E8" w14:textId="77777777" w:rsidTr="009D6ACA">
        <w:tc>
          <w:tcPr>
            <w:tcW w:w="1383" w:type="dxa"/>
            <w:vMerge/>
          </w:tcPr>
          <w:p w14:paraId="2A0550CE" w14:textId="77777777" w:rsidR="001B20AF" w:rsidRPr="00380AB5" w:rsidRDefault="001B20AF" w:rsidP="001B20AF">
            <w:pPr>
              <w:rPr>
                <w:lang w:val="en-GB"/>
              </w:rPr>
            </w:pPr>
          </w:p>
        </w:tc>
        <w:tc>
          <w:tcPr>
            <w:tcW w:w="1169" w:type="dxa"/>
            <w:vAlign w:val="center"/>
          </w:tcPr>
          <w:p w14:paraId="28F9BEA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101337D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4.41</w:t>
            </w:r>
          </w:p>
        </w:tc>
        <w:tc>
          <w:tcPr>
            <w:tcW w:w="1172" w:type="dxa"/>
            <w:vAlign w:val="center"/>
          </w:tcPr>
          <w:p w14:paraId="4C52685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07A53D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2.81</w:t>
            </w:r>
          </w:p>
        </w:tc>
        <w:tc>
          <w:tcPr>
            <w:tcW w:w="1165" w:type="dxa"/>
            <w:vAlign w:val="center"/>
          </w:tcPr>
          <w:p w14:paraId="3FEE037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4.00</w:t>
            </w:r>
          </w:p>
        </w:tc>
        <w:tc>
          <w:tcPr>
            <w:tcW w:w="1165" w:type="dxa"/>
            <w:vAlign w:val="center"/>
          </w:tcPr>
          <w:p w14:paraId="2908C3B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489C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2.15</w:t>
            </w:r>
          </w:p>
        </w:tc>
      </w:tr>
      <w:tr w:rsidR="001B20AF" w:rsidRPr="00380AB5" w14:paraId="572A04C6" w14:textId="77777777" w:rsidTr="009D6ACA">
        <w:tc>
          <w:tcPr>
            <w:tcW w:w="1383" w:type="dxa"/>
            <w:vMerge/>
          </w:tcPr>
          <w:p w14:paraId="6AF8A850" w14:textId="77777777" w:rsidR="001B20AF" w:rsidRPr="00380AB5" w:rsidRDefault="001B20AF" w:rsidP="001B20AF">
            <w:pPr>
              <w:rPr>
                <w:lang w:val="en-GB"/>
              </w:rPr>
            </w:pPr>
          </w:p>
        </w:tc>
        <w:tc>
          <w:tcPr>
            <w:tcW w:w="1169" w:type="dxa"/>
            <w:vAlign w:val="center"/>
          </w:tcPr>
          <w:p w14:paraId="605E017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116A39F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3.62</w:t>
            </w:r>
          </w:p>
        </w:tc>
        <w:tc>
          <w:tcPr>
            <w:tcW w:w="1172" w:type="dxa"/>
            <w:vAlign w:val="center"/>
          </w:tcPr>
          <w:p w14:paraId="333ECAD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F87B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1.61</w:t>
            </w:r>
          </w:p>
        </w:tc>
        <w:tc>
          <w:tcPr>
            <w:tcW w:w="1165" w:type="dxa"/>
            <w:vAlign w:val="center"/>
          </w:tcPr>
          <w:p w14:paraId="79AA0F6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2.58</w:t>
            </w:r>
          </w:p>
        </w:tc>
        <w:tc>
          <w:tcPr>
            <w:tcW w:w="1165" w:type="dxa"/>
            <w:vAlign w:val="center"/>
          </w:tcPr>
          <w:p w14:paraId="0C1D70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607A841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1.24</w:t>
            </w:r>
          </w:p>
        </w:tc>
      </w:tr>
      <w:tr w:rsidR="001B20AF" w:rsidRPr="00380AB5" w14:paraId="1C49345F" w14:textId="77777777" w:rsidTr="009D6ACA">
        <w:tc>
          <w:tcPr>
            <w:tcW w:w="1383" w:type="dxa"/>
            <w:vMerge/>
          </w:tcPr>
          <w:p w14:paraId="02061665" w14:textId="77777777" w:rsidR="001B20AF" w:rsidRPr="00380AB5" w:rsidRDefault="001B20AF" w:rsidP="001B20AF">
            <w:pPr>
              <w:rPr>
                <w:lang w:val="en-GB"/>
              </w:rPr>
            </w:pPr>
          </w:p>
        </w:tc>
        <w:tc>
          <w:tcPr>
            <w:tcW w:w="1169" w:type="dxa"/>
            <w:vAlign w:val="center"/>
          </w:tcPr>
          <w:p w14:paraId="3E95DAD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15F91BC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2.08</w:t>
            </w:r>
          </w:p>
        </w:tc>
        <w:tc>
          <w:tcPr>
            <w:tcW w:w="1172" w:type="dxa"/>
            <w:vAlign w:val="center"/>
          </w:tcPr>
          <w:p w14:paraId="10ABC8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94752C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1.10</w:t>
            </w:r>
          </w:p>
        </w:tc>
        <w:tc>
          <w:tcPr>
            <w:tcW w:w="1165" w:type="dxa"/>
            <w:vAlign w:val="center"/>
          </w:tcPr>
          <w:p w14:paraId="303FAF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c>
          <w:tcPr>
            <w:tcW w:w="1165" w:type="dxa"/>
            <w:vAlign w:val="center"/>
          </w:tcPr>
          <w:p w14:paraId="162C65B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047C47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18C5C732" w14:textId="77777777" w:rsidTr="009D6ACA">
        <w:trPr>
          <w:trHeight w:val="239"/>
        </w:trPr>
        <w:tc>
          <w:tcPr>
            <w:tcW w:w="1383" w:type="dxa"/>
            <w:vMerge/>
          </w:tcPr>
          <w:p w14:paraId="3F6ACEE5" w14:textId="77777777" w:rsidR="001B20AF" w:rsidRPr="00380AB5" w:rsidRDefault="001B20AF" w:rsidP="001B20AF">
            <w:pPr>
              <w:rPr>
                <w:lang w:val="en-GB"/>
              </w:rPr>
            </w:pPr>
          </w:p>
        </w:tc>
        <w:tc>
          <w:tcPr>
            <w:tcW w:w="1169" w:type="dxa"/>
            <w:vAlign w:val="center"/>
          </w:tcPr>
          <w:p w14:paraId="7F8FEB5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4F45A6F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1.04</w:t>
            </w:r>
          </w:p>
        </w:tc>
        <w:tc>
          <w:tcPr>
            <w:tcW w:w="1172" w:type="dxa"/>
            <w:vAlign w:val="center"/>
          </w:tcPr>
          <w:p w14:paraId="3E22B9D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553FD6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0.64</w:t>
            </w:r>
          </w:p>
        </w:tc>
        <w:tc>
          <w:tcPr>
            <w:tcW w:w="1165" w:type="dxa"/>
            <w:vAlign w:val="center"/>
          </w:tcPr>
          <w:p w14:paraId="0D02A67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0.82</w:t>
            </w:r>
          </w:p>
        </w:tc>
        <w:tc>
          <w:tcPr>
            <w:tcW w:w="1165" w:type="dxa"/>
            <w:vAlign w:val="center"/>
          </w:tcPr>
          <w:p w14:paraId="39B991A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F158CC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0.54</w:t>
            </w:r>
          </w:p>
        </w:tc>
      </w:tr>
      <w:tr w:rsidR="001B20AF" w:rsidRPr="00380AB5" w14:paraId="7324C167" w14:textId="77777777" w:rsidTr="009D6ACA">
        <w:tc>
          <w:tcPr>
            <w:tcW w:w="1383" w:type="dxa"/>
            <w:vMerge/>
          </w:tcPr>
          <w:p w14:paraId="76777F09" w14:textId="77777777" w:rsidR="001B20AF" w:rsidRPr="00380AB5" w:rsidRDefault="001B20AF" w:rsidP="001B20AF">
            <w:pPr>
              <w:rPr>
                <w:lang w:val="en-GB"/>
              </w:rPr>
            </w:pPr>
          </w:p>
        </w:tc>
        <w:tc>
          <w:tcPr>
            <w:tcW w:w="1169" w:type="dxa"/>
          </w:tcPr>
          <w:p w14:paraId="61516D1C"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BD3BA4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0.69</w:t>
            </w:r>
          </w:p>
        </w:tc>
        <w:tc>
          <w:tcPr>
            <w:tcW w:w="1172" w:type="dxa"/>
            <w:vAlign w:val="center"/>
          </w:tcPr>
          <w:p w14:paraId="549E910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622ECC2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0.50</w:t>
            </w:r>
          </w:p>
        </w:tc>
        <w:tc>
          <w:tcPr>
            <w:tcW w:w="1165" w:type="dxa"/>
            <w:vAlign w:val="center"/>
          </w:tcPr>
          <w:p w14:paraId="385BC63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0.59</w:t>
            </w:r>
          </w:p>
        </w:tc>
        <w:tc>
          <w:tcPr>
            <w:tcW w:w="1165" w:type="dxa"/>
            <w:vAlign w:val="center"/>
          </w:tcPr>
          <w:p w14:paraId="33D127F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9F6263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0.46</w:t>
            </w:r>
          </w:p>
        </w:tc>
      </w:tr>
    </w:tbl>
    <w:p w14:paraId="641C79E3"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20</w:t>
      </w:r>
      <w:r w:rsidRPr="00E03D51">
        <w:rPr>
          <w:b/>
          <w:i w:val="0"/>
          <w:color w:val="000000" w:themeColor="text1"/>
          <w:sz w:val="20"/>
          <w:szCs w:val="20"/>
        </w:rPr>
        <w:t xml:space="preserve">: </w:t>
      </w:r>
      <w:r w:rsidRPr="00380AB5">
        <w:rPr>
          <w:rFonts w:eastAsia="Calibri" w:cs="Times New Roman"/>
          <w:b/>
          <w:i w:val="0"/>
          <w:sz w:val="20"/>
          <w:szCs w:val="20"/>
          <w:lang w:val="en-GB"/>
        </w:rPr>
        <w:t>RSRP error [dB] for EPA 5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7D9B9010" w14:textId="77777777" w:rsidTr="009D6ACA">
        <w:trPr>
          <w:trHeight w:val="462"/>
        </w:trPr>
        <w:tc>
          <w:tcPr>
            <w:tcW w:w="1383" w:type="dxa"/>
            <w:vMerge w:val="restart"/>
          </w:tcPr>
          <w:p w14:paraId="337CE1D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58F0CFEB"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296549E8"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2DD11376"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48E468F6"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841B14B" w14:textId="77777777" w:rsidTr="009D6ACA">
        <w:trPr>
          <w:trHeight w:val="462"/>
        </w:trPr>
        <w:tc>
          <w:tcPr>
            <w:tcW w:w="1383" w:type="dxa"/>
            <w:vMerge/>
          </w:tcPr>
          <w:p w14:paraId="53F2A8D4" w14:textId="77777777" w:rsidR="009D6ACA" w:rsidRPr="00380AB5" w:rsidRDefault="009D6ACA" w:rsidP="009D6ACA">
            <w:pPr>
              <w:rPr>
                <w:rFonts w:ascii="Arial" w:hAnsi="Arial" w:cs="Arial"/>
                <w:b/>
                <w:bCs/>
                <w:szCs w:val="20"/>
                <w:lang w:eastAsia="ja-JP"/>
              </w:rPr>
            </w:pPr>
          </w:p>
        </w:tc>
        <w:tc>
          <w:tcPr>
            <w:tcW w:w="1169" w:type="dxa"/>
            <w:vMerge/>
            <w:vAlign w:val="center"/>
          </w:tcPr>
          <w:p w14:paraId="1F439FF7" w14:textId="77777777" w:rsidR="009D6ACA" w:rsidRPr="00380AB5" w:rsidRDefault="009D6ACA" w:rsidP="009D6ACA">
            <w:pPr>
              <w:jc w:val="center"/>
              <w:rPr>
                <w:rFonts w:ascii="Arial" w:hAnsi="Arial" w:cs="Arial"/>
                <w:b/>
                <w:color w:val="000000"/>
                <w:szCs w:val="20"/>
              </w:rPr>
            </w:pPr>
          </w:p>
        </w:tc>
        <w:tc>
          <w:tcPr>
            <w:tcW w:w="1225" w:type="dxa"/>
          </w:tcPr>
          <w:p w14:paraId="005C7D22"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77392FE1"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7EEC33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4DC44CE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7EC81D8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5E21A06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4B147473"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6AC44D7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07DCF1C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2350D08"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D6E7943" w14:textId="77777777" w:rsidTr="009D6ACA">
        <w:tc>
          <w:tcPr>
            <w:tcW w:w="1383" w:type="dxa"/>
            <w:vMerge w:val="restart"/>
          </w:tcPr>
          <w:p w14:paraId="5B3B455D" w14:textId="77777777" w:rsidR="001B20AF" w:rsidRPr="00380AB5" w:rsidRDefault="001B20AF" w:rsidP="001B20AF">
            <w:pPr>
              <w:rPr>
                <w:rFonts w:ascii="Arial" w:hAnsi="Arial" w:cs="Arial"/>
                <w:lang w:val="en-GB"/>
              </w:rPr>
            </w:pPr>
            <w:r w:rsidRPr="00380AB5">
              <w:rPr>
                <w:rFonts w:ascii="Arial" w:hAnsi="Arial" w:cs="Arial"/>
                <w:lang w:val="en-GB"/>
              </w:rPr>
              <w:t>EPA 5 Hz</w:t>
            </w:r>
          </w:p>
        </w:tc>
        <w:tc>
          <w:tcPr>
            <w:tcW w:w="1169" w:type="dxa"/>
            <w:vAlign w:val="center"/>
          </w:tcPr>
          <w:p w14:paraId="0BE0E6B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4DFEC8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15.38</w:t>
            </w:r>
          </w:p>
        </w:tc>
        <w:tc>
          <w:tcPr>
            <w:tcW w:w="1172" w:type="dxa"/>
            <w:vAlign w:val="center"/>
          </w:tcPr>
          <w:p w14:paraId="4270ECE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13CF1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4.90</w:t>
            </w:r>
          </w:p>
        </w:tc>
        <w:tc>
          <w:tcPr>
            <w:tcW w:w="1165" w:type="dxa"/>
            <w:vAlign w:val="center"/>
          </w:tcPr>
          <w:p w14:paraId="1A049DB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14.25</w:t>
            </w:r>
          </w:p>
        </w:tc>
        <w:tc>
          <w:tcPr>
            <w:tcW w:w="1165" w:type="dxa"/>
            <w:vAlign w:val="center"/>
          </w:tcPr>
          <w:p w14:paraId="3E23EF1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397463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3.93</w:t>
            </w:r>
          </w:p>
        </w:tc>
      </w:tr>
      <w:tr w:rsidR="001B20AF" w:rsidRPr="00380AB5" w14:paraId="424AF122" w14:textId="77777777" w:rsidTr="009D6ACA">
        <w:tc>
          <w:tcPr>
            <w:tcW w:w="1383" w:type="dxa"/>
            <w:vMerge/>
          </w:tcPr>
          <w:p w14:paraId="722ED6C7" w14:textId="77777777" w:rsidR="001B20AF" w:rsidRPr="00380AB5" w:rsidRDefault="001B20AF" w:rsidP="001B20AF">
            <w:pPr>
              <w:rPr>
                <w:lang w:val="en-GB"/>
              </w:rPr>
            </w:pPr>
          </w:p>
        </w:tc>
        <w:tc>
          <w:tcPr>
            <w:tcW w:w="1169" w:type="dxa"/>
            <w:vAlign w:val="center"/>
          </w:tcPr>
          <w:p w14:paraId="09F28F8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3978CBA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12.63</w:t>
            </w:r>
          </w:p>
        </w:tc>
        <w:tc>
          <w:tcPr>
            <w:tcW w:w="1172" w:type="dxa"/>
            <w:vAlign w:val="center"/>
          </w:tcPr>
          <w:p w14:paraId="6A2922C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727073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3.17</w:t>
            </w:r>
          </w:p>
        </w:tc>
        <w:tc>
          <w:tcPr>
            <w:tcW w:w="1165" w:type="dxa"/>
            <w:vAlign w:val="center"/>
          </w:tcPr>
          <w:p w14:paraId="3F4D0FF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11.41</w:t>
            </w:r>
          </w:p>
        </w:tc>
        <w:tc>
          <w:tcPr>
            <w:tcW w:w="1165" w:type="dxa"/>
            <w:vAlign w:val="center"/>
          </w:tcPr>
          <w:p w14:paraId="0A6B47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50A4187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2.51</w:t>
            </w:r>
          </w:p>
        </w:tc>
      </w:tr>
      <w:tr w:rsidR="001B20AF" w:rsidRPr="00380AB5" w14:paraId="15FD243F" w14:textId="77777777" w:rsidTr="009D6ACA">
        <w:tc>
          <w:tcPr>
            <w:tcW w:w="1383" w:type="dxa"/>
            <w:vMerge/>
          </w:tcPr>
          <w:p w14:paraId="50117AC5" w14:textId="77777777" w:rsidR="001B20AF" w:rsidRPr="00380AB5" w:rsidRDefault="001B20AF" w:rsidP="001B20AF">
            <w:pPr>
              <w:rPr>
                <w:lang w:val="en-GB"/>
              </w:rPr>
            </w:pPr>
          </w:p>
        </w:tc>
        <w:tc>
          <w:tcPr>
            <w:tcW w:w="1169" w:type="dxa"/>
            <w:vAlign w:val="center"/>
          </w:tcPr>
          <w:p w14:paraId="499FB41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0ECD2F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10.13</w:t>
            </w:r>
          </w:p>
        </w:tc>
        <w:tc>
          <w:tcPr>
            <w:tcW w:w="1172" w:type="dxa"/>
            <w:vAlign w:val="center"/>
          </w:tcPr>
          <w:p w14:paraId="70AF839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85839E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0BB345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8.77</w:t>
            </w:r>
          </w:p>
        </w:tc>
        <w:tc>
          <w:tcPr>
            <w:tcW w:w="1165" w:type="dxa"/>
            <w:vAlign w:val="center"/>
          </w:tcPr>
          <w:p w14:paraId="778CFAE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82E0F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1.62</w:t>
            </w:r>
          </w:p>
        </w:tc>
      </w:tr>
      <w:tr w:rsidR="001B20AF" w:rsidRPr="00380AB5" w14:paraId="5C430213" w14:textId="77777777" w:rsidTr="009D6ACA">
        <w:tc>
          <w:tcPr>
            <w:tcW w:w="1383" w:type="dxa"/>
            <w:vMerge/>
          </w:tcPr>
          <w:p w14:paraId="2B644780" w14:textId="77777777" w:rsidR="001B20AF" w:rsidRPr="00380AB5" w:rsidRDefault="001B20AF" w:rsidP="001B20AF">
            <w:pPr>
              <w:rPr>
                <w:lang w:val="en-GB"/>
              </w:rPr>
            </w:pPr>
          </w:p>
        </w:tc>
        <w:tc>
          <w:tcPr>
            <w:tcW w:w="1169" w:type="dxa"/>
            <w:vAlign w:val="center"/>
          </w:tcPr>
          <w:p w14:paraId="4117BF55"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71404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7.91</w:t>
            </w:r>
          </w:p>
        </w:tc>
        <w:tc>
          <w:tcPr>
            <w:tcW w:w="1172" w:type="dxa"/>
            <w:vAlign w:val="center"/>
          </w:tcPr>
          <w:p w14:paraId="6609466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CDDAE2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1.46</w:t>
            </w:r>
          </w:p>
        </w:tc>
        <w:tc>
          <w:tcPr>
            <w:tcW w:w="1165" w:type="dxa"/>
            <w:vAlign w:val="center"/>
          </w:tcPr>
          <w:p w14:paraId="2F6F3A3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6.58</w:t>
            </w:r>
          </w:p>
        </w:tc>
        <w:tc>
          <w:tcPr>
            <w:tcW w:w="1165" w:type="dxa"/>
            <w:vAlign w:val="center"/>
          </w:tcPr>
          <w:p w14:paraId="5918B88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46BF28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1.13</w:t>
            </w:r>
          </w:p>
        </w:tc>
      </w:tr>
      <w:tr w:rsidR="001B20AF" w:rsidRPr="00380AB5" w14:paraId="78EA3490" w14:textId="77777777" w:rsidTr="009D6ACA">
        <w:trPr>
          <w:trHeight w:val="239"/>
        </w:trPr>
        <w:tc>
          <w:tcPr>
            <w:tcW w:w="1383" w:type="dxa"/>
            <w:vMerge/>
          </w:tcPr>
          <w:p w14:paraId="11B36A1F" w14:textId="77777777" w:rsidR="001B20AF" w:rsidRPr="00380AB5" w:rsidRDefault="001B20AF" w:rsidP="001B20AF">
            <w:pPr>
              <w:rPr>
                <w:lang w:val="en-GB"/>
              </w:rPr>
            </w:pPr>
          </w:p>
        </w:tc>
        <w:tc>
          <w:tcPr>
            <w:tcW w:w="1169" w:type="dxa"/>
            <w:vAlign w:val="center"/>
          </w:tcPr>
          <w:p w14:paraId="2AFAEB3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771EB9E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4.71</w:t>
            </w:r>
          </w:p>
        </w:tc>
        <w:tc>
          <w:tcPr>
            <w:tcW w:w="1172" w:type="dxa"/>
            <w:vAlign w:val="center"/>
          </w:tcPr>
          <w:p w14:paraId="70CDD43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35315F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0.91</w:t>
            </w:r>
          </w:p>
        </w:tc>
        <w:tc>
          <w:tcPr>
            <w:tcW w:w="1165" w:type="dxa"/>
            <w:vAlign w:val="center"/>
          </w:tcPr>
          <w:p w14:paraId="457EE32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3.92</w:t>
            </w:r>
          </w:p>
        </w:tc>
        <w:tc>
          <w:tcPr>
            <w:tcW w:w="1165" w:type="dxa"/>
            <w:vAlign w:val="center"/>
          </w:tcPr>
          <w:p w14:paraId="2FDC0B2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27A4D0C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0.85</w:t>
            </w:r>
          </w:p>
        </w:tc>
      </w:tr>
      <w:tr w:rsidR="001B20AF" w:rsidRPr="00380AB5" w14:paraId="327FE22F" w14:textId="77777777" w:rsidTr="009D6ACA">
        <w:tc>
          <w:tcPr>
            <w:tcW w:w="1383" w:type="dxa"/>
            <w:vMerge/>
          </w:tcPr>
          <w:p w14:paraId="4BEF6316" w14:textId="77777777" w:rsidR="001B20AF" w:rsidRPr="00380AB5" w:rsidRDefault="001B20AF" w:rsidP="001B20AF">
            <w:pPr>
              <w:rPr>
                <w:lang w:val="en-GB"/>
              </w:rPr>
            </w:pPr>
          </w:p>
        </w:tc>
        <w:tc>
          <w:tcPr>
            <w:tcW w:w="1169" w:type="dxa"/>
          </w:tcPr>
          <w:p w14:paraId="39B916B0" w14:textId="77777777" w:rsidR="001B20AF" w:rsidRPr="00380AB5" w:rsidRDefault="001B20AF" w:rsidP="001B20AF">
            <w:pPr>
              <w:jc w:val="center"/>
              <w:rPr>
                <w:rFonts w:ascii="Arial" w:hAnsi="Arial" w:cs="Arial"/>
                <w:szCs w:val="20"/>
                <w:lang w:val="en-GB"/>
              </w:rPr>
            </w:pPr>
            <w:r w:rsidRPr="00380AB5">
              <w:rPr>
                <w:rFonts w:ascii="Arial" w:hAnsi="Arial" w:cs="Arial"/>
                <w:color w:val="000000"/>
                <w:szCs w:val="20"/>
              </w:rPr>
              <w:t>5</w:t>
            </w:r>
          </w:p>
        </w:tc>
        <w:tc>
          <w:tcPr>
            <w:tcW w:w="1225" w:type="dxa"/>
            <w:vAlign w:val="center"/>
          </w:tcPr>
          <w:p w14:paraId="0CA833A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3.39</w:t>
            </w:r>
          </w:p>
        </w:tc>
        <w:tc>
          <w:tcPr>
            <w:tcW w:w="1172" w:type="dxa"/>
            <w:vAlign w:val="center"/>
          </w:tcPr>
          <w:p w14:paraId="2BD2861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6E832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18A98F5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3.59</w:t>
            </w:r>
          </w:p>
        </w:tc>
        <w:tc>
          <w:tcPr>
            <w:tcW w:w="1165" w:type="dxa"/>
            <w:vAlign w:val="center"/>
          </w:tcPr>
          <w:p w14:paraId="3BECA3D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00575C6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bl>
    <w:p w14:paraId="6F1502F5" w14:textId="77777777" w:rsidR="009D6ACA" w:rsidRPr="00380AB5" w:rsidRDefault="009D6ACA" w:rsidP="009D6ACA">
      <w:pPr>
        <w:pStyle w:val="Caption"/>
        <w:keepNext/>
        <w:spacing w:before="120" w:after="60"/>
        <w:rPr>
          <w:rFonts w:eastAsia="Calibri" w:cs="Times New Roman"/>
          <w:b/>
          <w:i w:val="0"/>
          <w:sz w:val="20"/>
          <w:szCs w:val="20"/>
          <w:lang w:val="en-GB"/>
        </w:rPr>
      </w:pPr>
      <w:r w:rsidRPr="00E03D51">
        <w:rPr>
          <w:b/>
          <w:i w:val="0"/>
          <w:color w:val="000000" w:themeColor="text1"/>
          <w:sz w:val="20"/>
          <w:szCs w:val="20"/>
        </w:rPr>
        <w:t xml:space="preserve">Table </w:t>
      </w:r>
      <w:r w:rsidR="002C547F" w:rsidRPr="00E03D51">
        <w:rPr>
          <w:b/>
          <w:i w:val="0"/>
          <w:noProof/>
          <w:color w:val="000000" w:themeColor="text1"/>
          <w:sz w:val="20"/>
          <w:szCs w:val="20"/>
        </w:rPr>
        <w:t>21</w:t>
      </w:r>
      <w:r w:rsidRPr="00E03D51">
        <w:rPr>
          <w:b/>
          <w:i w:val="0"/>
          <w:color w:val="000000" w:themeColor="text1"/>
          <w:sz w:val="20"/>
          <w:szCs w:val="20"/>
        </w:rPr>
        <w:t xml:space="preserve">: </w:t>
      </w:r>
      <w:r w:rsidRPr="00E03D51">
        <w:rPr>
          <w:rFonts w:eastAsia="Calibri" w:cs="Times New Roman"/>
          <w:b/>
          <w:i w:val="0"/>
          <w:color w:val="000000" w:themeColor="text1"/>
          <w:sz w:val="20"/>
          <w:szCs w:val="20"/>
          <w:lang w:val="en-GB"/>
        </w:rPr>
        <w:t xml:space="preserve">RSRP </w:t>
      </w:r>
      <w:r w:rsidRPr="00380AB5">
        <w:rPr>
          <w:rFonts w:eastAsia="Calibri" w:cs="Times New Roman"/>
          <w:b/>
          <w:i w:val="0"/>
          <w:sz w:val="20"/>
          <w:szCs w:val="20"/>
          <w:lang w:val="en-GB"/>
        </w:rPr>
        <w:t>error [dB] for ETU 30 Hz.</w:t>
      </w:r>
    </w:p>
    <w:tbl>
      <w:tblPr>
        <w:tblStyle w:val="TableGrid"/>
        <w:tblW w:w="0" w:type="auto"/>
        <w:tblLook w:val="04A0" w:firstRow="1" w:lastRow="0" w:firstColumn="1" w:lastColumn="0" w:noHBand="0" w:noVBand="1"/>
      </w:tblPr>
      <w:tblGrid>
        <w:gridCol w:w="1383"/>
        <w:gridCol w:w="1169"/>
        <w:gridCol w:w="1225"/>
        <w:gridCol w:w="1172"/>
        <w:gridCol w:w="1172"/>
        <w:gridCol w:w="1165"/>
        <w:gridCol w:w="1165"/>
        <w:gridCol w:w="1166"/>
      </w:tblGrid>
      <w:tr w:rsidR="009D6ACA" w:rsidRPr="00380AB5" w14:paraId="3EA2C37A" w14:textId="77777777" w:rsidTr="009D6ACA">
        <w:trPr>
          <w:trHeight w:val="462"/>
        </w:trPr>
        <w:tc>
          <w:tcPr>
            <w:tcW w:w="1383" w:type="dxa"/>
            <w:vMerge w:val="restart"/>
          </w:tcPr>
          <w:p w14:paraId="141F7016"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Propagation</w:t>
            </w:r>
          </w:p>
          <w:p w14:paraId="151BB1DE"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channel</w:t>
            </w:r>
          </w:p>
        </w:tc>
        <w:tc>
          <w:tcPr>
            <w:tcW w:w="1169" w:type="dxa"/>
            <w:vMerge w:val="restart"/>
            <w:vAlign w:val="center"/>
          </w:tcPr>
          <w:p w14:paraId="62835C20" w14:textId="77777777" w:rsidR="009D6ACA" w:rsidRPr="00380AB5" w:rsidRDefault="009D6ACA" w:rsidP="009D6ACA">
            <w:pPr>
              <w:jc w:val="center"/>
              <w:rPr>
                <w:rFonts w:ascii="Arial" w:hAnsi="Arial" w:cs="Arial"/>
                <w:b/>
                <w:color w:val="000000"/>
                <w:szCs w:val="20"/>
              </w:rPr>
            </w:pPr>
            <w:r w:rsidRPr="00380AB5">
              <w:rPr>
                <w:rFonts w:ascii="Arial" w:hAnsi="Arial" w:cs="Arial"/>
                <w:b/>
                <w:color w:val="000000"/>
                <w:szCs w:val="20"/>
              </w:rPr>
              <w:t>SNR [dB]</w:t>
            </w:r>
          </w:p>
        </w:tc>
        <w:tc>
          <w:tcPr>
            <w:tcW w:w="3569" w:type="dxa"/>
            <w:gridSpan w:val="3"/>
          </w:tcPr>
          <w:p w14:paraId="64722698" w14:textId="77777777" w:rsidR="009D6ACA" w:rsidRPr="00380AB5" w:rsidRDefault="009D6ACA" w:rsidP="009D6ACA">
            <w:pPr>
              <w:jc w:val="center"/>
              <w:rPr>
                <w:rFonts w:ascii="Arial" w:hAnsi="Arial" w:cs="Arial"/>
                <w:b/>
                <w:szCs w:val="20"/>
                <w:lang w:val="en-GB"/>
              </w:rPr>
            </w:pPr>
            <w:r w:rsidRPr="00380AB5">
              <w:rPr>
                <w:rFonts w:ascii="Arial" w:hAnsi="Arial" w:cs="Arial"/>
                <w:b/>
                <w:szCs w:val="20"/>
                <w:lang w:val="en-GB"/>
              </w:rPr>
              <w:t>RSS duration: 1 subframe</w:t>
            </w:r>
          </w:p>
        </w:tc>
        <w:tc>
          <w:tcPr>
            <w:tcW w:w="3496" w:type="dxa"/>
            <w:gridSpan w:val="3"/>
          </w:tcPr>
          <w:p w14:paraId="0A3F6F70" w14:textId="77777777" w:rsidR="009D6ACA" w:rsidRPr="00380AB5" w:rsidRDefault="009D6ACA" w:rsidP="009D6ACA">
            <w:pPr>
              <w:rPr>
                <w:b/>
                <w:lang w:val="en-GB"/>
              </w:rPr>
            </w:pPr>
            <w:r w:rsidRPr="00380AB5">
              <w:rPr>
                <w:rFonts w:ascii="Arial" w:hAnsi="Arial" w:cs="Arial"/>
                <w:b/>
                <w:szCs w:val="20"/>
                <w:lang w:val="en-GB"/>
              </w:rPr>
              <w:t>RSS duration: 2 subframes</w:t>
            </w:r>
          </w:p>
        </w:tc>
      </w:tr>
      <w:tr w:rsidR="009D6ACA" w:rsidRPr="00380AB5" w14:paraId="057C051A" w14:textId="77777777" w:rsidTr="009D6ACA">
        <w:trPr>
          <w:trHeight w:val="462"/>
        </w:trPr>
        <w:tc>
          <w:tcPr>
            <w:tcW w:w="1383" w:type="dxa"/>
            <w:vMerge/>
          </w:tcPr>
          <w:p w14:paraId="0531E41C" w14:textId="77777777" w:rsidR="009D6ACA" w:rsidRPr="00380AB5" w:rsidRDefault="009D6ACA" w:rsidP="009D6ACA">
            <w:pPr>
              <w:rPr>
                <w:rFonts w:ascii="Arial" w:hAnsi="Arial" w:cs="Arial"/>
                <w:b/>
                <w:bCs/>
                <w:szCs w:val="20"/>
                <w:lang w:eastAsia="ja-JP"/>
              </w:rPr>
            </w:pPr>
          </w:p>
        </w:tc>
        <w:tc>
          <w:tcPr>
            <w:tcW w:w="1169" w:type="dxa"/>
            <w:vMerge/>
            <w:vAlign w:val="center"/>
          </w:tcPr>
          <w:p w14:paraId="6608AFE8" w14:textId="77777777" w:rsidR="009D6ACA" w:rsidRPr="00380AB5" w:rsidRDefault="009D6ACA" w:rsidP="009D6ACA">
            <w:pPr>
              <w:jc w:val="center"/>
              <w:rPr>
                <w:rFonts w:ascii="Arial" w:hAnsi="Arial" w:cs="Arial"/>
                <w:b/>
                <w:color w:val="000000"/>
                <w:szCs w:val="20"/>
              </w:rPr>
            </w:pPr>
          </w:p>
        </w:tc>
        <w:tc>
          <w:tcPr>
            <w:tcW w:w="1225" w:type="dxa"/>
          </w:tcPr>
          <w:p w14:paraId="765137C9"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72" w:type="dxa"/>
          </w:tcPr>
          <w:p w14:paraId="24D6186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4473D18F"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72" w:type="dxa"/>
          </w:tcPr>
          <w:p w14:paraId="2A3B2B2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AF22BBD"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c>
          <w:tcPr>
            <w:tcW w:w="1165" w:type="dxa"/>
          </w:tcPr>
          <w:p w14:paraId="7784C59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single shot </w:t>
            </w:r>
          </w:p>
        </w:tc>
        <w:tc>
          <w:tcPr>
            <w:tcW w:w="1165" w:type="dxa"/>
          </w:tcPr>
          <w:p w14:paraId="3B9CA96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041B2717"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480 ms</w:t>
            </w:r>
          </w:p>
        </w:tc>
        <w:tc>
          <w:tcPr>
            <w:tcW w:w="1166" w:type="dxa"/>
          </w:tcPr>
          <w:p w14:paraId="20B754F4"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 xml:space="preserve">L1 meas. period: </w:t>
            </w:r>
          </w:p>
          <w:p w14:paraId="3442E5F0" w14:textId="77777777" w:rsidR="009D6ACA" w:rsidRPr="00380AB5" w:rsidRDefault="009D6ACA" w:rsidP="009D6ACA">
            <w:pPr>
              <w:rPr>
                <w:rFonts w:ascii="Arial" w:hAnsi="Arial" w:cs="Arial"/>
                <w:b/>
                <w:szCs w:val="20"/>
                <w:lang w:val="en-GB"/>
              </w:rPr>
            </w:pPr>
            <w:r w:rsidRPr="00380AB5">
              <w:rPr>
                <w:rFonts w:ascii="Arial" w:hAnsi="Arial" w:cs="Arial"/>
                <w:b/>
                <w:szCs w:val="20"/>
                <w:lang w:val="en-GB"/>
              </w:rPr>
              <w:t>800 ms</w:t>
            </w:r>
          </w:p>
        </w:tc>
      </w:tr>
      <w:tr w:rsidR="001B20AF" w:rsidRPr="00380AB5" w14:paraId="5FA9820B" w14:textId="77777777" w:rsidTr="009D6ACA">
        <w:tc>
          <w:tcPr>
            <w:tcW w:w="1383" w:type="dxa"/>
            <w:vMerge w:val="restart"/>
          </w:tcPr>
          <w:p w14:paraId="01DC72EB" w14:textId="77777777" w:rsidR="001B20AF" w:rsidRPr="00380AB5" w:rsidRDefault="001B20AF" w:rsidP="001B20AF">
            <w:pPr>
              <w:rPr>
                <w:rFonts w:ascii="Arial" w:hAnsi="Arial" w:cs="Arial"/>
                <w:lang w:val="en-GB"/>
              </w:rPr>
            </w:pPr>
            <w:r w:rsidRPr="00380AB5">
              <w:rPr>
                <w:rFonts w:ascii="Arial" w:hAnsi="Arial" w:cs="Arial"/>
                <w:lang w:val="en-GB"/>
              </w:rPr>
              <w:t>ETU 30 Hz</w:t>
            </w:r>
          </w:p>
        </w:tc>
        <w:tc>
          <w:tcPr>
            <w:tcW w:w="1169" w:type="dxa"/>
            <w:vAlign w:val="center"/>
          </w:tcPr>
          <w:p w14:paraId="013144E4"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-15</w:t>
            </w:r>
          </w:p>
        </w:tc>
        <w:tc>
          <w:tcPr>
            <w:tcW w:w="1225" w:type="dxa"/>
            <w:vAlign w:val="center"/>
          </w:tcPr>
          <w:p w14:paraId="5A2C960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11.48</w:t>
            </w:r>
          </w:p>
        </w:tc>
        <w:tc>
          <w:tcPr>
            <w:tcW w:w="1172" w:type="dxa"/>
            <w:vAlign w:val="center"/>
          </w:tcPr>
          <w:p w14:paraId="7B855C8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463BEF7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4.62</w:t>
            </w:r>
          </w:p>
        </w:tc>
        <w:tc>
          <w:tcPr>
            <w:tcW w:w="1165" w:type="dxa"/>
            <w:vAlign w:val="center"/>
          </w:tcPr>
          <w:p w14:paraId="045EF0F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9.68</w:t>
            </w:r>
          </w:p>
        </w:tc>
        <w:tc>
          <w:tcPr>
            <w:tcW w:w="1165" w:type="dxa"/>
            <w:vAlign w:val="center"/>
          </w:tcPr>
          <w:p w14:paraId="494EFEC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7692252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3.79</w:t>
            </w:r>
          </w:p>
        </w:tc>
      </w:tr>
      <w:tr w:rsidR="001B20AF" w:rsidRPr="00380AB5" w14:paraId="2A13ABF4" w14:textId="77777777" w:rsidTr="009D6ACA">
        <w:tc>
          <w:tcPr>
            <w:tcW w:w="1383" w:type="dxa"/>
            <w:vMerge/>
          </w:tcPr>
          <w:p w14:paraId="04EED783" w14:textId="77777777" w:rsidR="001B20AF" w:rsidRPr="00380AB5" w:rsidRDefault="001B20AF" w:rsidP="001B20AF">
            <w:pPr>
              <w:rPr>
                <w:lang w:val="en-GB"/>
              </w:rPr>
            </w:pPr>
          </w:p>
        </w:tc>
        <w:tc>
          <w:tcPr>
            <w:tcW w:w="1169" w:type="dxa"/>
            <w:vAlign w:val="center"/>
          </w:tcPr>
          <w:p w14:paraId="59CE653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-12</w:t>
            </w:r>
          </w:p>
        </w:tc>
        <w:tc>
          <w:tcPr>
            <w:tcW w:w="1225" w:type="dxa"/>
            <w:vAlign w:val="center"/>
          </w:tcPr>
          <w:p w14:paraId="5E0D409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8.66</w:t>
            </w:r>
          </w:p>
        </w:tc>
        <w:tc>
          <w:tcPr>
            <w:tcW w:w="1172" w:type="dxa"/>
            <w:vAlign w:val="center"/>
          </w:tcPr>
          <w:p w14:paraId="3D741D1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2A8C4688"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2.89</w:t>
            </w:r>
          </w:p>
        </w:tc>
        <w:tc>
          <w:tcPr>
            <w:tcW w:w="1165" w:type="dxa"/>
            <w:vAlign w:val="center"/>
          </w:tcPr>
          <w:p w14:paraId="627AA71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6.97</w:t>
            </w:r>
          </w:p>
        </w:tc>
        <w:tc>
          <w:tcPr>
            <w:tcW w:w="1165" w:type="dxa"/>
            <w:vAlign w:val="center"/>
          </w:tcPr>
          <w:p w14:paraId="16684B5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3A1DF383"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2.34</w:t>
            </w:r>
          </w:p>
        </w:tc>
      </w:tr>
      <w:tr w:rsidR="001B20AF" w:rsidRPr="00380AB5" w14:paraId="2174962C" w14:textId="77777777" w:rsidTr="009D6ACA">
        <w:tc>
          <w:tcPr>
            <w:tcW w:w="1383" w:type="dxa"/>
            <w:vMerge/>
          </w:tcPr>
          <w:p w14:paraId="4FB86E6E" w14:textId="77777777" w:rsidR="001B20AF" w:rsidRPr="00380AB5" w:rsidRDefault="001B20AF" w:rsidP="001B20AF">
            <w:pPr>
              <w:rPr>
                <w:lang w:val="en-GB"/>
              </w:rPr>
            </w:pPr>
          </w:p>
        </w:tc>
        <w:tc>
          <w:tcPr>
            <w:tcW w:w="1169" w:type="dxa"/>
            <w:vAlign w:val="center"/>
          </w:tcPr>
          <w:p w14:paraId="7171540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-9</w:t>
            </w:r>
          </w:p>
        </w:tc>
        <w:tc>
          <w:tcPr>
            <w:tcW w:w="1225" w:type="dxa"/>
            <w:vAlign w:val="center"/>
          </w:tcPr>
          <w:p w14:paraId="23B1FAEC"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6.20</w:t>
            </w:r>
          </w:p>
        </w:tc>
        <w:tc>
          <w:tcPr>
            <w:tcW w:w="1172" w:type="dxa"/>
            <w:vAlign w:val="center"/>
          </w:tcPr>
          <w:p w14:paraId="7DF3E9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115D54E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1.84</w:t>
            </w:r>
          </w:p>
        </w:tc>
        <w:tc>
          <w:tcPr>
            <w:tcW w:w="1165" w:type="dxa"/>
            <w:vAlign w:val="center"/>
          </w:tcPr>
          <w:p w14:paraId="448F36C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4.95</w:t>
            </w:r>
          </w:p>
        </w:tc>
        <w:tc>
          <w:tcPr>
            <w:tcW w:w="1165" w:type="dxa"/>
            <w:vAlign w:val="center"/>
          </w:tcPr>
          <w:p w14:paraId="45362D3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A726409"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1.47</w:t>
            </w:r>
          </w:p>
        </w:tc>
      </w:tr>
      <w:tr w:rsidR="001B20AF" w:rsidRPr="00380AB5" w14:paraId="3B0478E8" w14:textId="77777777" w:rsidTr="009D6ACA">
        <w:tc>
          <w:tcPr>
            <w:tcW w:w="1383" w:type="dxa"/>
            <w:vMerge/>
          </w:tcPr>
          <w:p w14:paraId="10B1D4DA" w14:textId="77777777" w:rsidR="001B20AF" w:rsidRPr="00380AB5" w:rsidRDefault="001B20AF" w:rsidP="001B20AF">
            <w:pPr>
              <w:rPr>
                <w:lang w:val="en-GB"/>
              </w:rPr>
            </w:pPr>
          </w:p>
        </w:tc>
        <w:tc>
          <w:tcPr>
            <w:tcW w:w="1169" w:type="dxa"/>
            <w:vAlign w:val="center"/>
          </w:tcPr>
          <w:p w14:paraId="113F71E2"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-6</w:t>
            </w:r>
          </w:p>
        </w:tc>
        <w:tc>
          <w:tcPr>
            <w:tcW w:w="1225" w:type="dxa"/>
            <w:vAlign w:val="center"/>
          </w:tcPr>
          <w:p w14:paraId="4A00B7E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4.43</w:t>
            </w:r>
          </w:p>
        </w:tc>
        <w:tc>
          <w:tcPr>
            <w:tcW w:w="1172" w:type="dxa"/>
            <w:vAlign w:val="center"/>
          </w:tcPr>
          <w:p w14:paraId="189BF9BA"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32C8221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1.34</w:t>
            </w:r>
          </w:p>
        </w:tc>
        <w:tc>
          <w:tcPr>
            <w:tcW w:w="1165" w:type="dxa"/>
            <w:vAlign w:val="center"/>
          </w:tcPr>
          <w:p w14:paraId="42D1D907"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3.42</w:t>
            </w:r>
          </w:p>
        </w:tc>
        <w:tc>
          <w:tcPr>
            <w:tcW w:w="1165" w:type="dxa"/>
            <w:vAlign w:val="center"/>
          </w:tcPr>
          <w:p w14:paraId="077FAC40"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47FFCA6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1.02</w:t>
            </w:r>
          </w:p>
        </w:tc>
      </w:tr>
      <w:tr w:rsidR="001B20AF" w:rsidRPr="00380AB5" w14:paraId="541AEFA5" w14:textId="77777777" w:rsidTr="009D6ACA">
        <w:trPr>
          <w:trHeight w:val="239"/>
        </w:trPr>
        <w:tc>
          <w:tcPr>
            <w:tcW w:w="1383" w:type="dxa"/>
            <w:vMerge/>
          </w:tcPr>
          <w:p w14:paraId="359F2B8E" w14:textId="77777777" w:rsidR="001B20AF" w:rsidRPr="00380AB5" w:rsidRDefault="001B20AF" w:rsidP="001B20AF">
            <w:pPr>
              <w:rPr>
                <w:lang w:val="en-GB"/>
              </w:rPr>
            </w:pPr>
          </w:p>
        </w:tc>
        <w:tc>
          <w:tcPr>
            <w:tcW w:w="1169" w:type="dxa"/>
            <w:vAlign w:val="center"/>
          </w:tcPr>
          <w:p w14:paraId="3656C72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w:t>
            </w:r>
          </w:p>
        </w:tc>
        <w:tc>
          <w:tcPr>
            <w:tcW w:w="1225" w:type="dxa"/>
            <w:vAlign w:val="center"/>
          </w:tcPr>
          <w:p w14:paraId="3A239BA1"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2.53</w:t>
            </w:r>
          </w:p>
        </w:tc>
        <w:tc>
          <w:tcPr>
            <w:tcW w:w="1172" w:type="dxa"/>
            <w:vAlign w:val="center"/>
          </w:tcPr>
          <w:p w14:paraId="0316559F"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72" w:type="dxa"/>
            <w:vAlign w:val="center"/>
          </w:tcPr>
          <w:p w14:paraId="0ADF57FB"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0.79</w:t>
            </w:r>
          </w:p>
        </w:tc>
        <w:tc>
          <w:tcPr>
            <w:tcW w:w="1165" w:type="dxa"/>
            <w:vAlign w:val="center"/>
          </w:tcPr>
          <w:p w14:paraId="353EF9E6"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2.10</w:t>
            </w:r>
          </w:p>
        </w:tc>
        <w:tc>
          <w:tcPr>
            <w:tcW w:w="1165" w:type="dxa"/>
            <w:vAlign w:val="center"/>
          </w:tcPr>
          <w:p w14:paraId="4C05C27D"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w:t>
            </w:r>
          </w:p>
        </w:tc>
        <w:tc>
          <w:tcPr>
            <w:tcW w:w="1166" w:type="dxa"/>
            <w:vAlign w:val="center"/>
          </w:tcPr>
          <w:p w14:paraId="14030D1E" w14:textId="77777777" w:rsidR="001B20AF" w:rsidRPr="00380AB5" w:rsidRDefault="001B20AF" w:rsidP="001B20AF">
            <w:pPr>
              <w:jc w:val="center"/>
              <w:rPr>
                <w:rFonts w:ascii="Arial" w:hAnsi="Arial" w:cs="Arial"/>
                <w:color w:val="000000"/>
                <w:szCs w:val="20"/>
              </w:rPr>
            </w:pPr>
            <w:r w:rsidRPr="00380AB5">
              <w:rPr>
                <w:rFonts w:ascii="Arial" w:hAnsi="Arial" w:cs="Arial"/>
                <w:color w:val="000000"/>
                <w:szCs w:val="20"/>
              </w:rPr>
              <w:t>0.74</w:t>
            </w:r>
          </w:p>
        </w:tc>
      </w:tr>
      <w:tr w:rsidR="001B20AF" w:rsidRPr="0007536B" w14:paraId="18A47D4E" w14:textId="77777777" w:rsidTr="009D6ACA">
        <w:tc>
          <w:tcPr>
            <w:tcW w:w="1383" w:type="dxa"/>
            <w:vMerge/>
          </w:tcPr>
          <w:p w14:paraId="28686C2D" w14:textId="77777777" w:rsidR="001B20AF" w:rsidRPr="0007536B" w:rsidRDefault="001B20AF" w:rsidP="001B20AF">
            <w:pPr>
              <w:rPr>
                <w:lang w:val="en-GB"/>
              </w:rPr>
            </w:pPr>
          </w:p>
        </w:tc>
        <w:tc>
          <w:tcPr>
            <w:tcW w:w="1169" w:type="dxa"/>
          </w:tcPr>
          <w:p w14:paraId="490ACF04" w14:textId="77777777" w:rsidR="001B20AF" w:rsidRPr="0007536B" w:rsidRDefault="001B20AF" w:rsidP="001B20AF">
            <w:pPr>
              <w:jc w:val="center"/>
              <w:rPr>
                <w:rFonts w:ascii="Arial" w:hAnsi="Arial" w:cs="Arial"/>
                <w:szCs w:val="20"/>
                <w:lang w:val="en-GB"/>
              </w:rPr>
            </w:pPr>
            <w:r w:rsidRPr="0007536B">
              <w:rPr>
                <w:rFonts w:ascii="Arial" w:hAnsi="Arial" w:cs="Arial"/>
                <w:szCs w:val="20"/>
              </w:rPr>
              <w:t>5</w:t>
            </w:r>
          </w:p>
        </w:tc>
        <w:tc>
          <w:tcPr>
            <w:tcW w:w="1225" w:type="dxa"/>
            <w:vAlign w:val="center"/>
          </w:tcPr>
          <w:p w14:paraId="3EB4B009" w14:textId="77777777" w:rsidR="001B20AF" w:rsidRPr="0007536B" w:rsidRDefault="001B20AF" w:rsidP="001B20AF">
            <w:pPr>
              <w:jc w:val="center"/>
              <w:rPr>
                <w:rFonts w:ascii="Arial" w:hAnsi="Arial" w:cs="Arial"/>
                <w:szCs w:val="20"/>
              </w:rPr>
            </w:pPr>
            <w:r w:rsidRPr="0007536B">
              <w:rPr>
                <w:rFonts w:ascii="Arial" w:hAnsi="Arial" w:cs="Arial"/>
                <w:szCs w:val="20"/>
              </w:rPr>
              <w:t>2.10</w:t>
            </w:r>
          </w:p>
        </w:tc>
        <w:tc>
          <w:tcPr>
            <w:tcW w:w="1172" w:type="dxa"/>
            <w:vAlign w:val="center"/>
          </w:tcPr>
          <w:p w14:paraId="34D20C1B" w14:textId="77777777" w:rsidR="001B20AF" w:rsidRPr="0007536B" w:rsidRDefault="001B20AF" w:rsidP="001B20AF">
            <w:pPr>
              <w:jc w:val="center"/>
              <w:rPr>
                <w:rFonts w:ascii="Arial" w:hAnsi="Arial" w:cs="Arial"/>
                <w:szCs w:val="20"/>
              </w:rPr>
            </w:pPr>
            <w:r w:rsidRPr="0007536B">
              <w:rPr>
                <w:rFonts w:ascii="Arial" w:hAnsi="Arial" w:cs="Arial"/>
                <w:szCs w:val="20"/>
              </w:rPr>
              <w:t>-</w:t>
            </w:r>
          </w:p>
        </w:tc>
        <w:tc>
          <w:tcPr>
            <w:tcW w:w="1172" w:type="dxa"/>
            <w:vAlign w:val="center"/>
          </w:tcPr>
          <w:p w14:paraId="7927428B" w14:textId="77777777" w:rsidR="001B20AF" w:rsidRPr="0007536B" w:rsidRDefault="001B20AF" w:rsidP="001B20AF">
            <w:pPr>
              <w:jc w:val="center"/>
              <w:rPr>
                <w:rFonts w:ascii="Arial" w:hAnsi="Arial" w:cs="Arial"/>
                <w:szCs w:val="20"/>
              </w:rPr>
            </w:pPr>
            <w:r w:rsidRPr="0007536B">
              <w:rPr>
                <w:rFonts w:ascii="Arial" w:hAnsi="Arial" w:cs="Arial"/>
                <w:szCs w:val="20"/>
              </w:rPr>
              <w:t>0.65</w:t>
            </w:r>
          </w:p>
        </w:tc>
        <w:tc>
          <w:tcPr>
            <w:tcW w:w="1165" w:type="dxa"/>
            <w:vAlign w:val="center"/>
          </w:tcPr>
          <w:p w14:paraId="7230CD6C" w14:textId="77777777" w:rsidR="001B20AF" w:rsidRPr="0007536B" w:rsidRDefault="001B20AF" w:rsidP="001B20AF">
            <w:pPr>
              <w:jc w:val="center"/>
              <w:rPr>
                <w:rFonts w:ascii="Arial" w:hAnsi="Arial" w:cs="Arial"/>
                <w:szCs w:val="20"/>
              </w:rPr>
            </w:pPr>
            <w:r w:rsidRPr="0007536B">
              <w:rPr>
                <w:rFonts w:ascii="Arial" w:hAnsi="Arial" w:cs="Arial"/>
                <w:szCs w:val="20"/>
              </w:rPr>
              <w:t>1.73</w:t>
            </w:r>
          </w:p>
        </w:tc>
        <w:tc>
          <w:tcPr>
            <w:tcW w:w="1165" w:type="dxa"/>
            <w:vAlign w:val="center"/>
          </w:tcPr>
          <w:p w14:paraId="55459D0C" w14:textId="77777777" w:rsidR="001B20AF" w:rsidRPr="0007536B" w:rsidRDefault="001B20AF" w:rsidP="001B20AF">
            <w:pPr>
              <w:jc w:val="center"/>
              <w:rPr>
                <w:rFonts w:ascii="Arial" w:hAnsi="Arial" w:cs="Arial"/>
                <w:szCs w:val="20"/>
              </w:rPr>
            </w:pPr>
            <w:r w:rsidRPr="0007536B">
              <w:rPr>
                <w:rFonts w:ascii="Arial" w:hAnsi="Arial" w:cs="Arial"/>
                <w:szCs w:val="20"/>
              </w:rPr>
              <w:t>-</w:t>
            </w:r>
          </w:p>
        </w:tc>
        <w:tc>
          <w:tcPr>
            <w:tcW w:w="1166" w:type="dxa"/>
            <w:vAlign w:val="center"/>
          </w:tcPr>
          <w:p w14:paraId="6AA6B617" w14:textId="77777777" w:rsidR="001B20AF" w:rsidRPr="0007536B" w:rsidRDefault="001B20AF" w:rsidP="001B20AF">
            <w:pPr>
              <w:jc w:val="center"/>
              <w:rPr>
                <w:rFonts w:ascii="Arial" w:hAnsi="Arial" w:cs="Arial"/>
                <w:szCs w:val="20"/>
              </w:rPr>
            </w:pPr>
            <w:r w:rsidRPr="0007536B">
              <w:rPr>
                <w:rFonts w:ascii="Arial" w:hAnsi="Arial" w:cs="Arial"/>
                <w:szCs w:val="20"/>
              </w:rPr>
              <w:t>0.63</w:t>
            </w:r>
          </w:p>
        </w:tc>
      </w:tr>
    </w:tbl>
    <w:p w14:paraId="7967D0DB" w14:textId="77777777" w:rsidR="002C547F" w:rsidRPr="0007536B" w:rsidRDefault="002C547F" w:rsidP="002C547F">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22</w:t>
      </w:r>
      <w:r w:rsidRPr="0007536B">
        <w:rPr>
          <w:b/>
          <w:i w:val="0"/>
          <w:sz w:val="20"/>
          <w:szCs w:val="20"/>
        </w:rPr>
        <w:t xml:space="preserve">: </w:t>
      </w:r>
      <w:r w:rsidRPr="0007536B">
        <w:rPr>
          <w:rFonts w:eastAsia="Calibri" w:cs="Times New Roman"/>
          <w:b/>
          <w:i w:val="0"/>
          <w:sz w:val="20"/>
          <w:szCs w:val="20"/>
          <w:lang w:val="en-GB"/>
        </w:rPr>
        <w:t>RSRP error [dB] 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C547F" w:rsidRPr="0007536B" w14:paraId="585C64AE" w14:textId="77777777" w:rsidTr="00B61020">
        <w:trPr>
          <w:trHeight w:val="234"/>
        </w:trPr>
        <w:tc>
          <w:tcPr>
            <w:tcW w:w="1185" w:type="dxa"/>
            <w:vMerge w:val="restart"/>
          </w:tcPr>
          <w:p w14:paraId="1EC45241" w14:textId="77777777" w:rsidR="002C547F" w:rsidRPr="0007536B" w:rsidRDefault="002C547F"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6C944248" w14:textId="77777777" w:rsidR="002C547F" w:rsidRPr="0007536B" w:rsidRDefault="002C547F"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0EBFA69E" w14:textId="77777777" w:rsidR="002C547F" w:rsidRPr="0007536B" w:rsidRDefault="002C547F"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967A295"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47D52E42" w14:textId="77777777" w:rsidR="002C547F" w:rsidRPr="0007536B" w:rsidRDefault="002C547F" w:rsidP="00B61020">
            <w:pPr>
              <w:jc w:val="center"/>
              <w:rPr>
                <w:b/>
                <w:sz w:val="18"/>
                <w:szCs w:val="18"/>
                <w:lang w:val="en-GB"/>
              </w:rPr>
            </w:pPr>
            <w:r w:rsidRPr="0007536B">
              <w:rPr>
                <w:rFonts w:ascii="Arial" w:hAnsi="Arial" w:cs="Arial"/>
                <w:b/>
                <w:sz w:val="18"/>
                <w:szCs w:val="18"/>
                <w:lang w:val="en-GB"/>
              </w:rPr>
              <w:t>RSS duration: 2 subframes</w:t>
            </w:r>
          </w:p>
        </w:tc>
      </w:tr>
      <w:tr w:rsidR="002C547F" w:rsidRPr="0007536B" w14:paraId="26A7283B" w14:textId="77777777" w:rsidTr="00B61020">
        <w:trPr>
          <w:trHeight w:val="234"/>
        </w:trPr>
        <w:tc>
          <w:tcPr>
            <w:tcW w:w="1185" w:type="dxa"/>
            <w:vMerge/>
          </w:tcPr>
          <w:p w14:paraId="6B8F44B8" w14:textId="77777777" w:rsidR="002C547F" w:rsidRPr="0007536B" w:rsidRDefault="002C547F" w:rsidP="00B61020">
            <w:pPr>
              <w:rPr>
                <w:rFonts w:ascii="Arial" w:hAnsi="Arial" w:cs="Arial"/>
                <w:b/>
                <w:sz w:val="18"/>
                <w:szCs w:val="18"/>
                <w:lang w:val="en-GB"/>
              </w:rPr>
            </w:pPr>
          </w:p>
        </w:tc>
        <w:tc>
          <w:tcPr>
            <w:tcW w:w="687" w:type="dxa"/>
            <w:vMerge/>
            <w:vAlign w:val="center"/>
          </w:tcPr>
          <w:p w14:paraId="724C3B0E" w14:textId="77777777" w:rsidR="002C547F" w:rsidRPr="0007536B" w:rsidRDefault="002C547F" w:rsidP="00B61020">
            <w:pPr>
              <w:jc w:val="center"/>
              <w:rPr>
                <w:rFonts w:ascii="Arial" w:hAnsi="Arial" w:cs="Arial"/>
                <w:b/>
                <w:sz w:val="18"/>
                <w:szCs w:val="18"/>
              </w:rPr>
            </w:pPr>
          </w:p>
        </w:tc>
        <w:tc>
          <w:tcPr>
            <w:tcW w:w="3752" w:type="dxa"/>
            <w:gridSpan w:val="4"/>
          </w:tcPr>
          <w:p w14:paraId="71827DCC"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3620E2BC" w14:textId="77777777" w:rsidR="002C547F" w:rsidRPr="0007536B" w:rsidRDefault="002C547F"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2C547F" w:rsidRPr="0007536B" w14:paraId="499CA429" w14:textId="77777777" w:rsidTr="00B61020">
        <w:trPr>
          <w:trHeight w:val="462"/>
        </w:trPr>
        <w:tc>
          <w:tcPr>
            <w:tcW w:w="1185" w:type="dxa"/>
            <w:vMerge/>
          </w:tcPr>
          <w:p w14:paraId="75BF226B" w14:textId="77777777" w:rsidR="002C547F" w:rsidRPr="0007536B" w:rsidRDefault="002C547F" w:rsidP="00B61020">
            <w:pPr>
              <w:rPr>
                <w:rFonts w:ascii="Arial" w:hAnsi="Arial" w:cs="Arial"/>
                <w:b/>
                <w:bCs/>
                <w:sz w:val="18"/>
                <w:szCs w:val="18"/>
                <w:lang w:eastAsia="ja-JP"/>
              </w:rPr>
            </w:pPr>
          </w:p>
        </w:tc>
        <w:tc>
          <w:tcPr>
            <w:tcW w:w="687" w:type="dxa"/>
            <w:vMerge/>
            <w:vAlign w:val="center"/>
          </w:tcPr>
          <w:p w14:paraId="40984B8C" w14:textId="77777777" w:rsidR="002C547F" w:rsidRPr="0007536B" w:rsidRDefault="002C547F" w:rsidP="00B61020">
            <w:pPr>
              <w:jc w:val="center"/>
              <w:rPr>
                <w:rFonts w:ascii="Arial" w:hAnsi="Arial" w:cs="Arial"/>
                <w:b/>
                <w:sz w:val="18"/>
                <w:szCs w:val="18"/>
              </w:rPr>
            </w:pPr>
          </w:p>
        </w:tc>
        <w:tc>
          <w:tcPr>
            <w:tcW w:w="755" w:type="dxa"/>
          </w:tcPr>
          <w:p w14:paraId="2D970A42" w14:textId="77777777" w:rsidR="002C547F" w:rsidRPr="0007536B" w:rsidRDefault="002C547F"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16715BFF" w14:textId="77777777" w:rsidR="002C547F"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2C547F" w:rsidRPr="0007536B">
              <w:rPr>
                <w:rFonts w:ascii="Arial" w:hAnsi="Arial" w:cs="Arial"/>
                <w:b/>
                <w:sz w:val="18"/>
                <w:szCs w:val="18"/>
                <w:lang w:val="en-GB"/>
              </w:rPr>
              <w:t>0 ms</w:t>
            </w:r>
          </w:p>
          <w:p w14:paraId="15E30D32" w14:textId="77777777" w:rsidR="002C547F" w:rsidRPr="0007536B" w:rsidRDefault="002C547F"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427DFC8C" w14:textId="77777777" w:rsidR="002C547F" w:rsidRPr="0007536B" w:rsidRDefault="002C547F"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764E6857" w14:textId="77777777" w:rsidR="002C547F" w:rsidRPr="0007536B" w:rsidRDefault="002C547F"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3905B782" w14:textId="77777777" w:rsidR="002C547F" w:rsidRPr="0007536B" w:rsidRDefault="002C547F"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B5DD144" w14:textId="77777777" w:rsidR="002C547F" w:rsidRPr="0007536B" w:rsidRDefault="002C547F"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4931EBC7" w14:textId="77777777" w:rsidR="002C547F" w:rsidRPr="0007536B" w:rsidRDefault="002C547F"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1B2F157A" w14:textId="77777777" w:rsidR="002C547F"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2C547F" w:rsidRPr="0007536B">
              <w:rPr>
                <w:rFonts w:ascii="Arial" w:hAnsi="Arial" w:cs="Arial"/>
                <w:b/>
                <w:sz w:val="18"/>
                <w:szCs w:val="18"/>
                <w:lang w:val="en-GB"/>
              </w:rPr>
              <w:t>0 ms</w:t>
            </w:r>
          </w:p>
          <w:p w14:paraId="7857972C" w14:textId="77777777" w:rsidR="002C547F" w:rsidRPr="0007536B" w:rsidRDefault="002C547F"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534F797B" w14:textId="77777777" w:rsidR="002C547F" w:rsidRPr="0007536B" w:rsidRDefault="002C547F"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2AF43F53" w14:textId="77777777" w:rsidR="002C547F" w:rsidRPr="0007536B" w:rsidRDefault="002C547F"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772E0C3F" w14:textId="77777777" w:rsidR="002C547F" w:rsidRPr="0007536B" w:rsidRDefault="002C547F"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3C98B676" w14:textId="77777777" w:rsidR="002C547F" w:rsidRPr="0007536B" w:rsidRDefault="002C547F"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B61020" w:rsidRPr="0007536B" w14:paraId="2B7FBDBA" w14:textId="77777777" w:rsidTr="00B61020">
        <w:trPr>
          <w:trHeight w:val="204"/>
        </w:trPr>
        <w:tc>
          <w:tcPr>
            <w:tcW w:w="1185" w:type="dxa"/>
            <w:vMerge w:val="restart"/>
          </w:tcPr>
          <w:p w14:paraId="195283D3" w14:textId="77777777" w:rsidR="00B61020" w:rsidRPr="0007536B" w:rsidRDefault="00B61020" w:rsidP="00B61020">
            <w:pPr>
              <w:rPr>
                <w:rFonts w:ascii="Arial" w:hAnsi="Arial" w:cs="Arial"/>
                <w:sz w:val="18"/>
                <w:szCs w:val="18"/>
                <w:lang w:val="en-GB"/>
              </w:rPr>
            </w:pPr>
            <w:r w:rsidRPr="0007536B">
              <w:rPr>
                <w:rFonts w:ascii="Arial" w:hAnsi="Arial" w:cs="Arial"/>
                <w:sz w:val="18"/>
                <w:szCs w:val="18"/>
                <w:lang w:val="en-GB"/>
              </w:rPr>
              <w:t>EPA 1 Hz</w:t>
            </w:r>
          </w:p>
        </w:tc>
        <w:tc>
          <w:tcPr>
            <w:tcW w:w="687" w:type="dxa"/>
            <w:vAlign w:val="center"/>
          </w:tcPr>
          <w:p w14:paraId="0D9801B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1B863E3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16.26</w:t>
            </w:r>
          </w:p>
        </w:tc>
        <w:tc>
          <w:tcPr>
            <w:tcW w:w="995" w:type="dxa"/>
            <w:vAlign w:val="center"/>
          </w:tcPr>
          <w:p w14:paraId="080EA0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9.37</w:t>
            </w:r>
          </w:p>
        </w:tc>
        <w:tc>
          <w:tcPr>
            <w:tcW w:w="1000" w:type="dxa"/>
            <w:vAlign w:val="center"/>
          </w:tcPr>
          <w:p w14:paraId="344053C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6.96</w:t>
            </w:r>
          </w:p>
        </w:tc>
        <w:tc>
          <w:tcPr>
            <w:tcW w:w="1002" w:type="dxa"/>
            <w:vAlign w:val="center"/>
          </w:tcPr>
          <w:p w14:paraId="22D9DAA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5.46</w:t>
            </w:r>
          </w:p>
        </w:tc>
        <w:tc>
          <w:tcPr>
            <w:tcW w:w="750" w:type="dxa"/>
            <w:vAlign w:val="center"/>
          </w:tcPr>
          <w:p w14:paraId="1AA6BDD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14.63</w:t>
            </w:r>
          </w:p>
        </w:tc>
        <w:tc>
          <w:tcPr>
            <w:tcW w:w="1054" w:type="dxa"/>
            <w:vAlign w:val="center"/>
          </w:tcPr>
          <w:p w14:paraId="09CECF2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8.24</w:t>
            </w:r>
          </w:p>
        </w:tc>
        <w:tc>
          <w:tcPr>
            <w:tcW w:w="1072" w:type="dxa"/>
            <w:vAlign w:val="center"/>
          </w:tcPr>
          <w:p w14:paraId="5DED0AE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5.49</w:t>
            </w:r>
          </w:p>
        </w:tc>
        <w:tc>
          <w:tcPr>
            <w:tcW w:w="1132" w:type="dxa"/>
            <w:vAlign w:val="center"/>
          </w:tcPr>
          <w:p w14:paraId="69C7A7D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4.10</w:t>
            </w:r>
          </w:p>
        </w:tc>
      </w:tr>
      <w:tr w:rsidR="00B61020" w:rsidRPr="0007536B" w14:paraId="04C807E4" w14:textId="77777777" w:rsidTr="00B61020">
        <w:trPr>
          <w:trHeight w:val="216"/>
        </w:trPr>
        <w:tc>
          <w:tcPr>
            <w:tcW w:w="1185" w:type="dxa"/>
            <w:vMerge/>
          </w:tcPr>
          <w:p w14:paraId="5E9E4662" w14:textId="77777777" w:rsidR="00B61020" w:rsidRPr="0007536B" w:rsidRDefault="00B61020" w:rsidP="00B61020">
            <w:pPr>
              <w:rPr>
                <w:sz w:val="18"/>
                <w:szCs w:val="18"/>
                <w:lang w:val="en-GB"/>
              </w:rPr>
            </w:pPr>
          </w:p>
        </w:tc>
        <w:tc>
          <w:tcPr>
            <w:tcW w:w="687" w:type="dxa"/>
            <w:vAlign w:val="center"/>
          </w:tcPr>
          <w:p w14:paraId="78FF18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6D4FA33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12.68</w:t>
            </w:r>
          </w:p>
        </w:tc>
        <w:tc>
          <w:tcPr>
            <w:tcW w:w="995" w:type="dxa"/>
            <w:vAlign w:val="center"/>
          </w:tcPr>
          <w:p w14:paraId="233503E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6.74</w:t>
            </w:r>
          </w:p>
        </w:tc>
        <w:tc>
          <w:tcPr>
            <w:tcW w:w="1000" w:type="dxa"/>
            <w:vAlign w:val="center"/>
          </w:tcPr>
          <w:p w14:paraId="43E3215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4.77</w:t>
            </w:r>
          </w:p>
        </w:tc>
        <w:tc>
          <w:tcPr>
            <w:tcW w:w="1002" w:type="dxa"/>
            <w:vAlign w:val="center"/>
          </w:tcPr>
          <w:p w14:paraId="7B83B6F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3.34</w:t>
            </w:r>
          </w:p>
        </w:tc>
        <w:tc>
          <w:tcPr>
            <w:tcW w:w="750" w:type="dxa"/>
            <w:vAlign w:val="center"/>
          </w:tcPr>
          <w:p w14:paraId="070EF4D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10.98</w:t>
            </w:r>
          </w:p>
        </w:tc>
        <w:tc>
          <w:tcPr>
            <w:tcW w:w="1054" w:type="dxa"/>
            <w:vAlign w:val="center"/>
          </w:tcPr>
          <w:p w14:paraId="63D32D6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5.58</w:t>
            </w:r>
          </w:p>
        </w:tc>
        <w:tc>
          <w:tcPr>
            <w:tcW w:w="1072" w:type="dxa"/>
            <w:vAlign w:val="center"/>
          </w:tcPr>
          <w:p w14:paraId="3782823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3.79</w:t>
            </w:r>
          </w:p>
        </w:tc>
        <w:tc>
          <w:tcPr>
            <w:tcW w:w="1132" w:type="dxa"/>
            <w:vAlign w:val="center"/>
          </w:tcPr>
          <w:p w14:paraId="24CA6D1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2.65</w:t>
            </w:r>
          </w:p>
        </w:tc>
      </w:tr>
      <w:tr w:rsidR="00B61020" w:rsidRPr="0007536B" w14:paraId="3A1089CC" w14:textId="77777777" w:rsidTr="00B61020">
        <w:trPr>
          <w:trHeight w:val="216"/>
        </w:trPr>
        <w:tc>
          <w:tcPr>
            <w:tcW w:w="1185" w:type="dxa"/>
            <w:vMerge/>
          </w:tcPr>
          <w:p w14:paraId="08E364F6" w14:textId="77777777" w:rsidR="00B61020" w:rsidRPr="0007536B" w:rsidRDefault="00B61020" w:rsidP="00B61020">
            <w:pPr>
              <w:rPr>
                <w:sz w:val="18"/>
                <w:szCs w:val="18"/>
                <w:lang w:val="en-GB"/>
              </w:rPr>
            </w:pPr>
          </w:p>
        </w:tc>
        <w:tc>
          <w:tcPr>
            <w:tcW w:w="687" w:type="dxa"/>
            <w:vAlign w:val="center"/>
          </w:tcPr>
          <w:p w14:paraId="16A4EE8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505ED3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10.15</w:t>
            </w:r>
          </w:p>
        </w:tc>
        <w:tc>
          <w:tcPr>
            <w:tcW w:w="995" w:type="dxa"/>
            <w:vAlign w:val="center"/>
          </w:tcPr>
          <w:p w14:paraId="60E30E5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4.68</w:t>
            </w:r>
          </w:p>
        </w:tc>
        <w:tc>
          <w:tcPr>
            <w:tcW w:w="1000" w:type="dxa"/>
            <w:vAlign w:val="center"/>
          </w:tcPr>
          <w:p w14:paraId="01AADD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3.01</w:t>
            </w:r>
          </w:p>
        </w:tc>
        <w:tc>
          <w:tcPr>
            <w:tcW w:w="1002" w:type="dxa"/>
            <w:vAlign w:val="center"/>
          </w:tcPr>
          <w:p w14:paraId="131291A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2.27</w:t>
            </w:r>
          </w:p>
        </w:tc>
        <w:tc>
          <w:tcPr>
            <w:tcW w:w="750" w:type="dxa"/>
            <w:vAlign w:val="center"/>
          </w:tcPr>
          <w:p w14:paraId="4A6A27E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8.53</w:t>
            </w:r>
          </w:p>
        </w:tc>
        <w:tc>
          <w:tcPr>
            <w:tcW w:w="1054" w:type="dxa"/>
            <w:vAlign w:val="center"/>
          </w:tcPr>
          <w:p w14:paraId="6589CC4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3.47</w:t>
            </w:r>
          </w:p>
        </w:tc>
        <w:tc>
          <w:tcPr>
            <w:tcW w:w="1072" w:type="dxa"/>
            <w:vAlign w:val="center"/>
          </w:tcPr>
          <w:p w14:paraId="726E368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2.62</w:t>
            </w:r>
          </w:p>
        </w:tc>
        <w:tc>
          <w:tcPr>
            <w:tcW w:w="1132" w:type="dxa"/>
            <w:vAlign w:val="center"/>
          </w:tcPr>
          <w:p w14:paraId="092DB8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1.87</w:t>
            </w:r>
          </w:p>
        </w:tc>
      </w:tr>
      <w:tr w:rsidR="00B61020" w:rsidRPr="0007536B" w14:paraId="2F512945" w14:textId="77777777" w:rsidTr="00B61020">
        <w:trPr>
          <w:trHeight w:val="228"/>
        </w:trPr>
        <w:tc>
          <w:tcPr>
            <w:tcW w:w="1185" w:type="dxa"/>
            <w:vMerge/>
          </w:tcPr>
          <w:p w14:paraId="27832F60" w14:textId="77777777" w:rsidR="00B61020" w:rsidRPr="0007536B" w:rsidRDefault="00B61020" w:rsidP="00B61020">
            <w:pPr>
              <w:rPr>
                <w:sz w:val="18"/>
                <w:szCs w:val="18"/>
                <w:lang w:val="en-GB"/>
              </w:rPr>
            </w:pPr>
          </w:p>
        </w:tc>
        <w:tc>
          <w:tcPr>
            <w:tcW w:w="687" w:type="dxa"/>
            <w:vAlign w:val="center"/>
          </w:tcPr>
          <w:p w14:paraId="6EBD4EA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6F7FB2F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7.72</w:t>
            </w:r>
          </w:p>
        </w:tc>
        <w:tc>
          <w:tcPr>
            <w:tcW w:w="995" w:type="dxa"/>
            <w:vAlign w:val="center"/>
          </w:tcPr>
          <w:p w14:paraId="1101741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3.19</w:t>
            </w:r>
          </w:p>
        </w:tc>
        <w:tc>
          <w:tcPr>
            <w:tcW w:w="1000" w:type="dxa"/>
            <w:vAlign w:val="center"/>
          </w:tcPr>
          <w:p w14:paraId="7FCF5F6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2.13</w:t>
            </w:r>
          </w:p>
        </w:tc>
        <w:tc>
          <w:tcPr>
            <w:tcW w:w="1002" w:type="dxa"/>
            <w:vAlign w:val="center"/>
          </w:tcPr>
          <w:p w14:paraId="518C1CC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1.52</w:t>
            </w:r>
          </w:p>
        </w:tc>
        <w:tc>
          <w:tcPr>
            <w:tcW w:w="750" w:type="dxa"/>
            <w:vAlign w:val="center"/>
          </w:tcPr>
          <w:p w14:paraId="0739E6C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6.94</w:t>
            </w:r>
          </w:p>
        </w:tc>
        <w:tc>
          <w:tcPr>
            <w:tcW w:w="1054" w:type="dxa"/>
            <w:vAlign w:val="center"/>
          </w:tcPr>
          <w:p w14:paraId="53570EE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2.47</w:t>
            </w:r>
          </w:p>
        </w:tc>
        <w:tc>
          <w:tcPr>
            <w:tcW w:w="1072" w:type="dxa"/>
            <w:vAlign w:val="center"/>
          </w:tcPr>
          <w:p w14:paraId="4DE366A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1.70</w:t>
            </w:r>
          </w:p>
        </w:tc>
        <w:tc>
          <w:tcPr>
            <w:tcW w:w="1132" w:type="dxa"/>
            <w:vAlign w:val="center"/>
          </w:tcPr>
          <w:p w14:paraId="27E5A0A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1.23</w:t>
            </w:r>
          </w:p>
        </w:tc>
      </w:tr>
      <w:tr w:rsidR="00B61020" w:rsidRPr="0007536B" w14:paraId="15A7BB22" w14:textId="77777777" w:rsidTr="00B61020">
        <w:trPr>
          <w:trHeight w:val="216"/>
        </w:trPr>
        <w:tc>
          <w:tcPr>
            <w:tcW w:w="1185" w:type="dxa"/>
            <w:vMerge/>
          </w:tcPr>
          <w:p w14:paraId="57A9068B" w14:textId="77777777" w:rsidR="00B61020" w:rsidRPr="0007536B" w:rsidRDefault="00B61020" w:rsidP="00B61020">
            <w:pPr>
              <w:rPr>
                <w:sz w:val="18"/>
                <w:szCs w:val="18"/>
                <w:lang w:val="en-GB"/>
              </w:rPr>
            </w:pPr>
          </w:p>
        </w:tc>
        <w:tc>
          <w:tcPr>
            <w:tcW w:w="687" w:type="dxa"/>
            <w:vAlign w:val="center"/>
          </w:tcPr>
          <w:p w14:paraId="0A6CF17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10783C7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5.67</w:t>
            </w:r>
          </w:p>
        </w:tc>
        <w:tc>
          <w:tcPr>
            <w:tcW w:w="995" w:type="dxa"/>
            <w:vAlign w:val="center"/>
          </w:tcPr>
          <w:p w14:paraId="6FB3AF9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2.44</w:t>
            </w:r>
          </w:p>
        </w:tc>
        <w:tc>
          <w:tcPr>
            <w:tcW w:w="1000" w:type="dxa"/>
            <w:vAlign w:val="center"/>
          </w:tcPr>
          <w:p w14:paraId="5B6312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1.65</w:t>
            </w:r>
          </w:p>
        </w:tc>
        <w:tc>
          <w:tcPr>
            <w:tcW w:w="1002" w:type="dxa"/>
            <w:vAlign w:val="center"/>
          </w:tcPr>
          <w:p w14:paraId="02C8091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1.16</w:t>
            </w:r>
          </w:p>
        </w:tc>
        <w:tc>
          <w:tcPr>
            <w:tcW w:w="750" w:type="dxa"/>
            <w:vAlign w:val="center"/>
          </w:tcPr>
          <w:p w14:paraId="4F128B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5.16</w:t>
            </w:r>
          </w:p>
        </w:tc>
        <w:tc>
          <w:tcPr>
            <w:tcW w:w="1054" w:type="dxa"/>
            <w:vAlign w:val="center"/>
          </w:tcPr>
          <w:p w14:paraId="1590EBF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1.90</w:t>
            </w:r>
          </w:p>
        </w:tc>
        <w:tc>
          <w:tcPr>
            <w:tcW w:w="1072" w:type="dxa"/>
            <w:vAlign w:val="center"/>
          </w:tcPr>
          <w:p w14:paraId="73B9FE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1.38</w:t>
            </w:r>
          </w:p>
        </w:tc>
        <w:tc>
          <w:tcPr>
            <w:tcW w:w="1132" w:type="dxa"/>
            <w:vAlign w:val="center"/>
          </w:tcPr>
          <w:p w14:paraId="4159308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0.99</w:t>
            </w:r>
          </w:p>
        </w:tc>
      </w:tr>
      <w:tr w:rsidR="00B61020" w:rsidRPr="0007536B" w14:paraId="2B02A7B8" w14:textId="77777777" w:rsidTr="00B61020">
        <w:trPr>
          <w:trHeight w:val="239"/>
        </w:trPr>
        <w:tc>
          <w:tcPr>
            <w:tcW w:w="1185" w:type="dxa"/>
            <w:vMerge/>
          </w:tcPr>
          <w:p w14:paraId="5EC2C624" w14:textId="77777777" w:rsidR="00B61020" w:rsidRPr="0007536B" w:rsidRDefault="00B61020" w:rsidP="00B61020">
            <w:pPr>
              <w:rPr>
                <w:sz w:val="18"/>
                <w:szCs w:val="18"/>
                <w:lang w:val="en-GB"/>
              </w:rPr>
            </w:pPr>
          </w:p>
        </w:tc>
        <w:tc>
          <w:tcPr>
            <w:tcW w:w="687" w:type="dxa"/>
            <w:vAlign w:val="center"/>
          </w:tcPr>
          <w:p w14:paraId="7138352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145C36D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4.79</w:t>
            </w:r>
          </w:p>
        </w:tc>
        <w:tc>
          <w:tcPr>
            <w:tcW w:w="995" w:type="dxa"/>
            <w:vAlign w:val="center"/>
          </w:tcPr>
          <w:p w14:paraId="30AFD05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1.95</w:t>
            </w:r>
          </w:p>
        </w:tc>
        <w:tc>
          <w:tcPr>
            <w:tcW w:w="1000" w:type="dxa"/>
            <w:vAlign w:val="center"/>
          </w:tcPr>
          <w:p w14:paraId="63D92A7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1.39</w:t>
            </w:r>
          </w:p>
        </w:tc>
        <w:tc>
          <w:tcPr>
            <w:tcW w:w="1002" w:type="dxa"/>
            <w:vAlign w:val="center"/>
          </w:tcPr>
          <w:p w14:paraId="1D40122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0.94</w:t>
            </w:r>
          </w:p>
        </w:tc>
        <w:tc>
          <w:tcPr>
            <w:tcW w:w="750" w:type="dxa"/>
            <w:vAlign w:val="center"/>
          </w:tcPr>
          <w:p w14:paraId="3E04DE4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3.95</w:t>
            </w:r>
          </w:p>
        </w:tc>
        <w:tc>
          <w:tcPr>
            <w:tcW w:w="1054" w:type="dxa"/>
            <w:vAlign w:val="center"/>
          </w:tcPr>
          <w:p w14:paraId="5BCFEC2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1.66</w:t>
            </w:r>
          </w:p>
        </w:tc>
        <w:tc>
          <w:tcPr>
            <w:tcW w:w="1072" w:type="dxa"/>
            <w:vAlign w:val="center"/>
          </w:tcPr>
          <w:p w14:paraId="52A4AF3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132" w:type="dxa"/>
            <w:vAlign w:val="center"/>
          </w:tcPr>
          <w:p w14:paraId="12E309F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0.87</w:t>
            </w:r>
          </w:p>
        </w:tc>
      </w:tr>
      <w:tr w:rsidR="002C547F" w:rsidRPr="0007536B" w14:paraId="10B33D3E" w14:textId="77777777" w:rsidTr="00B61020">
        <w:trPr>
          <w:trHeight w:val="216"/>
        </w:trPr>
        <w:tc>
          <w:tcPr>
            <w:tcW w:w="1185" w:type="dxa"/>
            <w:vMerge/>
          </w:tcPr>
          <w:p w14:paraId="1FE906E7" w14:textId="77777777" w:rsidR="002C547F" w:rsidRPr="0007536B" w:rsidRDefault="002C547F" w:rsidP="00B61020">
            <w:pPr>
              <w:rPr>
                <w:sz w:val="18"/>
                <w:szCs w:val="18"/>
                <w:lang w:val="en-GB"/>
              </w:rPr>
            </w:pPr>
          </w:p>
        </w:tc>
        <w:tc>
          <w:tcPr>
            <w:tcW w:w="687" w:type="dxa"/>
          </w:tcPr>
          <w:p w14:paraId="49BA8337" w14:textId="77777777" w:rsidR="002C547F" w:rsidRPr="0007536B" w:rsidRDefault="002C547F" w:rsidP="00B61020">
            <w:pPr>
              <w:jc w:val="center"/>
              <w:rPr>
                <w:rFonts w:ascii="Arial" w:hAnsi="Arial" w:cs="Arial"/>
                <w:sz w:val="18"/>
                <w:szCs w:val="18"/>
                <w:lang w:val="en-GB"/>
              </w:rPr>
            </w:pPr>
            <w:r w:rsidRPr="0007536B">
              <w:rPr>
                <w:rFonts w:ascii="Arial" w:hAnsi="Arial" w:cs="Arial"/>
                <w:sz w:val="18"/>
                <w:szCs w:val="18"/>
              </w:rPr>
              <w:t>5</w:t>
            </w:r>
          </w:p>
        </w:tc>
        <w:tc>
          <w:tcPr>
            <w:tcW w:w="755" w:type="dxa"/>
          </w:tcPr>
          <w:p w14:paraId="1348B0C5" w14:textId="77777777" w:rsidR="002C547F" w:rsidRPr="0007536B" w:rsidRDefault="002C547F" w:rsidP="00B61020">
            <w:pPr>
              <w:jc w:val="center"/>
            </w:pPr>
            <w:r w:rsidRPr="0007536B">
              <w:rPr>
                <w:rFonts w:ascii="Arial" w:hAnsi="Arial" w:cs="Arial"/>
                <w:sz w:val="18"/>
                <w:szCs w:val="18"/>
              </w:rPr>
              <w:t>-</w:t>
            </w:r>
          </w:p>
        </w:tc>
        <w:tc>
          <w:tcPr>
            <w:tcW w:w="995" w:type="dxa"/>
          </w:tcPr>
          <w:p w14:paraId="66B23C99" w14:textId="77777777" w:rsidR="002C547F" w:rsidRPr="0007536B" w:rsidRDefault="002C547F" w:rsidP="00B61020">
            <w:pPr>
              <w:jc w:val="center"/>
            </w:pPr>
            <w:r w:rsidRPr="0007536B">
              <w:rPr>
                <w:rFonts w:ascii="Arial" w:hAnsi="Arial" w:cs="Arial"/>
                <w:sz w:val="18"/>
                <w:szCs w:val="18"/>
              </w:rPr>
              <w:t>-</w:t>
            </w:r>
          </w:p>
        </w:tc>
        <w:tc>
          <w:tcPr>
            <w:tcW w:w="1000" w:type="dxa"/>
          </w:tcPr>
          <w:p w14:paraId="5ECB9AEA" w14:textId="77777777" w:rsidR="002C547F" w:rsidRPr="0007536B" w:rsidRDefault="002C547F" w:rsidP="00B61020">
            <w:pPr>
              <w:jc w:val="center"/>
            </w:pPr>
            <w:r w:rsidRPr="0007536B">
              <w:rPr>
                <w:rFonts w:ascii="Arial" w:hAnsi="Arial" w:cs="Arial"/>
                <w:sz w:val="18"/>
                <w:szCs w:val="18"/>
              </w:rPr>
              <w:t>-</w:t>
            </w:r>
          </w:p>
        </w:tc>
        <w:tc>
          <w:tcPr>
            <w:tcW w:w="1002" w:type="dxa"/>
          </w:tcPr>
          <w:p w14:paraId="4402DAF9" w14:textId="77777777" w:rsidR="002C547F" w:rsidRPr="0007536B" w:rsidRDefault="002C547F" w:rsidP="00B61020">
            <w:pPr>
              <w:jc w:val="center"/>
            </w:pPr>
            <w:r w:rsidRPr="0007536B">
              <w:rPr>
                <w:rFonts w:ascii="Arial" w:hAnsi="Arial" w:cs="Arial"/>
                <w:sz w:val="18"/>
                <w:szCs w:val="18"/>
              </w:rPr>
              <w:t>-</w:t>
            </w:r>
          </w:p>
        </w:tc>
        <w:tc>
          <w:tcPr>
            <w:tcW w:w="750" w:type="dxa"/>
          </w:tcPr>
          <w:p w14:paraId="3C9765BD" w14:textId="77777777" w:rsidR="002C547F" w:rsidRPr="0007536B" w:rsidRDefault="002C547F" w:rsidP="00B61020">
            <w:pPr>
              <w:jc w:val="center"/>
            </w:pPr>
            <w:r w:rsidRPr="0007536B">
              <w:rPr>
                <w:rFonts w:ascii="Arial" w:hAnsi="Arial" w:cs="Arial"/>
                <w:sz w:val="18"/>
                <w:szCs w:val="18"/>
              </w:rPr>
              <w:t>-</w:t>
            </w:r>
          </w:p>
        </w:tc>
        <w:tc>
          <w:tcPr>
            <w:tcW w:w="1054" w:type="dxa"/>
          </w:tcPr>
          <w:p w14:paraId="1726D0FD" w14:textId="77777777" w:rsidR="002C547F" w:rsidRPr="0007536B" w:rsidRDefault="002C547F" w:rsidP="00B61020">
            <w:pPr>
              <w:jc w:val="center"/>
            </w:pPr>
            <w:r w:rsidRPr="0007536B">
              <w:rPr>
                <w:rFonts w:ascii="Arial" w:hAnsi="Arial" w:cs="Arial"/>
                <w:sz w:val="18"/>
                <w:szCs w:val="18"/>
              </w:rPr>
              <w:t>-</w:t>
            </w:r>
          </w:p>
        </w:tc>
        <w:tc>
          <w:tcPr>
            <w:tcW w:w="1072" w:type="dxa"/>
          </w:tcPr>
          <w:p w14:paraId="472C3EC5" w14:textId="77777777" w:rsidR="002C547F" w:rsidRPr="0007536B" w:rsidRDefault="002C547F" w:rsidP="00B61020">
            <w:pPr>
              <w:jc w:val="center"/>
            </w:pPr>
            <w:r w:rsidRPr="0007536B">
              <w:rPr>
                <w:rFonts w:ascii="Arial" w:hAnsi="Arial" w:cs="Arial"/>
                <w:sz w:val="18"/>
                <w:szCs w:val="18"/>
              </w:rPr>
              <w:t>-</w:t>
            </w:r>
          </w:p>
        </w:tc>
        <w:tc>
          <w:tcPr>
            <w:tcW w:w="1132" w:type="dxa"/>
          </w:tcPr>
          <w:p w14:paraId="0770E2A3" w14:textId="77777777" w:rsidR="002C547F" w:rsidRPr="0007536B" w:rsidRDefault="002C547F" w:rsidP="00B61020">
            <w:pPr>
              <w:jc w:val="center"/>
            </w:pPr>
            <w:r w:rsidRPr="0007536B">
              <w:rPr>
                <w:rFonts w:ascii="Arial" w:hAnsi="Arial" w:cs="Arial"/>
                <w:sz w:val="18"/>
                <w:szCs w:val="18"/>
              </w:rPr>
              <w:t>-</w:t>
            </w:r>
          </w:p>
        </w:tc>
      </w:tr>
    </w:tbl>
    <w:p w14:paraId="47412593" w14:textId="77777777" w:rsidR="009D6ACA" w:rsidRPr="0007536B" w:rsidRDefault="009D6ACA" w:rsidP="009D6ACA">
      <w:pPr>
        <w:rPr>
          <w:lang w:val="en-GB"/>
        </w:rPr>
      </w:pPr>
    </w:p>
    <w:p w14:paraId="38BB1764" w14:textId="7C91E9D6" w:rsidR="002D6640" w:rsidRPr="00663030" w:rsidRDefault="002D6640" w:rsidP="002D6640">
      <w:pPr>
        <w:pStyle w:val="Caption"/>
        <w:keepNext/>
        <w:spacing w:before="120" w:after="60"/>
        <w:rPr>
          <w:rFonts w:eastAsia="Calibri" w:cs="Times New Roman"/>
          <w:b/>
          <w:i w:val="0"/>
          <w:color w:val="000000" w:themeColor="text1"/>
          <w:sz w:val="20"/>
          <w:szCs w:val="20"/>
          <w:lang w:val="en-GB"/>
        </w:rPr>
      </w:pPr>
      <w:r w:rsidRPr="00663030">
        <w:rPr>
          <w:b/>
          <w:i w:val="0"/>
          <w:color w:val="000000" w:themeColor="text1"/>
          <w:sz w:val="20"/>
          <w:szCs w:val="20"/>
        </w:rPr>
        <w:lastRenderedPageBreak/>
        <w:t xml:space="preserve">Table </w:t>
      </w:r>
      <w:r w:rsidRPr="00663030">
        <w:rPr>
          <w:b/>
          <w:i w:val="0"/>
          <w:noProof/>
          <w:color w:val="000000" w:themeColor="text1"/>
          <w:sz w:val="20"/>
          <w:szCs w:val="20"/>
        </w:rPr>
        <w:t>22a</w:t>
      </w:r>
      <w:r w:rsidRPr="00663030">
        <w:rPr>
          <w:b/>
          <w:i w:val="0"/>
          <w:color w:val="000000" w:themeColor="text1"/>
          <w:sz w:val="20"/>
          <w:szCs w:val="20"/>
        </w:rPr>
        <w:t xml:space="preserve">: Comparison of </w:t>
      </w:r>
      <w:r w:rsidRPr="00663030">
        <w:rPr>
          <w:rFonts w:eastAsia="Calibri" w:cs="Times New Roman"/>
          <w:b/>
          <w:i w:val="0"/>
          <w:color w:val="000000" w:themeColor="text1"/>
          <w:sz w:val="20"/>
          <w:szCs w:val="20"/>
          <w:lang w:val="en-GB"/>
        </w:rPr>
        <w:t xml:space="preserve">RSRP error [dB] </w:t>
      </w:r>
      <w:r w:rsidRPr="00663030">
        <w:rPr>
          <w:b/>
          <w:i w:val="0"/>
          <w:color w:val="000000" w:themeColor="text1"/>
          <w:sz w:val="20"/>
          <w:szCs w:val="20"/>
        </w:rPr>
        <w:t xml:space="preserve">against non-colliding case </w:t>
      </w:r>
      <w:r w:rsidRPr="00663030">
        <w:rPr>
          <w:rFonts w:eastAsia="Calibri" w:cs="Times New Roman"/>
          <w:b/>
          <w:i w:val="0"/>
          <w:color w:val="000000" w:themeColor="text1"/>
          <w:sz w:val="20"/>
          <w:szCs w:val="20"/>
          <w:lang w:val="en-GB"/>
        </w:rPr>
        <w:t>for EPA 1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2D6640" w:rsidRPr="00663030" w14:paraId="2F197337" w14:textId="77777777" w:rsidTr="002D6640">
        <w:trPr>
          <w:trHeight w:val="234"/>
        </w:trPr>
        <w:tc>
          <w:tcPr>
            <w:tcW w:w="1185" w:type="dxa"/>
            <w:vMerge w:val="restart"/>
          </w:tcPr>
          <w:p w14:paraId="7C7D3A88" w14:textId="77777777" w:rsidR="002D6640" w:rsidRPr="00663030" w:rsidRDefault="002D6640" w:rsidP="002D6640">
            <w:pPr>
              <w:ind w:left="-66" w:right="-56"/>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Propagation</w:t>
            </w:r>
          </w:p>
          <w:p w14:paraId="6B3B6020" w14:textId="77777777" w:rsidR="002D6640" w:rsidRPr="00663030" w:rsidRDefault="002D6640" w:rsidP="002D6640">
            <w:pPr>
              <w:ind w:left="-66" w:right="-56"/>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channel</w:t>
            </w:r>
          </w:p>
        </w:tc>
        <w:tc>
          <w:tcPr>
            <w:tcW w:w="687" w:type="dxa"/>
            <w:vMerge w:val="restart"/>
            <w:vAlign w:val="center"/>
          </w:tcPr>
          <w:p w14:paraId="5FE39B0B" w14:textId="77777777" w:rsidR="002D6640" w:rsidRPr="00663030" w:rsidRDefault="002D6640" w:rsidP="002D6640">
            <w:pPr>
              <w:jc w:val="center"/>
              <w:rPr>
                <w:rFonts w:ascii="Arial" w:hAnsi="Arial" w:cs="Arial"/>
                <w:b/>
                <w:color w:val="000000" w:themeColor="text1"/>
                <w:sz w:val="18"/>
                <w:szCs w:val="18"/>
              </w:rPr>
            </w:pPr>
            <w:r w:rsidRPr="00663030">
              <w:rPr>
                <w:rFonts w:ascii="Arial" w:hAnsi="Arial" w:cs="Arial"/>
                <w:b/>
                <w:color w:val="000000" w:themeColor="text1"/>
                <w:sz w:val="18"/>
                <w:szCs w:val="18"/>
              </w:rPr>
              <w:t>SNR [dB]</w:t>
            </w:r>
          </w:p>
        </w:tc>
        <w:tc>
          <w:tcPr>
            <w:tcW w:w="3752" w:type="dxa"/>
            <w:gridSpan w:val="4"/>
          </w:tcPr>
          <w:p w14:paraId="39BFD2BB" w14:textId="77777777" w:rsidR="002D6640" w:rsidRPr="00663030" w:rsidRDefault="002D6640" w:rsidP="002D6640">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RSS duration: 1 subframe</w:t>
            </w:r>
          </w:p>
        </w:tc>
        <w:tc>
          <w:tcPr>
            <w:tcW w:w="4008" w:type="dxa"/>
            <w:gridSpan w:val="4"/>
          </w:tcPr>
          <w:p w14:paraId="0F0432B1" w14:textId="77777777" w:rsidR="002D6640" w:rsidRPr="00663030" w:rsidRDefault="002D6640" w:rsidP="002D6640">
            <w:pPr>
              <w:jc w:val="center"/>
              <w:rPr>
                <w:b/>
                <w:color w:val="000000" w:themeColor="text1"/>
                <w:sz w:val="18"/>
                <w:szCs w:val="18"/>
                <w:lang w:val="en-GB"/>
              </w:rPr>
            </w:pPr>
            <w:r w:rsidRPr="00663030">
              <w:rPr>
                <w:rFonts w:ascii="Arial" w:hAnsi="Arial" w:cs="Arial"/>
                <w:b/>
                <w:color w:val="000000" w:themeColor="text1"/>
                <w:sz w:val="18"/>
                <w:szCs w:val="18"/>
                <w:lang w:val="en-GB"/>
              </w:rPr>
              <w:t>RSS duration: 2 subframes</w:t>
            </w:r>
          </w:p>
        </w:tc>
      </w:tr>
      <w:tr w:rsidR="002D6640" w:rsidRPr="00663030" w14:paraId="25F5B8DB" w14:textId="77777777" w:rsidTr="002D6640">
        <w:trPr>
          <w:trHeight w:val="234"/>
        </w:trPr>
        <w:tc>
          <w:tcPr>
            <w:tcW w:w="1185" w:type="dxa"/>
            <w:vMerge/>
          </w:tcPr>
          <w:p w14:paraId="7E65C052" w14:textId="77777777" w:rsidR="002D6640" w:rsidRPr="00663030" w:rsidRDefault="002D6640" w:rsidP="002D6640">
            <w:pPr>
              <w:rPr>
                <w:rFonts w:ascii="Arial" w:hAnsi="Arial" w:cs="Arial"/>
                <w:b/>
                <w:color w:val="000000" w:themeColor="text1"/>
                <w:sz w:val="18"/>
                <w:szCs w:val="18"/>
                <w:lang w:val="en-GB"/>
              </w:rPr>
            </w:pPr>
          </w:p>
        </w:tc>
        <w:tc>
          <w:tcPr>
            <w:tcW w:w="687" w:type="dxa"/>
            <w:vMerge/>
            <w:vAlign w:val="center"/>
          </w:tcPr>
          <w:p w14:paraId="20900499" w14:textId="77777777" w:rsidR="002D6640" w:rsidRPr="00663030" w:rsidRDefault="002D6640" w:rsidP="002D6640">
            <w:pPr>
              <w:jc w:val="center"/>
              <w:rPr>
                <w:rFonts w:ascii="Arial" w:hAnsi="Arial" w:cs="Arial"/>
                <w:b/>
                <w:color w:val="000000" w:themeColor="text1"/>
                <w:sz w:val="18"/>
                <w:szCs w:val="18"/>
              </w:rPr>
            </w:pPr>
          </w:p>
        </w:tc>
        <w:tc>
          <w:tcPr>
            <w:tcW w:w="3752" w:type="dxa"/>
            <w:gridSpan w:val="4"/>
          </w:tcPr>
          <w:p w14:paraId="500D3055" w14:textId="77777777" w:rsidR="002D6640" w:rsidRPr="00663030" w:rsidRDefault="002D6640" w:rsidP="002D6640">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L1 measurement period</w:t>
            </w:r>
          </w:p>
        </w:tc>
        <w:tc>
          <w:tcPr>
            <w:tcW w:w="4008" w:type="dxa"/>
            <w:gridSpan w:val="4"/>
          </w:tcPr>
          <w:p w14:paraId="2504030C" w14:textId="77777777" w:rsidR="002D6640" w:rsidRPr="00663030" w:rsidRDefault="002D6640" w:rsidP="002D6640">
            <w:pPr>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L1 measurement period</w:t>
            </w:r>
          </w:p>
        </w:tc>
      </w:tr>
      <w:tr w:rsidR="002D6640" w:rsidRPr="00663030" w14:paraId="204F0668" w14:textId="77777777" w:rsidTr="002D6640">
        <w:trPr>
          <w:trHeight w:val="462"/>
        </w:trPr>
        <w:tc>
          <w:tcPr>
            <w:tcW w:w="1185" w:type="dxa"/>
            <w:vMerge/>
          </w:tcPr>
          <w:p w14:paraId="5EC166B3" w14:textId="77777777" w:rsidR="002D6640" w:rsidRPr="00663030" w:rsidRDefault="002D6640" w:rsidP="002D6640">
            <w:pPr>
              <w:rPr>
                <w:rFonts w:ascii="Arial" w:hAnsi="Arial" w:cs="Arial"/>
                <w:b/>
                <w:bCs/>
                <w:color w:val="000000" w:themeColor="text1"/>
                <w:sz w:val="18"/>
                <w:szCs w:val="18"/>
                <w:lang w:eastAsia="ja-JP"/>
              </w:rPr>
            </w:pPr>
          </w:p>
        </w:tc>
        <w:tc>
          <w:tcPr>
            <w:tcW w:w="687" w:type="dxa"/>
            <w:vMerge/>
            <w:vAlign w:val="center"/>
          </w:tcPr>
          <w:p w14:paraId="3C8DC342" w14:textId="77777777" w:rsidR="002D6640" w:rsidRPr="00663030" w:rsidRDefault="002D6640" w:rsidP="002D6640">
            <w:pPr>
              <w:jc w:val="center"/>
              <w:rPr>
                <w:rFonts w:ascii="Arial" w:hAnsi="Arial" w:cs="Arial"/>
                <w:b/>
                <w:color w:val="000000" w:themeColor="text1"/>
                <w:sz w:val="18"/>
                <w:szCs w:val="18"/>
              </w:rPr>
            </w:pPr>
          </w:p>
        </w:tc>
        <w:tc>
          <w:tcPr>
            <w:tcW w:w="755" w:type="dxa"/>
          </w:tcPr>
          <w:p w14:paraId="258899D6" w14:textId="77777777" w:rsidR="002D6640" w:rsidRPr="00663030" w:rsidRDefault="002D6640" w:rsidP="002D6640">
            <w:pPr>
              <w:ind w:left="-48"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single shot</w:t>
            </w:r>
          </w:p>
        </w:tc>
        <w:tc>
          <w:tcPr>
            <w:tcW w:w="995" w:type="dxa"/>
          </w:tcPr>
          <w:p w14:paraId="04827EF0" w14:textId="77777777" w:rsidR="002D6640" w:rsidRPr="00663030" w:rsidRDefault="002D6640" w:rsidP="002D6640">
            <w:pPr>
              <w:ind w:left="-62" w:right="-5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320 </w:t>
            </w:r>
            <w:proofErr w:type="spellStart"/>
            <w:r w:rsidRPr="00663030">
              <w:rPr>
                <w:rFonts w:ascii="Arial" w:hAnsi="Arial" w:cs="Arial"/>
                <w:b/>
                <w:color w:val="000000" w:themeColor="text1"/>
                <w:sz w:val="18"/>
                <w:szCs w:val="18"/>
                <w:lang w:val="en-GB"/>
              </w:rPr>
              <w:t>ms</w:t>
            </w:r>
            <w:proofErr w:type="spellEnd"/>
          </w:p>
          <w:p w14:paraId="1D4C68A6" w14:textId="77777777" w:rsidR="002D6640" w:rsidRPr="00663030" w:rsidRDefault="002D6640" w:rsidP="002D6640">
            <w:pPr>
              <w:ind w:left="-62" w:right="-5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(2 samples)</w:t>
            </w:r>
          </w:p>
        </w:tc>
        <w:tc>
          <w:tcPr>
            <w:tcW w:w="1000" w:type="dxa"/>
          </w:tcPr>
          <w:p w14:paraId="17576945" w14:textId="77777777" w:rsidR="002D6640" w:rsidRPr="00663030" w:rsidRDefault="002D6640" w:rsidP="002D6640">
            <w:pPr>
              <w:ind w:left="-6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480 </w:t>
            </w:r>
            <w:proofErr w:type="spellStart"/>
            <w:r w:rsidRPr="00663030">
              <w:rPr>
                <w:rFonts w:ascii="Arial" w:hAnsi="Arial" w:cs="Arial"/>
                <w:b/>
                <w:color w:val="000000" w:themeColor="text1"/>
                <w:sz w:val="18"/>
                <w:szCs w:val="18"/>
                <w:lang w:val="en-GB"/>
              </w:rPr>
              <w:t>ms</w:t>
            </w:r>
            <w:proofErr w:type="spellEnd"/>
          </w:p>
          <w:p w14:paraId="0F6E420D" w14:textId="77777777" w:rsidR="002D6640" w:rsidRPr="00663030" w:rsidRDefault="002D6640" w:rsidP="002D6640">
            <w:pPr>
              <w:ind w:left="-6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(3 samples)</w:t>
            </w:r>
          </w:p>
        </w:tc>
        <w:tc>
          <w:tcPr>
            <w:tcW w:w="1002" w:type="dxa"/>
          </w:tcPr>
          <w:p w14:paraId="13E8B93A" w14:textId="77777777" w:rsidR="002D6640" w:rsidRPr="00663030" w:rsidRDefault="002D6640" w:rsidP="002D6640">
            <w:pPr>
              <w:ind w:left="-64"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800 </w:t>
            </w:r>
            <w:proofErr w:type="spellStart"/>
            <w:r w:rsidRPr="00663030">
              <w:rPr>
                <w:rFonts w:ascii="Arial" w:hAnsi="Arial" w:cs="Arial"/>
                <w:b/>
                <w:color w:val="000000" w:themeColor="text1"/>
                <w:sz w:val="18"/>
                <w:szCs w:val="18"/>
                <w:lang w:val="en-GB"/>
              </w:rPr>
              <w:t>ms</w:t>
            </w:r>
            <w:proofErr w:type="spellEnd"/>
          </w:p>
          <w:p w14:paraId="6216AB01" w14:textId="77777777" w:rsidR="002D6640" w:rsidRPr="00663030" w:rsidRDefault="002D6640" w:rsidP="002D6640">
            <w:pPr>
              <w:ind w:left="-64" w:hanging="1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(5 samples)</w:t>
            </w:r>
          </w:p>
        </w:tc>
        <w:tc>
          <w:tcPr>
            <w:tcW w:w="750" w:type="dxa"/>
          </w:tcPr>
          <w:p w14:paraId="1AAB2367" w14:textId="77777777" w:rsidR="002D6640" w:rsidRPr="00663030" w:rsidRDefault="002D6640" w:rsidP="002D6640">
            <w:pPr>
              <w:ind w:left="-66"/>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single shot</w:t>
            </w:r>
          </w:p>
        </w:tc>
        <w:tc>
          <w:tcPr>
            <w:tcW w:w="1054" w:type="dxa"/>
          </w:tcPr>
          <w:p w14:paraId="3279D852" w14:textId="77777777" w:rsidR="002D6640" w:rsidRPr="00663030" w:rsidRDefault="002D6640" w:rsidP="002D6640">
            <w:pPr>
              <w:ind w:left="-39" w:hanging="14"/>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320 </w:t>
            </w:r>
            <w:proofErr w:type="spellStart"/>
            <w:r w:rsidRPr="00663030">
              <w:rPr>
                <w:rFonts w:ascii="Arial" w:hAnsi="Arial" w:cs="Arial"/>
                <w:b/>
                <w:color w:val="000000" w:themeColor="text1"/>
                <w:sz w:val="18"/>
                <w:szCs w:val="18"/>
                <w:lang w:val="en-GB"/>
              </w:rPr>
              <w:t>ms</w:t>
            </w:r>
            <w:proofErr w:type="spellEnd"/>
          </w:p>
          <w:p w14:paraId="076C9A95" w14:textId="77777777" w:rsidR="002D6640" w:rsidRPr="00663030" w:rsidRDefault="002D6640" w:rsidP="002D6640">
            <w:pPr>
              <w:ind w:left="-39" w:hanging="14"/>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(2 samples)</w:t>
            </w:r>
          </w:p>
        </w:tc>
        <w:tc>
          <w:tcPr>
            <w:tcW w:w="1072" w:type="dxa"/>
          </w:tcPr>
          <w:p w14:paraId="6C7302F8" w14:textId="77777777" w:rsidR="002D6640" w:rsidRPr="00663030" w:rsidRDefault="002D6640" w:rsidP="002D6640">
            <w:pPr>
              <w:ind w:left="-61"/>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480 </w:t>
            </w:r>
            <w:proofErr w:type="spellStart"/>
            <w:r w:rsidRPr="00663030">
              <w:rPr>
                <w:rFonts w:ascii="Arial" w:hAnsi="Arial" w:cs="Arial"/>
                <w:b/>
                <w:color w:val="000000" w:themeColor="text1"/>
                <w:sz w:val="18"/>
                <w:szCs w:val="18"/>
                <w:lang w:val="en-GB"/>
              </w:rPr>
              <w:t>ms</w:t>
            </w:r>
            <w:proofErr w:type="spellEnd"/>
          </w:p>
          <w:p w14:paraId="1345D0D1" w14:textId="77777777" w:rsidR="002D6640" w:rsidRPr="00663030" w:rsidRDefault="002D6640" w:rsidP="002D6640">
            <w:pPr>
              <w:ind w:left="-61"/>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(3 samples)</w:t>
            </w:r>
          </w:p>
        </w:tc>
        <w:tc>
          <w:tcPr>
            <w:tcW w:w="1132" w:type="dxa"/>
          </w:tcPr>
          <w:p w14:paraId="7868AAFA" w14:textId="77777777" w:rsidR="002D6640" w:rsidRPr="00663030" w:rsidRDefault="002D6640" w:rsidP="002D6640">
            <w:pPr>
              <w:ind w:left="-49"/>
              <w:jc w:val="center"/>
              <w:rPr>
                <w:rFonts w:ascii="Arial" w:hAnsi="Arial" w:cs="Arial"/>
                <w:b/>
                <w:color w:val="000000" w:themeColor="text1"/>
                <w:sz w:val="18"/>
                <w:szCs w:val="18"/>
                <w:lang w:val="en-GB"/>
              </w:rPr>
            </w:pPr>
            <w:r w:rsidRPr="00663030">
              <w:rPr>
                <w:rFonts w:ascii="Arial" w:hAnsi="Arial" w:cs="Arial"/>
                <w:b/>
                <w:color w:val="000000" w:themeColor="text1"/>
                <w:sz w:val="18"/>
                <w:szCs w:val="18"/>
                <w:lang w:val="en-GB"/>
              </w:rPr>
              <w:t xml:space="preserve">800 </w:t>
            </w:r>
            <w:proofErr w:type="spellStart"/>
            <w:r w:rsidRPr="00663030">
              <w:rPr>
                <w:rFonts w:ascii="Arial" w:hAnsi="Arial" w:cs="Arial"/>
                <w:b/>
                <w:color w:val="000000" w:themeColor="text1"/>
                <w:sz w:val="18"/>
                <w:szCs w:val="18"/>
                <w:lang w:val="en-GB"/>
              </w:rPr>
              <w:t>ms</w:t>
            </w:r>
            <w:proofErr w:type="spellEnd"/>
          </w:p>
          <w:p w14:paraId="62743CD8" w14:textId="77777777" w:rsidR="002D6640" w:rsidRPr="00663030" w:rsidRDefault="002D6640" w:rsidP="002D6640">
            <w:pPr>
              <w:ind w:left="-49"/>
              <w:jc w:val="center"/>
              <w:rPr>
                <w:rFonts w:ascii="Arial" w:hAnsi="Arial" w:cs="Arial"/>
                <w:color w:val="000000" w:themeColor="text1"/>
                <w:sz w:val="16"/>
                <w:szCs w:val="16"/>
                <w:lang w:val="en-GB"/>
              </w:rPr>
            </w:pPr>
            <w:r w:rsidRPr="00663030">
              <w:rPr>
                <w:rFonts w:ascii="Arial" w:hAnsi="Arial" w:cs="Arial"/>
                <w:color w:val="000000" w:themeColor="text1"/>
                <w:sz w:val="16"/>
                <w:szCs w:val="16"/>
                <w:lang w:val="en-GB"/>
              </w:rPr>
              <w:t>(5 samples)</w:t>
            </w:r>
          </w:p>
        </w:tc>
      </w:tr>
      <w:tr w:rsidR="003120A9" w:rsidRPr="00663030" w14:paraId="391D44A7" w14:textId="77777777" w:rsidTr="00252E61">
        <w:trPr>
          <w:trHeight w:val="204"/>
        </w:trPr>
        <w:tc>
          <w:tcPr>
            <w:tcW w:w="1185" w:type="dxa"/>
            <w:vMerge w:val="restart"/>
          </w:tcPr>
          <w:p w14:paraId="12B598C1" w14:textId="77777777" w:rsidR="003120A9" w:rsidRPr="00663030" w:rsidRDefault="003120A9" w:rsidP="003120A9">
            <w:pPr>
              <w:rPr>
                <w:rFonts w:ascii="Arial" w:hAnsi="Arial" w:cs="Arial"/>
                <w:color w:val="000000" w:themeColor="text1"/>
                <w:sz w:val="18"/>
                <w:szCs w:val="18"/>
                <w:lang w:val="en-GB"/>
              </w:rPr>
            </w:pPr>
            <w:r w:rsidRPr="00663030">
              <w:rPr>
                <w:rFonts w:ascii="Arial" w:hAnsi="Arial" w:cs="Arial"/>
                <w:color w:val="000000" w:themeColor="text1"/>
                <w:sz w:val="18"/>
                <w:szCs w:val="18"/>
                <w:lang w:val="en-GB"/>
              </w:rPr>
              <w:t>EPA 1 Hz</w:t>
            </w:r>
          </w:p>
        </w:tc>
        <w:tc>
          <w:tcPr>
            <w:tcW w:w="687" w:type="dxa"/>
            <w:vAlign w:val="center"/>
          </w:tcPr>
          <w:p w14:paraId="5BB1D6D7"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-15</w:t>
            </w:r>
          </w:p>
        </w:tc>
        <w:tc>
          <w:tcPr>
            <w:tcW w:w="755" w:type="dxa"/>
            <w:vAlign w:val="bottom"/>
          </w:tcPr>
          <w:p w14:paraId="508BCED2" w14:textId="733BBC5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1.07</w:t>
            </w:r>
          </w:p>
        </w:tc>
        <w:tc>
          <w:tcPr>
            <w:tcW w:w="995" w:type="dxa"/>
            <w:vAlign w:val="bottom"/>
          </w:tcPr>
          <w:p w14:paraId="1E8A2A87" w14:textId="397BC1C1"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-1.30</w:t>
            </w:r>
          </w:p>
        </w:tc>
        <w:tc>
          <w:tcPr>
            <w:tcW w:w="1000" w:type="dxa"/>
            <w:vAlign w:val="bottom"/>
          </w:tcPr>
          <w:p w14:paraId="358E4786" w14:textId="2C8E0D71"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-1.34</w:t>
            </w:r>
          </w:p>
        </w:tc>
        <w:tc>
          <w:tcPr>
            <w:tcW w:w="1002" w:type="dxa"/>
            <w:vAlign w:val="bottom"/>
          </w:tcPr>
          <w:p w14:paraId="2E5AA849" w14:textId="6CB851A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-0.78</w:t>
            </w:r>
          </w:p>
        </w:tc>
        <w:tc>
          <w:tcPr>
            <w:tcW w:w="750" w:type="dxa"/>
            <w:vAlign w:val="bottom"/>
          </w:tcPr>
          <w:p w14:paraId="66F6D2BB" w14:textId="25154F4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0.22</w:t>
            </w:r>
          </w:p>
        </w:tc>
        <w:tc>
          <w:tcPr>
            <w:tcW w:w="1054" w:type="dxa"/>
            <w:vAlign w:val="bottom"/>
          </w:tcPr>
          <w:p w14:paraId="25FF4473" w14:textId="45BA793B"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-0.94</w:t>
            </w:r>
          </w:p>
        </w:tc>
        <w:tc>
          <w:tcPr>
            <w:tcW w:w="1072" w:type="dxa"/>
            <w:vAlign w:val="bottom"/>
          </w:tcPr>
          <w:p w14:paraId="4CF1B490" w14:textId="5BC8DF6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-1.48</w:t>
            </w:r>
          </w:p>
        </w:tc>
        <w:tc>
          <w:tcPr>
            <w:tcW w:w="1132" w:type="dxa"/>
            <w:vAlign w:val="bottom"/>
          </w:tcPr>
          <w:p w14:paraId="6FA8C869" w14:textId="0D588752"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-1.03</w:t>
            </w:r>
          </w:p>
        </w:tc>
      </w:tr>
      <w:tr w:rsidR="003120A9" w:rsidRPr="00663030" w14:paraId="7362690B" w14:textId="77777777" w:rsidTr="00252E61">
        <w:trPr>
          <w:trHeight w:val="216"/>
        </w:trPr>
        <w:tc>
          <w:tcPr>
            <w:tcW w:w="1185" w:type="dxa"/>
            <w:vMerge/>
          </w:tcPr>
          <w:p w14:paraId="32DF92B6" w14:textId="77777777" w:rsidR="003120A9" w:rsidRPr="00663030" w:rsidRDefault="003120A9" w:rsidP="003120A9">
            <w:pPr>
              <w:rPr>
                <w:color w:val="000000" w:themeColor="text1"/>
                <w:sz w:val="18"/>
                <w:szCs w:val="18"/>
                <w:lang w:val="en-GB"/>
              </w:rPr>
            </w:pPr>
          </w:p>
        </w:tc>
        <w:tc>
          <w:tcPr>
            <w:tcW w:w="687" w:type="dxa"/>
            <w:vAlign w:val="center"/>
          </w:tcPr>
          <w:p w14:paraId="460C1401"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-12</w:t>
            </w:r>
          </w:p>
        </w:tc>
        <w:tc>
          <w:tcPr>
            <w:tcW w:w="755" w:type="dxa"/>
            <w:vAlign w:val="bottom"/>
          </w:tcPr>
          <w:p w14:paraId="58683391" w14:textId="3989977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-0.26</w:t>
            </w:r>
          </w:p>
        </w:tc>
        <w:tc>
          <w:tcPr>
            <w:tcW w:w="995" w:type="dxa"/>
            <w:vAlign w:val="bottom"/>
          </w:tcPr>
          <w:p w14:paraId="308F2D46" w14:textId="17B04289"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-0.71</w:t>
            </w:r>
          </w:p>
        </w:tc>
        <w:tc>
          <w:tcPr>
            <w:tcW w:w="1000" w:type="dxa"/>
            <w:vAlign w:val="bottom"/>
          </w:tcPr>
          <w:p w14:paraId="7FC8A9F9" w14:textId="5E61740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-1.08</w:t>
            </w:r>
          </w:p>
        </w:tc>
        <w:tc>
          <w:tcPr>
            <w:tcW w:w="1002" w:type="dxa"/>
            <w:vAlign w:val="bottom"/>
          </w:tcPr>
          <w:p w14:paraId="502DA39A" w14:textId="2A43162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-0.51</w:t>
            </w:r>
          </w:p>
        </w:tc>
        <w:tc>
          <w:tcPr>
            <w:tcW w:w="750" w:type="dxa"/>
            <w:vAlign w:val="bottom"/>
          </w:tcPr>
          <w:p w14:paraId="01EA2563" w14:textId="6639E11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-0.17</w:t>
            </w:r>
          </w:p>
        </w:tc>
        <w:tc>
          <w:tcPr>
            <w:tcW w:w="1054" w:type="dxa"/>
            <w:vAlign w:val="bottom"/>
          </w:tcPr>
          <w:p w14:paraId="0EA903A9" w14:textId="4A550B59"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-0.36</w:t>
            </w:r>
          </w:p>
        </w:tc>
        <w:tc>
          <w:tcPr>
            <w:tcW w:w="1072" w:type="dxa"/>
            <w:vAlign w:val="bottom"/>
          </w:tcPr>
          <w:p w14:paraId="04FE22D2" w14:textId="2F73957D"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-0.56</w:t>
            </w:r>
          </w:p>
        </w:tc>
        <w:tc>
          <w:tcPr>
            <w:tcW w:w="1132" w:type="dxa"/>
            <w:vAlign w:val="bottom"/>
          </w:tcPr>
          <w:p w14:paraId="248A9427" w14:textId="6535608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-0.08</w:t>
            </w:r>
          </w:p>
        </w:tc>
      </w:tr>
      <w:tr w:rsidR="003120A9" w:rsidRPr="00663030" w14:paraId="0F9C803B" w14:textId="77777777" w:rsidTr="00252E61">
        <w:trPr>
          <w:trHeight w:val="216"/>
        </w:trPr>
        <w:tc>
          <w:tcPr>
            <w:tcW w:w="1185" w:type="dxa"/>
            <w:vMerge/>
          </w:tcPr>
          <w:p w14:paraId="2164B2C6" w14:textId="77777777" w:rsidR="003120A9" w:rsidRPr="00663030" w:rsidRDefault="003120A9" w:rsidP="003120A9">
            <w:pPr>
              <w:rPr>
                <w:color w:val="000000" w:themeColor="text1"/>
                <w:sz w:val="18"/>
                <w:szCs w:val="18"/>
                <w:lang w:val="en-GB"/>
              </w:rPr>
            </w:pPr>
          </w:p>
        </w:tc>
        <w:tc>
          <w:tcPr>
            <w:tcW w:w="687" w:type="dxa"/>
            <w:vAlign w:val="center"/>
          </w:tcPr>
          <w:p w14:paraId="2F2B1F70"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-9</w:t>
            </w:r>
          </w:p>
        </w:tc>
        <w:tc>
          <w:tcPr>
            <w:tcW w:w="755" w:type="dxa"/>
            <w:vAlign w:val="bottom"/>
          </w:tcPr>
          <w:p w14:paraId="2461C66F" w14:textId="5F6ED116"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0.22</w:t>
            </w:r>
          </w:p>
        </w:tc>
        <w:tc>
          <w:tcPr>
            <w:tcW w:w="995" w:type="dxa"/>
            <w:vAlign w:val="bottom"/>
          </w:tcPr>
          <w:p w14:paraId="56065362" w14:textId="06C559C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-0.48</w:t>
            </w:r>
          </w:p>
        </w:tc>
        <w:tc>
          <w:tcPr>
            <w:tcW w:w="1000" w:type="dxa"/>
            <w:vAlign w:val="bottom"/>
          </w:tcPr>
          <w:p w14:paraId="4BB9C63F" w14:textId="4780A8B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-0.46</w:t>
            </w:r>
          </w:p>
        </w:tc>
        <w:tc>
          <w:tcPr>
            <w:tcW w:w="1002" w:type="dxa"/>
            <w:vAlign w:val="bottom"/>
          </w:tcPr>
          <w:p w14:paraId="30F72B17" w14:textId="7F4F4972"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-0.09</w:t>
            </w:r>
          </w:p>
        </w:tc>
        <w:tc>
          <w:tcPr>
            <w:tcW w:w="750" w:type="dxa"/>
            <w:vAlign w:val="bottom"/>
          </w:tcPr>
          <w:p w14:paraId="153CE0C8" w14:textId="62E7DF0A"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0.00</w:t>
            </w:r>
          </w:p>
        </w:tc>
        <w:tc>
          <w:tcPr>
            <w:tcW w:w="1054" w:type="dxa"/>
            <w:vAlign w:val="bottom"/>
          </w:tcPr>
          <w:p w14:paraId="5B8820D0" w14:textId="49FCF6F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-0.38</w:t>
            </w:r>
          </w:p>
        </w:tc>
        <w:tc>
          <w:tcPr>
            <w:tcW w:w="1072" w:type="dxa"/>
            <w:vAlign w:val="bottom"/>
          </w:tcPr>
          <w:p w14:paraId="105FA255" w14:textId="45186F6B"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0.24</w:t>
            </w:r>
          </w:p>
        </w:tc>
        <w:tc>
          <w:tcPr>
            <w:tcW w:w="1132" w:type="dxa"/>
            <w:vAlign w:val="bottom"/>
          </w:tcPr>
          <w:p w14:paraId="3FE35764" w14:textId="5B7C3FF5"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0.29</w:t>
            </w:r>
          </w:p>
        </w:tc>
      </w:tr>
      <w:tr w:rsidR="003120A9" w:rsidRPr="00663030" w14:paraId="561427CE" w14:textId="77777777" w:rsidTr="00252E61">
        <w:trPr>
          <w:trHeight w:val="228"/>
        </w:trPr>
        <w:tc>
          <w:tcPr>
            <w:tcW w:w="1185" w:type="dxa"/>
            <w:vMerge/>
          </w:tcPr>
          <w:p w14:paraId="01F0164D" w14:textId="77777777" w:rsidR="003120A9" w:rsidRPr="00663030" w:rsidRDefault="003120A9" w:rsidP="003120A9">
            <w:pPr>
              <w:rPr>
                <w:color w:val="000000" w:themeColor="text1"/>
                <w:sz w:val="18"/>
                <w:szCs w:val="18"/>
                <w:lang w:val="en-GB"/>
              </w:rPr>
            </w:pPr>
          </w:p>
        </w:tc>
        <w:tc>
          <w:tcPr>
            <w:tcW w:w="687" w:type="dxa"/>
            <w:vAlign w:val="center"/>
          </w:tcPr>
          <w:p w14:paraId="72944AA8"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-6</w:t>
            </w:r>
          </w:p>
        </w:tc>
        <w:tc>
          <w:tcPr>
            <w:tcW w:w="755" w:type="dxa"/>
            <w:vAlign w:val="bottom"/>
          </w:tcPr>
          <w:p w14:paraId="3E010233" w14:textId="69B59F15"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1.03</w:t>
            </w:r>
          </w:p>
        </w:tc>
        <w:tc>
          <w:tcPr>
            <w:tcW w:w="995" w:type="dxa"/>
            <w:vAlign w:val="bottom"/>
          </w:tcPr>
          <w:p w14:paraId="47BE2FF9" w14:textId="0C908489"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0.25</w:t>
            </w:r>
          </w:p>
        </w:tc>
        <w:tc>
          <w:tcPr>
            <w:tcW w:w="1000" w:type="dxa"/>
            <w:vAlign w:val="bottom"/>
          </w:tcPr>
          <w:p w14:paraId="66434E4E" w14:textId="7312304F"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0.21</w:t>
            </w:r>
          </w:p>
        </w:tc>
        <w:tc>
          <w:tcPr>
            <w:tcW w:w="1002" w:type="dxa"/>
            <w:vAlign w:val="bottom"/>
          </w:tcPr>
          <w:p w14:paraId="3F1FE0ED" w14:textId="39FB9A4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0.22</w:t>
            </w:r>
          </w:p>
        </w:tc>
        <w:tc>
          <w:tcPr>
            <w:tcW w:w="750" w:type="dxa"/>
            <w:vAlign w:val="bottom"/>
          </w:tcPr>
          <w:p w14:paraId="4504AEBA" w14:textId="4122A546"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1.71</w:t>
            </w:r>
          </w:p>
        </w:tc>
        <w:tc>
          <w:tcPr>
            <w:tcW w:w="1054" w:type="dxa"/>
            <w:vAlign w:val="bottom"/>
          </w:tcPr>
          <w:p w14:paraId="5FAFEC1C" w14:textId="3DF8DFCC"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0.37</w:t>
            </w:r>
          </w:p>
        </w:tc>
        <w:tc>
          <w:tcPr>
            <w:tcW w:w="1072" w:type="dxa"/>
            <w:vAlign w:val="bottom"/>
          </w:tcPr>
          <w:p w14:paraId="7B01E681" w14:textId="31679783"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0.30</w:t>
            </w:r>
          </w:p>
        </w:tc>
        <w:tc>
          <w:tcPr>
            <w:tcW w:w="1132" w:type="dxa"/>
            <w:vAlign w:val="bottom"/>
          </w:tcPr>
          <w:p w14:paraId="12F4D821" w14:textId="33BAC5A1"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0.34</w:t>
            </w:r>
          </w:p>
        </w:tc>
      </w:tr>
      <w:tr w:rsidR="003120A9" w:rsidRPr="00663030" w14:paraId="22E9D056" w14:textId="77777777" w:rsidTr="00252E61">
        <w:trPr>
          <w:trHeight w:val="216"/>
        </w:trPr>
        <w:tc>
          <w:tcPr>
            <w:tcW w:w="1185" w:type="dxa"/>
            <w:vMerge/>
          </w:tcPr>
          <w:p w14:paraId="5E47DE0E" w14:textId="77777777" w:rsidR="003120A9" w:rsidRPr="00663030" w:rsidRDefault="003120A9" w:rsidP="003120A9">
            <w:pPr>
              <w:rPr>
                <w:color w:val="000000" w:themeColor="text1"/>
                <w:sz w:val="18"/>
                <w:szCs w:val="18"/>
                <w:lang w:val="en-GB"/>
              </w:rPr>
            </w:pPr>
          </w:p>
        </w:tc>
        <w:tc>
          <w:tcPr>
            <w:tcW w:w="687" w:type="dxa"/>
            <w:vAlign w:val="center"/>
          </w:tcPr>
          <w:p w14:paraId="061E9F39"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-3</w:t>
            </w:r>
          </w:p>
        </w:tc>
        <w:tc>
          <w:tcPr>
            <w:tcW w:w="755" w:type="dxa"/>
            <w:vAlign w:val="bottom"/>
          </w:tcPr>
          <w:p w14:paraId="5FCF02E8" w14:textId="6E52C2DC"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1.64</w:t>
            </w:r>
          </w:p>
        </w:tc>
        <w:tc>
          <w:tcPr>
            <w:tcW w:w="995" w:type="dxa"/>
            <w:vAlign w:val="bottom"/>
          </w:tcPr>
          <w:p w14:paraId="23AF56C6" w14:textId="43A688EC"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0.80</w:t>
            </w:r>
          </w:p>
        </w:tc>
        <w:tc>
          <w:tcPr>
            <w:tcW w:w="1000" w:type="dxa"/>
            <w:vAlign w:val="bottom"/>
          </w:tcPr>
          <w:p w14:paraId="18A0B144" w14:textId="2E9FFD8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0.52</w:t>
            </w:r>
          </w:p>
        </w:tc>
        <w:tc>
          <w:tcPr>
            <w:tcW w:w="1002" w:type="dxa"/>
            <w:vAlign w:val="bottom"/>
          </w:tcPr>
          <w:p w14:paraId="67BD2E2E" w14:textId="01B92154"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0.47</w:t>
            </w:r>
          </w:p>
        </w:tc>
        <w:tc>
          <w:tcPr>
            <w:tcW w:w="750" w:type="dxa"/>
            <w:vAlign w:val="bottom"/>
          </w:tcPr>
          <w:p w14:paraId="5FA1888E" w14:textId="5AC25204"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1.88</w:t>
            </w:r>
          </w:p>
        </w:tc>
        <w:tc>
          <w:tcPr>
            <w:tcW w:w="1054" w:type="dxa"/>
            <w:vAlign w:val="bottom"/>
          </w:tcPr>
          <w:p w14:paraId="5300945D" w14:textId="56EC839D"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0.76</w:t>
            </w:r>
          </w:p>
        </w:tc>
        <w:tc>
          <w:tcPr>
            <w:tcW w:w="1072" w:type="dxa"/>
            <w:vAlign w:val="bottom"/>
          </w:tcPr>
          <w:p w14:paraId="58489963" w14:textId="77C715C4"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0.61</w:t>
            </w:r>
          </w:p>
        </w:tc>
        <w:tc>
          <w:tcPr>
            <w:tcW w:w="1132" w:type="dxa"/>
            <w:vAlign w:val="bottom"/>
          </w:tcPr>
          <w:p w14:paraId="7431507D" w14:textId="75122006"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0.45</w:t>
            </w:r>
          </w:p>
        </w:tc>
      </w:tr>
      <w:tr w:rsidR="003120A9" w:rsidRPr="00663030" w14:paraId="0E890590" w14:textId="77777777" w:rsidTr="00252E61">
        <w:trPr>
          <w:trHeight w:val="239"/>
        </w:trPr>
        <w:tc>
          <w:tcPr>
            <w:tcW w:w="1185" w:type="dxa"/>
            <w:vMerge/>
          </w:tcPr>
          <w:p w14:paraId="7EEA2FB5" w14:textId="77777777" w:rsidR="003120A9" w:rsidRPr="00663030" w:rsidRDefault="003120A9" w:rsidP="003120A9">
            <w:pPr>
              <w:rPr>
                <w:color w:val="000000" w:themeColor="text1"/>
                <w:sz w:val="18"/>
                <w:szCs w:val="18"/>
                <w:lang w:val="en-GB"/>
              </w:rPr>
            </w:pPr>
          </w:p>
        </w:tc>
        <w:tc>
          <w:tcPr>
            <w:tcW w:w="687" w:type="dxa"/>
            <w:vAlign w:val="center"/>
          </w:tcPr>
          <w:p w14:paraId="793522FE" w14:textId="77777777"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w:t>
            </w:r>
          </w:p>
        </w:tc>
        <w:tc>
          <w:tcPr>
            <w:tcW w:w="755" w:type="dxa"/>
            <w:vAlign w:val="bottom"/>
          </w:tcPr>
          <w:p w14:paraId="068C6E60" w14:textId="2BCE1349"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2.58</w:t>
            </w:r>
          </w:p>
        </w:tc>
        <w:tc>
          <w:tcPr>
            <w:tcW w:w="995" w:type="dxa"/>
            <w:vAlign w:val="bottom"/>
          </w:tcPr>
          <w:p w14:paraId="54731557" w14:textId="2CA3B53B"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1.05</w:t>
            </w:r>
          </w:p>
        </w:tc>
        <w:tc>
          <w:tcPr>
            <w:tcW w:w="1000" w:type="dxa"/>
            <w:vAlign w:val="bottom"/>
          </w:tcPr>
          <w:p w14:paraId="5E069AD9" w14:textId="1B693BA2"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0.72</w:t>
            </w:r>
          </w:p>
        </w:tc>
        <w:tc>
          <w:tcPr>
            <w:tcW w:w="1002" w:type="dxa"/>
            <w:vAlign w:val="bottom"/>
          </w:tcPr>
          <w:p w14:paraId="3E6F546B" w14:textId="33AC80D4"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0.50</w:t>
            </w:r>
          </w:p>
        </w:tc>
        <w:tc>
          <w:tcPr>
            <w:tcW w:w="750" w:type="dxa"/>
            <w:vAlign w:val="bottom"/>
          </w:tcPr>
          <w:p w14:paraId="500661B0" w14:textId="07995FCB"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2.22</w:t>
            </w:r>
          </w:p>
        </w:tc>
        <w:tc>
          <w:tcPr>
            <w:tcW w:w="1054" w:type="dxa"/>
            <w:vAlign w:val="bottom"/>
          </w:tcPr>
          <w:p w14:paraId="1FDE8E75" w14:textId="74C2AC8C"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0.98</w:t>
            </w:r>
          </w:p>
        </w:tc>
        <w:tc>
          <w:tcPr>
            <w:tcW w:w="1072" w:type="dxa"/>
            <w:vAlign w:val="bottom"/>
          </w:tcPr>
          <w:p w14:paraId="380BD919" w14:textId="3A7BBE33"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0.73</w:t>
            </w:r>
          </w:p>
        </w:tc>
        <w:tc>
          <w:tcPr>
            <w:tcW w:w="1132" w:type="dxa"/>
            <w:vAlign w:val="bottom"/>
          </w:tcPr>
          <w:p w14:paraId="39946F92" w14:textId="03C3266E" w:rsidR="003120A9" w:rsidRPr="00663030" w:rsidRDefault="003120A9" w:rsidP="003120A9">
            <w:pPr>
              <w:jc w:val="center"/>
              <w:rPr>
                <w:rFonts w:ascii="Arial" w:hAnsi="Arial" w:cs="Arial"/>
                <w:color w:val="000000" w:themeColor="text1"/>
                <w:sz w:val="18"/>
                <w:szCs w:val="18"/>
              </w:rPr>
            </w:pPr>
            <w:r w:rsidRPr="00663030">
              <w:rPr>
                <w:rFonts w:ascii="Arial" w:hAnsi="Arial" w:cs="Arial"/>
                <w:color w:val="000000" w:themeColor="text1"/>
                <w:sz w:val="18"/>
                <w:szCs w:val="18"/>
              </w:rPr>
              <w:t>0.54</w:t>
            </w:r>
          </w:p>
        </w:tc>
      </w:tr>
      <w:tr w:rsidR="002D6640" w:rsidRPr="00663030" w14:paraId="3CD375A7" w14:textId="77777777" w:rsidTr="002D6640">
        <w:trPr>
          <w:trHeight w:val="216"/>
        </w:trPr>
        <w:tc>
          <w:tcPr>
            <w:tcW w:w="1185" w:type="dxa"/>
            <w:vMerge/>
          </w:tcPr>
          <w:p w14:paraId="39A730C4" w14:textId="77777777" w:rsidR="002D6640" w:rsidRPr="00663030" w:rsidRDefault="002D6640" w:rsidP="002D6640">
            <w:pPr>
              <w:rPr>
                <w:color w:val="000000" w:themeColor="text1"/>
                <w:sz w:val="18"/>
                <w:szCs w:val="18"/>
                <w:lang w:val="en-GB"/>
              </w:rPr>
            </w:pPr>
          </w:p>
        </w:tc>
        <w:tc>
          <w:tcPr>
            <w:tcW w:w="687" w:type="dxa"/>
          </w:tcPr>
          <w:p w14:paraId="5E06A5AB" w14:textId="77777777" w:rsidR="002D6640" w:rsidRPr="00663030" w:rsidRDefault="002D6640" w:rsidP="002D6640">
            <w:pPr>
              <w:jc w:val="center"/>
              <w:rPr>
                <w:rFonts w:ascii="Arial" w:hAnsi="Arial" w:cs="Arial"/>
                <w:color w:val="000000" w:themeColor="text1"/>
                <w:sz w:val="18"/>
                <w:szCs w:val="18"/>
                <w:lang w:val="en-GB"/>
              </w:rPr>
            </w:pPr>
            <w:r w:rsidRPr="00663030">
              <w:rPr>
                <w:rFonts w:ascii="Arial" w:hAnsi="Arial" w:cs="Arial"/>
                <w:color w:val="000000" w:themeColor="text1"/>
                <w:sz w:val="18"/>
                <w:szCs w:val="18"/>
              </w:rPr>
              <w:t>5</w:t>
            </w:r>
          </w:p>
        </w:tc>
        <w:tc>
          <w:tcPr>
            <w:tcW w:w="755" w:type="dxa"/>
          </w:tcPr>
          <w:p w14:paraId="400E827D"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995" w:type="dxa"/>
          </w:tcPr>
          <w:p w14:paraId="07B0C86F"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1000" w:type="dxa"/>
          </w:tcPr>
          <w:p w14:paraId="240607B1"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1002" w:type="dxa"/>
          </w:tcPr>
          <w:p w14:paraId="1661E214"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750" w:type="dxa"/>
          </w:tcPr>
          <w:p w14:paraId="442AC566"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1054" w:type="dxa"/>
          </w:tcPr>
          <w:p w14:paraId="37E3B35F"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1072" w:type="dxa"/>
          </w:tcPr>
          <w:p w14:paraId="35650AC5"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c>
          <w:tcPr>
            <w:tcW w:w="1132" w:type="dxa"/>
          </w:tcPr>
          <w:p w14:paraId="005AF772" w14:textId="77777777" w:rsidR="002D6640" w:rsidRPr="00663030" w:rsidRDefault="002D6640" w:rsidP="002D6640">
            <w:pPr>
              <w:jc w:val="center"/>
              <w:rPr>
                <w:color w:val="000000" w:themeColor="text1"/>
              </w:rPr>
            </w:pPr>
            <w:r w:rsidRPr="00663030">
              <w:rPr>
                <w:rFonts w:ascii="Arial" w:hAnsi="Arial" w:cs="Arial"/>
                <w:color w:val="000000" w:themeColor="text1"/>
                <w:sz w:val="18"/>
                <w:szCs w:val="18"/>
              </w:rPr>
              <w:t>-</w:t>
            </w:r>
          </w:p>
        </w:tc>
      </w:tr>
    </w:tbl>
    <w:p w14:paraId="13A52EDD" w14:textId="77777777" w:rsidR="0017364B" w:rsidRPr="00663030" w:rsidRDefault="0017364B" w:rsidP="009D6ACA">
      <w:pPr>
        <w:rPr>
          <w:color w:val="000000" w:themeColor="text1"/>
          <w:lang w:val="en-GB"/>
        </w:rPr>
      </w:pPr>
    </w:p>
    <w:p w14:paraId="24DA0350" w14:textId="2D9282AD" w:rsidR="003120A9" w:rsidRPr="00663030" w:rsidRDefault="003120A9" w:rsidP="009D6ACA">
      <w:pPr>
        <w:rPr>
          <w:color w:val="000000" w:themeColor="text1"/>
          <w:lang w:val="en-GB"/>
        </w:rPr>
      </w:pPr>
      <w:r w:rsidRPr="00663030">
        <w:rPr>
          <w:color w:val="000000" w:themeColor="text1"/>
          <w:lang w:val="en-GB"/>
        </w:rPr>
        <w:t>A positive value in Table 22a indicates a degradation against the non-collision case. It can be seen that for low SNR</w:t>
      </w:r>
      <w:r w:rsidR="0017364B" w:rsidRPr="00663030">
        <w:rPr>
          <w:color w:val="000000" w:themeColor="text1"/>
          <w:lang w:val="en-GB"/>
        </w:rPr>
        <w:t xml:space="preserve"> below -9dB</w:t>
      </w:r>
      <w:r w:rsidRPr="00663030">
        <w:rPr>
          <w:color w:val="000000" w:themeColor="text1"/>
          <w:lang w:val="en-GB"/>
        </w:rPr>
        <w:t xml:space="preserve">, the RSRP error is </w:t>
      </w:r>
      <w:r w:rsidR="0017364B" w:rsidRPr="00663030">
        <w:rPr>
          <w:color w:val="000000" w:themeColor="text1"/>
          <w:lang w:val="en-GB"/>
        </w:rPr>
        <w:t xml:space="preserve">even smaller (i.e. up to 1.5 dB) than for the non-collision case. For SNR above </w:t>
      </w:r>
      <w:r w:rsidR="0029288C" w:rsidRPr="00663030">
        <w:rPr>
          <w:color w:val="000000" w:themeColor="text1"/>
          <w:lang w:val="en-GB"/>
        </w:rPr>
        <w:t>-</w:t>
      </w:r>
      <w:r w:rsidR="0017364B" w:rsidRPr="00663030">
        <w:rPr>
          <w:color w:val="000000" w:themeColor="text1"/>
          <w:lang w:val="en-GB"/>
        </w:rPr>
        <w:t xml:space="preserve">9dB, it is degraded only within 1 dB, </w:t>
      </w:r>
      <w:r w:rsidRPr="00663030">
        <w:rPr>
          <w:color w:val="000000" w:themeColor="text1"/>
          <w:lang w:val="en-GB"/>
        </w:rPr>
        <w:t xml:space="preserve">except for the single shot case, </w:t>
      </w:r>
      <w:r w:rsidR="0017364B" w:rsidRPr="00663030">
        <w:rPr>
          <w:color w:val="000000" w:themeColor="text1"/>
          <w:lang w:val="en-GB"/>
        </w:rPr>
        <w:t>where an increased degradation of up to 2.6 dB is observed.</w:t>
      </w:r>
      <w:r w:rsidRPr="00663030">
        <w:rPr>
          <w:color w:val="000000" w:themeColor="text1"/>
          <w:lang w:val="en-GB"/>
        </w:rPr>
        <w:t xml:space="preserve"> </w:t>
      </w:r>
      <w:r w:rsidR="0029288C" w:rsidRPr="00663030">
        <w:rPr>
          <w:color w:val="000000" w:themeColor="text1"/>
          <w:lang w:val="en-GB"/>
        </w:rPr>
        <w:t>However</w:t>
      </w:r>
      <w:r w:rsidR="00D2758A" w:rsidRPr="00663030">
        <w:rPr>
          <w:color w:val="000000" w:themeColor="text1"/>
          <w:lang w:val="en-GB"/>
        </w:rPr>
        <w:t>,</w:t>
      </w:r>
      <w:r w:rsidR="0029288C" w:rsidRPr="00663030">
        <w:rPr>
          <w:color w:val="000000" w:themeColor="text1"/>
          <w:lang w:val="en-GB"/>
        </w:rPr>
        <w:t xml:space="preserve"> the single shot case exhibits considerabl</w:t>
      </w:r>
      <w:r w:rsidR="00D2758A" w:rsidRPr="00663030">
        <w:rPr>
          <w:color w:val="000000" w:themeColor="text1"/>
          <w:lang w:val="en-GB"/>
        </w:rPr>
        <w:t>y</w:t>
      </w:r>
      <w:r w:rsidR="0029288C" w:rsidRPr="00663030">
        <w:rPr>
          <w:color w:val="000000" w:themeColor="text1"/>
          <w:lang w:val="en-GB"/>
        </w:rPr>
        <w:t xml:space="preserve"> lower RSRP performance than the averaging cases, hence it should generally not be applied in idle or connected mode. </w:t>
      </w:r>
    </w:p>
    <w:p w14:paraId="294B5F21" w14:textId="693EAF5A" w:rsidR="009D6ACA" w:rsidRPr="0007536B" w:rsidRDefault="009D6ACA" w:rsidP="009D6ACA">
      <w:pPr>
        <w:rPr>
          <w:lang w:val="en-GB"/>
        </w:rPr>
      </w:pPr>
      <w:r w:rsidRPr="0007536B">
        <w:rPr>
          <w:lang w:val="en-GB"/>
        </w:rPr>
        <w:t xml:space="preserve">In addition to the RSRP error, delta RSRP CDF curves for EPA 5 Hz and ETU 30 Hz for RSS duration of 1 subframe and 2 subframes are shown in Figure </w:t>
      </w:r>
      <w:r w:rsidR="004E21CD" w:rsidRPr="0007536B">
        <w:rPr>
          <w:lang w:val="en-GB"/>
        </w:rPr>
        <w:t>10</w:t>
      </w:r>
      <w:r w:rsidRPr="0007536B">
        <w:rPr>
          <w:lang w:val="en-GB"/>
        </w:rPr>
        <w:t xml:space="preserve"> and Figure 1</w:t>
      </w:r>
      <w:r w:rsidR="004E21CD" w:rsidRPr="0007536B">
        <w:rPr>
          <w:lang w:val="en-GB"/>
        </w:rPr>
        <w:t>1</w:t>
      </w:r>
      <w:r w:rsidRPr="0007536B">
        <w:rPr>
          <w:lang w:val="en-GB"/>
        </w:rPr>
        <w:t xml:space="preserve"> for the SNR points -15 dB, -12 dB</w:t>
      </w:r>
      <w:r w:rsidR="009376C4" w:rsidRPr="0007536B">
        <w:rPr>
          <w:lang w:val="en-GB"/>
        </w:rPr>
        <w:t xml:space="preserve">, </w:t>
      </w:r>
      <w:r w:rsidRPr="0007536B">
        <w:rPr>
          <w:lang w:val="en-GB"/>
        </w:rPr>
        <w:t xml:space="preserve">-9 dB and -6 dB. </w:t>
      </w:r>
    </w:p>
    <w:p w14:paraId="4B8D4FF3" w14:textId="77777777" w:rsidR="009D6ACA" w:rsidRPr="00380AB5" w:rsidRDefault="009D6ACA" w:rsidP="007E1D44">
      <w:pPr>
        <w:spacing w:after="0" w:line="240" w:lineRule="auto"/>
        <w:jc w:val="center"/>
        <w:rPr>
          <w:lang w:val="en-GB"/>
        </w:rPr>
      </w:pPr>
    </w:p>
    <w:p w14:paraId="07410AC0" w14:textId="77777777" w:rsidR="007E1D44" w:rsidRPr="00380AB5" w:rsidRDefault="007E1D44" w:rsidP="007E1D44">
      <w:pPr>
        <w:pStyle w:val="Caption"/>
        <w:spacing w:after="0"/>
        <w:rPr>
          <w:b/>
          <w:i w:val="0"/>
          <w:sz w:val="20"/>
          <w:szCs w:val="20"/>
        </w:rPr>
      </w:pPr>
      <w:r w:rsidRPr="00380AB5">
        <w:rPr>
          <w:b/>
          <w:i w:val="0"/>
          <w:noProof/>
          <w:sz w:val="20"/>
          <w:szCs w:val="20"/>
        </w:rPr>
        <w:drawing>
          <wp:inline distT="0" distB="0" distL="0" distR="0" wp14:anchorId="5755D7E3" wp14:editId="1347F26A">
            <wp:extent cx="5356860" cy="4306915"/>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86768" cy="4330961"/>
                    </a:xfrm>
                    <a:prstGeom prst="rect">
                      <a:avLst/>
                    </a:prstGeom>
                    <a:noFill/>
                  </pic:spPr>
                </pic:pic>
              </a:graphicData>
            </a:graphic>
          </wp:inline>
        </w:drawing>
      </w:r>
    </w:p>
    <w:p w14:paraId="654629AF" w14:textId="657DA329" w:rsidR="009D6ACA" w:rsidRPr="00380AB5" w:rsidRDefault="009D6ACA" w:rsidP="007E1D44">
      <w:pPr>
        <w:pStyle w:val="Caption"/>
        <w:spacing w:after="0"/>
        <w:rPr>
          <w:b/>
          <w:i w:val="0"/>
          <w:sz w:val="20"/>
          <w:szCs w:val="20"/>
        </w:rPr>
      </w:pPr>
      <w:r w:rsidRPr="00380AB5">
        <w:rPr>
          <w:b/>
          <w:i w:val="0"/>
          <w:sz w:val="20"/>
          <w:szCs w:val="20"/>
        </w:rPr>
        <w:t xml:space="preserve">Figure </w:t>
      </w:r>
      <w:r w:rsidR="004E21CD">
        <w:rPr>
          <w:b/>
          <w:i w:val="0"/>
          <w:sz w:val="20"/>
          <w:szCs w:val="20"/>
        </w:rPr>
        <w:t>10</w:t>
      </w:r>
      <w:r w:rsidRPr="00380AB5">
        <w:rPr>
          <w:b/>
          <w:i w:val="0"/>
          <w:sz w:val="20"/>
          <w:szCs w:val="20"/>
        </w:rPr>
        <w:t>: CDF curves for delta RSRP (EPA 5 Hz and ETU 30 Hz for RSS duration=1 subframe, 1 RX)</w:t>
      </w:r>
    </w:p>
    <w:p w14:paraId="4FBA18C8" w14:textId="77777777" w:rsidR="009D6ACA" w:rsidRPr="00380AB5" w:rsidRDefault="009D6ACA" w:rsidP="007E1D44">
      <w:pPr>
        <w:spacing w:after="0" w:line="240" w:lineRule="auto"/>
        <w:rPr>
          <w:lang w:val="en-GB"/>
        </w:rPr>
      </w:pPr>
    </w:p>
    <w:p w14:paraId="31559450" w14:textId="77777777" w:rsidR="009D6ACA" w:rsidRPr="00380AB5" w:rsidRDefault="007E1D44" w:rsidP="007E1D44">
      <w:pPr>
        <w:pStyle w:val="Caption"/>
        <w:spacing w:after="0"/>
        <w:rPr>
          <w:b/>
          <w:i w:val="0"/>
          <w:sz w:val="20"/>
          <w:szCs w:val="20"/>
        </w:rPr>
      </w:pPr>
      <w:r w:rsidRPr="00380AB5">
        <w:rPr>
          <w:b/>
          <w:i w:val="0"/>
          <w:noProof/>
          <w:sz w:val="20"/>
          <w:szCs w:val="20"/>
        </w:rPr>
        <w:lastRenderedPageBreak/>
        <w:drawing>
          <wp:inline distT="0" distB="0" distL="0" distR="0" wp14:anchorId="4A2B82E8" wp14:editId="0249D32E">
            <wp:extent cx="5349240" cy="4300789"/>
            <wp:effectExtent l="0" t="0" r="381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64202" cy="4312819"/>
                    </a:xfrm>
                    <a:prstGeom prst="rect">
                      <a:avLst/>
                    </a:prstGeom>
                    <a:noFill/>
                  </pic:spPr>
                </pic:pic>
              </a:graphicData>
            </a:graphic>
          </wp:inline>
        </w:drawing>
      </w:r>
    </w:p>
    <w:p w14:paraId="3B278ADE" w14:textId="5296A9C2" w:rsidR="009D6ACA" w:rsidRPr="00380AB5" w:rsidRDefault="009D6ACA" w:rsidP="007E1D44">
      <w:pPr>
        <w:pStyle w:val="Caption"/>
        <w:spacing w:after="0"/>
        <w:rPr>
          <w:b/>
          <w:i w:val="0"/>
          <w:sz w:val="20"/>
          <w:szCs w:val="20"/>
        </w:rPr>
      </w:pPr>
      <w:r w:rsidRPr="00380AB5">
        <w:rPr>
          <w:b/>
          <w:i w:val="0"/>
          <w:sz w:val="20"/>
          <w:szCs w:val="20"/>
        </w:rPr>
        <w:t>Figure 1</w:t>
      </w:r>
      <w:r w:rsidR="004E21CD">
        <w:rPr>
          <w:b/>
          <w:i w:val="0"/>
          <w:sz w:val="20"/>
          <w:szCs w:val="20"/>
        </w:rPr>
        <w:t>1</w:t>
      </w:r>
      <w:r w:rsidRPr="00380AB5">
        <w:rPr>
          <w:b/>
          <w:i w:val="0"/>
          <w:sz w:val="20"/>
          <w:szCs w:val="20"/>
        </w:rPr>
        <w:t>: CDF curves for delta RSRP (EPA 5 Hz and ETU 30 Hz for RSS duration=2 subframes, 1 RX)</w:t>
      </w:r>
    </w:p>
    <w:p w14:paraId="77073D43" w14:textId="77777777" w:rsidR="009D6ACA" w:rsidRPr="00380AB5" w:rsidRDefault="009D6ACA" w:rsidP="009D6ACA">
      <w:pPr>
        <w:pStyle w:val="RAN4H2"/>
      </w:pPr>
      <w:r w:rsidRPr="00380AB5">
        <w:t xml:space="preserve">Non-colliding scenario, comparison to CRS-based </w:t>
      </w:r>
      <w:r w:rsidRPr="00380AB5">
        <w:tab/>
        <w:t>performance for 1 and 2 subframes</w:t>
      </w:r>
    </w:p>
    <w:p w14:paraId="6BC632A4" w14:textId="77777777" w:rsidR="009D6ACA" w:rsidRPr="00380AB5" w:rsidRDefault="009D6ACA" w:rsidP="009D6ACA">
      <w:r w:rsidRPr="00380AB5">
        <w:rPr>
          <w:lang w:val="en-GB"/>
        </w:rPr>
        <w:t>In this section, simulations results are reported for the non-colliding RSS scenario for CRS-based RSRP measurements</w:t>
      </w:r>
      <w:r w:rsidR="00903EA8" w:rsidRPr="00380AB5">
        <w:rPr>
          <w:lang w:val="en-GB"/>
        </w:rPr>
        <w:t xml:space="preserve"> with the same measurement duration of 1 or 2 subframes per sample and </w:t>
      </w:r>
      <w:r w:rsidRPr="00380AB5">
        <w:rPr>
          <w:lang w:val="en-GB"/>
        </w:rPr>
        <w:t>for 1 RX antenna.</w:t>
      </w:r>
      <w:r w:rsidR="00A016CE">
        <w:rPr>
          <w:lang w:val="en-GB"/>
        </w:rPr>
        <w:t xml:space="preserve"> The CRS are distributed over 6 PRBs corresponding to the measurement bandwidth.</w:t>
      </w:r>
    </w:p>
    <w:p w14:paraId="2D91AECC" w14:textId="77777777" w:rsidR="009D6ACA" w:rsidRPr="00380AB5" w:rsidRDefault="009D6ACA" w:rsidP="009D6ACA">
      <w:pPr>
        <w:pStyle w:val="RAN4H3"/>
        <w:rPr>
          <w:lang w:val="en-GB"/>
        </w:rPr>
      </w:pPr>
      <w:r w:rsidRPr="00380AB5">
        <w:rPr>
          <w:lang w:val="en-GB"/>
        </w:rPr>
        <w:t>1 RX antenna</w:t>
      </w:r>
    </w:p>
    <w:p w14:paraId="48EB8D45" w14:textId="77777777" w:rsidR="009D6ACA" w:rsidRPr="0007536B" w:rsidRDefault="009D6ACA" w:rsidP="009D6ACA">
      <w:pPr>
        <w:spacing w:after="0"/>
        <w:rPr>
          <w:lang w:val="en-GB"/>
        </w:rPr>
      </w:pPr>
      <w:r w:rsidRPr="00380AB5">
        <w:rPr>
          <w:lang w:val="en-GB"/>
        </w:rPr>
        <w:t xml:space="preserve">The </w:t>
      </w:r>
      <w:r w:rsidRPr="0007536B">
        <w:rPr>
          <w:lang w:val="en-GB"/>
        </w:rPr>
        <w:t xml:space="preserve">following results were obtained for single RX antenna, shown in Table </w:t>
      </w:r>
      <w:r w:rsidR="00B61020" w:rsidRPr="0007536B">
        <w:rPr>
          <w:lang w:val="en-GB"/>
        </w:rPr>
        <w:t>23</w:t>
      </w:r>
      <w:r w:rsidRPr="0007536B">
        <w:rPr>
          <w:lang w:val="en-GB"/>
        </w:rPr>
        <w:t xml:space="preserve"> for EPA 5 Hz propagation channel.</w:t>
      </w:r>
    </w:p>
    <w:p w14:paraId="0F975CA5" w14:textId="77777777" w:rsidR="00B61020" w:rsidRPr="0007536B" w:rsidRDefault="009D6ACA"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00B61020" w:rsidRPr="0007536B">
        <w:rPr>
          <w:b/>
          <w:i w:val="0"/>
          <w:noProof/>
          <w:sz w:val="20"/>
          <w:szCs w:val="20"/>
        </w:rPr>
        <w:t>23</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03D80491" w14:textId="77777777" w:rsidTr="00B61020">
        <w:trPr>
          <w:trHeight w:val="234"/>
        </w:trPr>
        <w:tc>
          <w:tcPr>
            <w:tcW w:w="1185" w:type="dxa"/>
            <w:vMerge w:val="restart"/>
          </w:tcPr>
          <w:p w14:paraId="3CC9F1D8"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2A4FC562"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5154193E"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25934CB"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34B1E58"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64B960B9" w14:textId="77777777" w:rsidTr="00B61020">
        <w:trPr>
          <w:trHeight w:val="234"/>
        </w:trPr>
        <w:tc>
          <w:tcPr>
            <w:tcW w:w="1185" w:type="dxa"/>
            <w:vMerge/>
          </w:tcPr>
          <w:p w14:paraId="1133E60D" w14:textId="77777777" w:rsidR="00B61020" w:rsidRPr="0007536B" w:rsidRDefault="00B61020" w:rsidP="00B61020">
            <w:pPr>
              <w:rPr>
                <w:rFonts w:ascii="Arial" w:hAnsi="Arial" w:cs="Arial"/>
                <w:b/>
                <w:sz w:val="18"/>
                <w:szCs w:val="18"/>
                <w:lang w:val="en-GB"/>
              </w:rPr>
            </w:pPr>
          </w:p>
        </w:tc>
        <w:tc>
          <w:tcPr>
            <w:tcW w:w="687" w:type="dxa"/>
            <w:vMerge/>
            <w:vAlign w:val="center"/>
          </w:tcPr>
          <w:p w14:paraId="0F0D3D1E" w14:textId="77777777" w:rsidR="00B61020" w:rsidRPr="0007536B" w:rsidRDefault="00B61020" w:rsidP="00B61020">
            <w:pPr>
              <w:jc w:val="center"/>
              <w:rPr>
                <w:rFonts w:ascii="Arial" w:hAnsi="Arial" w:cs="Arial"/>
                <w:b/>
                <w:sz w:val="18"/>
                <w:szCs w:val="18"/>
              </w:rPr>
            </w:pPr>
          </w:p>
        </w:tc>
        <w:tc>
          <w:tcPr>
            <w:tcW w:w="3752" w:type="dxa"/>
            <w:gridSpan w:val="4"/>
          </w:tcPr>
          <w:p w14:paraId="09EE6AD0"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1A8468E9"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2D7D31BD" w14:textId="77777777" w:rsidTr="00B61020">
        <w:trPr>
          <w:trHeight w:val="462"/>
        </w:trPr>
        <w:tc>
          <w:tcPr>
            <w:tcW w:w="1185" w:type="dxa"/>
            <w:vMerge/>
          </w:tcPr>
          <w:p w14:paraId="36C08E3F"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141DD617" w14:textId="77777777" w:rsidR="00B61020" w:rsidRPr="0007536B" w:rsidRDefault="00B61020" w:rsidP="00B61020">
            <w:pPr>
              <w:jc w:val="center"/>
              <w:rPr>
                <w:rFonts w:ascii="Arial" w:hAnsi="Arial" w:cs="Arial"/>
                <w:b/>
                <w:sz w:val="18"/>
                <w:szCs w:val="18"/>
              </w:rPr>
            </w:pPr>
          </w:p>
        </w:tc>
        <w:tc>
          <w:tcPr>
            <w:tcW w:w="755" w:type="dxa"/>
          </w:tcPr>
          <w:p w14:paraId="57AAE39B" w14:textId="77777777" w:rsidR="00B61020" w:rsidRPr="0007536B" w:rsidRDefault="00B61020"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51EA9470" w14:textId="77777777" w:rsidR="00B61020"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2F4D7271" w14:textId="77777777" w:rsidR="00B61020" w:rsidRPr="0007536B" w:rsidRDefault="00B61020"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492C2627" w14:textId="77777777" w:rsidR="00B61020" w:rsidRPr="0007536B" w:rsidRDefault="00B61020"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3DC07C7C" w14:textId="77777777" w:rsidR="00B61020" w:rsidRPr="0007536B" w:rsidRDefault="00B61020"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1C74847B" w14:textId="77777777" w:rsidR="00B61020" w:rsidRPr="0007536B" w:rsidRDefault="00B61020"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3D0B1795" w14:textId="77777777" w:rsidR="00B61020" w:rsidRPr="0007536B" w:rsidRDefault="00B61020"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D94921B" w14:textId="77777777" w:rsidR="00B61020" w:rsidRPr="0007536B" w:rsidRDefault="00B61020"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7B613FC" w14:textId="77777777" w:rsidR="00B61020"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1F29A641" w14:textId="77777777" w:rsidR="00B61020" w:rsidRPr="0007536B" w:rsidRDefault="00B61020"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1BDBE142" w14:textId="77777777" w:rsidR="00B61020" w:rsidRPr="0007536B" w:rsidRDefault="00B61020"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5D5D6C0E" w14:textId="77777777" w:rsidR="00B61020" w:rsidRPr="0007536B" w:rsidRDefault="00B61020"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4072F13" w14:textId="77777777" w:rsidR="00B61020" w:rsidRPr="0007536B" w:rsidRDefault="00B61020"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02A5CB84" w14:textId="77777777" w:rsidR="00B61020" w:rsidRPr="0007536B" w:rsidRDefault="00B61020"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B61020" w:rsidRPr="0007536B" w14:paraId="6AEFEC65" w14:textId="77777777" w:rsidTr="00B61020">
        <w:trPr>
          <w:trHeight w:val="204"/>
        </w:trPr>
        <w:tc>
          <w:tcPr>
            <w:tcW w:w="1185" w:type="dxa"/>
            <w:vMerge w:val="restart"/>
          </w:tcPr>
          <w:p w14:paraId="36E9EEA3" w14:textId="77777777" w:rsidR="00B61020" w:rsidRPr="0007536B" w:rsidRDefault="00B61020" w:rsidP="00B61020">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4774BE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64CD708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18.61</w:t>
            </w:r>
          </w:p>
        </w:tc>
        <w:tc>
          <w:tcPr>
            <w:tcW w:w="995" w:type="dxa"/>
            <w:vAlign w:val="center"/>
          </w:tcPr>
          <w:p w14:paraId="3862AA2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12.58</w:t>
            </w:r>
          </w:p>
        </w:tc>
        <w:tc>
          <w:tcPr>
            <w:tcW w:w="1000" w:type="dxa"/>
            <w:vAlign w:val="center"/>
          </w:tcPr>
          <w:p w14:paraId="3C25B1F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10.38</w:t>
            </w:r>
          </w:p>
        </w:tc>
        <w:tc>
          <w:tcPr>
            <w:tcW w:w="1002" w:type="dxa"/>
            <w:vAlign w:val="center"/>
          </w:tcPr>
          <w:p w14:paraId="0D28515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8.22</w:t>
            </w:r>
          </w:p>
        </w:tc>
        <w:tc>
          <w:tcPr>
            <w:tcW w:w="750" w:type="dxa"/>
            <w:vAlign w:val="center"/>
          </w:tcPr>
          <w:p w14:paraId="5EC5CB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17.55</w:t>
            </w:r>
          </w:p>
        </w:tc>
        <w:tc>
          <w:tcPr>
            <w:tcW w:w="1054" w:type="dxa"/>
            <w:vAlign w:val="center"/>
          </w:tcPr>
          <w:p w14:paraId="6521A27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11.21</w:t>
            </w:r>
          </w:p>
        </w:tc>
        <w:tc>
          <w:tcPr>
            <w:tcW w:w="1072" w:type="dxa"/>
            <w:vAlign w:val="center"/>
          </w:tcPr>
          <w:p w14:paraId="5662E4A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9.28</w:t>
            </w:r>
          </w:p>
        </w:tc>
        <w:tc>
          <w:tcPr>
            <w:tcW w:w="1132" w:type="dxa"/>
            <w:vAlign w:val="center"/>
          </w:tcPr>
          <w:p w14:paraId="2AE9EB2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6.77</w:t>
            </w:r>
          </w:p>
        </w:tc>
      </w:tr>
      <w:tr w:rsidR="00B61020" w:rsidRPr="0007536B" w14:paraId="4E84F8A0" w14:textId="77777777" w:rsidTr="00B61020">
        <w:trPr>
          <w:trHeight w:val="216"/>
        </w:trPr>
        <w:tc>
          <w:tcPr>
            <w:tcW w:w="1185" w:type="dxa"/>
            <w:vMerge/>
          </w:tcPr>
          <w:p w14:paraId="114CD0BC" w14:textId="77777777" w:rsidR="00B61020" w:rsidRPr="0007536B" w:rsidRDefault="00B61020" w:rsidP="00B61020">
            <w:pPr>
              <w:rPr>
                <w:sz w:val="18"/>
                <w:szCs w:val="18"/>
                <w:lang w:val="en-GB"/>
              </w:rPr>
            </w:pPr>
          </w:p>
        </w:tc>
        <w:tc>
          <w:tcPr>
            <w:tcW w:w="687" w:type="dxa"/>
            <w:vAlign w:val="center"/>
          </w:tcPr>
          <w:p w14:paraId="4AF0817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07A3321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15.50</w:t>
            </w:r>
          </w:p>
        </w:tc>
        <w:tc>
          <w:tcPr>
            <w:tcW w:w="995" w:type="dxa"/>
            <w:vAlign w:val="center"/>
          </w:tcPr>
          <w:p w14:paraId="1AC51B8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9.35</w:t>
            </w:r>
          </w:p>
        </w:tc>
        <w:tc>
          <w:tcPr>
            <w:tcW w:w="1000" w:type="dxa"/>
            <w:vAlign w:val="center"/>
          </w:tcPr>
          <w:p w14:paraId="16BE0A5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7.31</w:t>
            </w:r>
          </w:p>
        </w:tc>
        <w:tc>
          <w:tcPr>
            <w:tcW w:w="1002" w:type="dxa"/>
            <w:vAlign w:val="center"/>
          </w:tcPr>
          <w:p w14:paraId="139EC46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5.47</w:t>
            </w:r>
          </w:p>
        </w:tc>
        <w:tc>
          <w:tcPr>
            <w:tcW w:w="750" w:type="dxa"/>
            <w:vAlign w:val="center"/>
          </w:tcPr>
          <w:p w14:paraId="4CE2853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14.46</w:t>
            </w:r>
          </w:p>
        </w:tc>
        <w:tc>
          <w:tcPr>
            <w:tcW w:w="1054" w:type="dxa"/>
            <w:vAlign w:val="center"/>
          </w:tcPr>
          <w:p w14:paraId="291DF70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8.15</w:t>
            </w:r>
          </w:p>
        </w:tc>
        <w:tc>
          <w:tcPr>
            <w:tcW w:w="1072" w:type="dxa"/>
            <w:vAlign w:val="center"/>
          </w:tcPr>
          <w:p w14:paraId="7D9ADC7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5.94</w:t>
            </w:r>
          </w:p>
        </w:tc>
        <w:tc>
          <w:tcPr>
            <w:tcW w:w="1132" w:type="dxa"/>
            <w:vAlign w:val="center"/>
          </w:tcPr>
          <w:p w14:paraId="3909F83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4.27</w:t>
            </w:r>
          </w:p>
        </w:tc>
      </w:tr>
      <w:tr w:rsidR="00B61020" w:rsidRPr="0007536B" w14:paraId="7F138D56" w14:textId="77777777" w:rsidTr="00B61020">
        <w:trPr>
          <w:trHeight w:val="216"/>
        </w:trPr>
        <w:tc>
          <w:tcPr>
            <w:tcW w:w="1185" w:type="dxa"/>
            <w:vMerge/>
          </w:tcPr>
          <w:p w14:paraId="5E43025E" w14:textId="77777777" w:rsidR="00B61020" w:rsidRPr="0007536B" w:rsidRDefault="00B61020" w:rsidP="00B61020">
            <w:pPr>
              <w:rPr>
                <w:sz w:val="18"/>
                <w:szCs w:val="18"/>
                <w:lang w:val="en-GB"/>
              </w:rPr>
            </w:pPr>
          </w:p>
        </w:tc>
        <w:tc>
          <w:tcPr>
            <w:tcW w:w="687" w:type="dxa"/>
            <w:vAlign w:val="center"/>
          </w:tcPr>
          <w:p w14:paraId="4BBEADB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w:t>
            </w:r>
          </w:p>
        </w:tc>
        <w:tc>
          <w:tcPr>
            <w:tcW w:w="755" w:type="dxa"/>
            <w:vAlign w:val="center"/>
          </w:tcPr>
          <w:p w14:paraId="6D1BDA1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13.03</w:t>
            </w:r>
          </w:p>
        </w:tc>
        <w:tc>
          <w:tcPr>
            <w:tcW w:w="995" w:type="dxa"/>
            <w:vAlign w:val="center"/>
          </w:tcPr>
          <w:p w14:paraId="608B7C0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6.61</w:t>
            </w:r>
          </w:p>
        </w:tc>
        <w:tc>
          <w:tcPr>
            <w:tcW w:w="1000" w:type="dxa"/>
            <w:vAlign w:val="center"/>
          </w:tcPr>
          <w:p w14:paraId="6222DFC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4.67</w:t>
            </w:r>
          </w:p>
        </w:tc>
        <w:tc>
          <w:tcPr>
            <w:tcW w:w="1002" w:type="dxa"/>
            <w:vAlign w:val="center"/>
          </w:tcPr>
          <w:p w14:paraId="6EEED19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3.68</w:t>
            </w:r>
          </w:p>
        </w:tc>
        <w:tc>
          <w:tcPr>
            <w:tcW w:w="750" w:type="dxa"/>
            <w:vAlign w:val="center"/>
          </w:tcPr>
          <w:p w14:paraId="5AEA9B7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11.57</w:t>
            </w:r>
          </w:p>
        </w:tc>
        <w:tc>
          <w:tcPr>
            <w:tcW w:w="1054" w:type="dxa"/>
            <w:vAlign w:val="center"/>
          </w:tcPr>
          <w:p w14:paraId="755A09F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5.14</w:t>
            </w:r>
          </w:p>
        </w:tc>
        <w:tc>
          <w:tcPr>
            <w:tcW w:w="1072" w:type="dxa"/>
            <w:vAlign w:val="center"/>
          </w:tcPr>
          <w:p w14:paraId="1A3CAF8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3.76</w:t>
            </w:r>
          </w:p>
        </w:tc>
        <w:tc>
          <w:tcPr>
            <w:tcW w:w="1132" w:type="dxa"/>
            <w:vAlign w:val="center"/>
          </w:tcPr>
          <w:p w14:paraId="2527B33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3.25</w:t>
            </w:r>
          </w:p>
        </w:tc>
      </w:tr>
      <w:tr w:rsidR="00B61020" w:rsidRPr="0007536B" w14:paraId="58593257" w14:textId="77777777" w:rsidTr="00B61020">
        <w:trPr>
          <w:trHeight w:val="228"/>
        </w:trPr>
        <w:tc>
          <w:tcPr>
            <w:tcW w:w="1185" w:type="dxa"/>
            <w:vMerge/>
          </w:tcPr>
          <w:p w14:paraId="2C221135" w14:textId="77777777" w:rsidR="00B61020" w:rsidRPr="0007536B" w:rsidRDefault="00B61020" w:rsidP="00B61020">
            <w:pPr>
              <w:rPr>
                <w:sz w:val="18"/>
                <w:szCs w:val="18"/>
                <w:lang w:val="en-GB"/>
              </w:rPr>
            </w:pPr>
          </w:p>
        </w:tc>
        <w:tc>
          <w:tcPr>
            <w:tcW w:w="687" w:type="dxa"/>
            <w:vAlign w:val="center"/>
          </w:tcPr>
          <w:p w14:paraId="31FAE69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-6</w:t>
            </w:r>
          </w:p>
        </w:tc>
        <w:tc>
          <w:tcPr>
            <w:tcW w:w="755" w:type="dxa"/>
            <w:vAlign w:val="center"/>
          </w:tcPr>
          <w:p w14:paraId="016BE0A8"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9.85</w:t>
            </w:r>
          </w:p>
        </w:tc>
        <w:tc>
          <w:tcPr>
            <w:tcW w:w="995" w:type="dxa"/>
            <w:vAlign w:val="center"/>
          </w:tcPr>
          <w:p w14:paraId="2296454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4.51</w:t>
            </w:r>
          </w:p>
        </w:tc>
        <w:tc>
          <w:tcPr>
            <w:tcW w:w="1000" w:type="dxa"/>
            <w:vAlign w:val="center"/>
          </w:tcPr>
          <w:p w14:paraId="79ED849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3.06</w:t>
            </w:r>
          </w:p>
        </w:tc>
        <w:tc>
          <w:tcPr>
            <w:tcW w:w="1002" w:type="dxa"/>
            <w:vAlign w:val="center"/>
          </w:tcPr>
          <w:p w14:paraId="2805B17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2.63</w:t>
            </w:r>
          </w:p>
        </w:tc>
        <w:tc>
          <w:tcPr>
            <w:tcW w:w="750" w:type="dxa"/>
            <w:vAlign w:val="center"/>
          </w:tcPr>
          <w:p w14:paraId="7D75576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8.12</w:t>
            </w:r>
          </w:p>
        </w:tc>
        <w:tc>
          <w:tcPr>
            <w:tcW w:w="1054" w:type="dxa"/>
            <w:vAlign w:val="center"/>
          </w:tcPr>
          <w:p w14:paraId="19A5EC7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3.14</w:t>
            </w:r>
          </w:p>
        </w:tc>
        <w:tc>
          <w:tcPr>
            <w:tcW w:w="1072" w:type="dxa"/>
            <w:vAlign w:val="center"/>
          </w:tcPr>
          <w:p w14:paraId="0D6D955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2.32</w:t>
            </w:r>
          </w:p>
        </w:tc>
        <w:tc>
          <w:tcPr>
            <w:tcW w:w="1132" w:type="dxa"/>
            <w:vAlign w:val="center"/>
          </w:tcPr>
          <w:p w14:paraId="40069A45"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1.89</w:t>
            </w:r>
          </w:p>
        </w:tc>
      </w:tr>
      <w:tr w:rsidR="00B61020" w:rsidRPr="0007536B" w14:paraId="5CE0674C" w14:textId="77777777" w:rsidTr="00B61020">
        <w:trPr>
          <w:trHeight w:val="216"/>
        </w:trPr>
        <w:tc>
          <w:tcPr>
            <w:tcW w:w="1185" w:type="dxa"/>
            <w:vMerge/>
          </w:tcPr>
          <w:p w14:paraId="70ED154F" w14:textId="77777777" w:rsidR="00B61020" w:rsidRPr="0007536B" w:rsidRDefault="00B61020" w:rsidP="00B61020">
            <w:pPr>
              <w:rPr>
                <w:sz w:val="18"/>
                <w:szCs w:val="18"/>
                <w:lang w:val="en-GB"/>
              </w:rPr>
            </w:pPr>
          </w:p>
        </w:tc>
        <w:tc>
          <w:tcPr>
            <w:tcW w:w="687" w:type="dxa"/>
            <w:vAlign w:val="center"/>
          </w:tcPr>
          <w:p w14:paraId="5257728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w:t>
            </w:r>
          </w:p>
        </w:tc>
        <w:tc>
          <w:tcPr>
            <w:tcW w:w="755" w:type="dxa"/>
            <w:vAlign w:val="center"/>
          </w:tcPr>
          <w:p w14:paraId="7FD0B3F9"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995" w:type="dxa"/>
            <w:vAlign w:val="center"/>
          </w:tcPr>
          <w:p w14:paraId="049553F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2.69</w:t>
            </w:r>
          </w:p>
        </w:tc>
        <w:tc>
          <w:tcPr>
            <w:tcW w:w="1000" w:type="dxa"/>
            <w:vAlign w:val="center"/>
          </w:tcPr>
          <w:p w14:paraId="6FC3E68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2.15</w:t>
            </w:r>
          </w:p>
        </w:tc>
        <w:tc>
          <w:tcPr>
            <w:tcW w:w="1002" w:type="dxa"/>
            <w:vAlign w:val="center"/>
          </w:tcPr>
          <w:p w14:paraId="4970A0A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750" w:type="dxa"/>
            <w:vAlign w:val="center"/>
          </w:tcPr>
          <w:p w14:paraId="00D073E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7FB05BC"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2.03</w:t>
            </w:r>
          </w:p>
        </w:tc>
        <w:tc>
          <w:tcPr>
            <w:tcW w:w="1072" w:type="dxa"/>
            <w:vAlign w:val="center"/>
          </w:tcPr>
          <w:p w14:paraId="5417EC91"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1.55</w:t>
            </w:r>
          </w:p>
        </w:tc>
        <w:tc>
          <w:tcPr>
            <w:tcW w:w="1132" w:type="dxa"/>
            <w:vAlign w:val="center"/>
          </w:tcPr>
          <w:p w14:paraId="34DB51D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r>
      <w:tr w:rsidR="00B61020" w:rsidRPr="0007536B" w14:paraId="6263DE57" w14:textId="77777777" w:rsidTr="00B61020">
        <w:trPr>
          <w:trHeight w:val="239"/>
        </w:trPr>
        <w:tc>
          <w:tcPr>
            <w:tcW w:w="1185" w:type="dxa"/>
            <w:vMerge/>
          </w:tcPr>
          <w:p w14:paraId="27E7AA8C" w14:textId="77777777" w:rsidR="00B61020" w:rsidRPr="0007536B" w:rsidRDefault="00B61020" w:rsidP="00B61020">
            <w:pPr>
              <w:rPr>
                <w:sz w:val="18"/>
                <w:szCs w:val="18"/>
                <w:lang w:val="en-GB"/>
              </w:rPr>
            </w:pPr>
          </w:p>
        </w:tc>
        <w:tc>
          <w:tcPr>
            <w:tcW w:w="687" w:type="dxa"/>
            <w:vAlign w:val="center"/>
          </w:tcPr>
          <w:p w14:paraId="7D8691D3"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w:t>
            </w:r>
          </w:p>
        </w:tc>
        <w:tc>
          <w:tcPr>
            <w:tcW w:w="755" w:type="dxa"/>
            <w:vAlign w:val="center"/>
          </w:tcPr>
          <w:p w14:paraId="2E954B1B"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5.20</w:t>
            </w:r>
          </w:p>
        </w:tc>
        <w:tc>
          <w:tcPr>
            <w:tcW w:w="995" w:type="dxa"/>
            <w:vAlign w:val="center"/>
          </w:tcPr>
          <w:p w14:paraId="306F239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1.87</w:t>
            </w:r>
          </w:p>
        </w:tc>
        <w:tc>
          <w:tcPr>
            <w:tcW w:w="1000" w:type="dxa"/>
            <w:vAlign w:val="center"/>
          </w:tcPr>
          <w:p w14:paraId="32B587CA"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002" w:type="dxa"/>
            <w:vAlign w:val="center"/>
          </w:tcPr>
          <w:p w14:paraId="792716B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0.91</w:t>
            </w:r>
          </w:p>
        </w:tc>
        <w:tc>
          <w:tcPr>
            <w:tcW w:w="750" w:type="dxa"/>
            <w:vAlign w:val="center"/>
          </w:tcPr>
          <w:p w14:paraId="6BA0400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3.32</w:t>
            </w:r>
          </w:p>
        </w:tc>
        <w:tc>
          <w:tcPr>
            <w:tcW w:w="1054" w:type="dxa"/>
            <w:vAlign w:val="center"/>
          </w:tcPr>
          <w:p w14:paraId="7DC43D3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1.21</w:t>
            </w:r>
          </w:p>
        </w:tc>
        <w:tc>
          <w:tcPr>
            <w:tcW w:w="1072" w:type="dxa"/>
            <w:vAlign w:val="center"/>
          </w:tcPr>
          <w:p w14:paraId="6C6CE1CF"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0.97</w:t>
            </w:r>
          </w:p>
        </w:tc>
        <w:tc>
          <w:tcPr>
            <w:tcW w:w="1132" w:type="dxa"/>
            <w:vAlign w:val="center"/>
          </w:tcPr>
          <w:p w14:paraId="281FAE0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0.65</w:t>
            </w:r>
          </w:p>
        </w:tc>
      </w:tr>
      <w:tr w:rsidR="00B61020" w:rsidRPr="0007536B" w14:paraId="566AE856" w14:textId="77777777" w:rsidTr="00B61020">
        <w:trPr>
          <w:trHeight w:val="216"/>
        </w:trPr>
        <w:tc>
          <w:tcPr>
            <w:tcW w:w="1185" w:type="dxa"/>
            <w:vMerge/>
          </w:tcPr>
          <w:p w14:paraId="2C55985B" w14:textId="77777777" w:rsidR="00B61020" w:rsidRPr="0007536B" w:rsidRDefault="00B61020" w:rsidP="00B61020">
            <w:pPr>
              <w:rPr>
                <w:sz w:val="18"/>
                <w:szCs w:val="18"/>
                <w:lang w:val="en-GB"/>
              </w:rPr>
            </w:pPr>
          </w:p>
        </w:tc>
        <w:tc>
          <w:tcPr>
            <w:tcW w:w="687" w:type="dxa"/>
          </w:tcPr>
          <w:p w14:paraId="6AC2B259" w14:textId="77777777" w:rsidR="00B61020" w:rsidRPr="0007536B" w:rsidRDefault="00B61020" w:rsidP="00B61020">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A40F1A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1.96</w:t>
            </w:r>
          </w:p>
        </w:tc>
        <w:tc>
          <w:tcPr>
            <w:tcW w:w="995" w:type="dxa"/>
            <w:vAlign w:val="center"/>
          </w:tcPr>
          <w:p w14:paraId="3882532E"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00" w:type="dxa"/>
            <w:vAlign w:val="center"/>
          </w:tcPr>
          <w:p w14:paraId="7ABDCD32"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02" w:type="dxa"/>
            <w:vAlign w:val="center"/>
          </w:tcPr>
          <w:p w14:paraId="5E75EDED"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0.44</w:t>
            </w:r>
          </w:p>
        </w:tc>
        <w:tc>
          <w:tcPr>
            <w:tcW w:w="750" w:type="dxa"/>
            <w:vAlign w:val="center"/>
          </w:tcPr>
          <w:p w14:paraId="6D357330"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1.42</w:t>
            </w:r>
          </w:p>
        </w:tc>
        <w:tc>
          <w:tcPr>
            <w:tcW w:w="1054" w:type="dxa"/>
          </w:tcPr>
          <w:p w14:paraId="3690ED54"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072" w:type="dxa"/>
            <w:vAlign w:val="center"/>
          </w:tcPr>
          <w:p w14:paraId="70ED70C7"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w:t>
            </w:r>
          </w:p>
        </w:tc>
        <w:tc>
          <w:tcPr>
            <w:tcW w:w="1132" w:type="dxa"/>
            <w:vAlign w:val="center"/>
          </w:tcPr>
          <w:p w14:paraId="600C6426" w14:textId="77777777" w:rsidR="00B61020" w:rsidRPr="0007536B" w:rsidRDefault="00B61020" w:rsidP="00B61020">
            <w:pPr>
              <w:jc w:val="center"/>
              <w:rPr>
                <w:rFonts w:ascii="Arial" w:hAnsi="Arial" w:cs="Arial"/>
                <w:sz w:val="18"/>
                <w:szCs w:val="18"/>
              </w:rPr>
            </w:pPr>
            <w:r w:rsidRPr="0007536B">
              <w:rPr>
                <w:rFonts w:ascii="Arial" w:hAnsi="Arial" w:cs="Arial"/>
                <w:sz w:val="18"/>
                <w:szCs w:val="18"/>
              </w:rPr>
              <w:t>0.33</w:t>
            </w:r>
          </w:p>
        </w:tc>
      </w:tr>
    </w:tbl>
    <w:p w14:paraId="5E5FFF9C" w14:textId="77777777" w:rsidR="00B61020" w:rsidRPr="0007536B" w:rsidRDefault="00B61020" w:rsidP="009D6ACA">
      <w:pPr>
        <w:rPr>
          <w:lang w:val="en-GB"/>
        </w:rPr>
      </w:pPr>
    </w:p>
    <w:p w14:paraId="23DDF1BE" w14:textId="77777777" w:rsidR="009376C4" w:rsidRPr="0007536B" w:rsidRDefault="009376C4" w:rsidP="009D6ACA">
      <w:pPr>
        <w:rPr>
          <w:lang w:val="en-GB"/>
        </w:rPr>
      </w:pPr>
      <w:r w:rsidRPr="0007536B">
        <w:rPr>
          <w:lang w:val="en-GB"/>
        </w:rPr>
        <w:t xml:space="preserve">The difference in RSRP error versus RSS-based RSRP measurement performance for the same sample duration is recorded in Table </w:t>
      </w:r>
      <w:r w:rsidR="00B61020" w:rsidRPr="0007536B">
        <w:rPr>
          <w:lang w:val="en-GB"/>
        </w:rPr>
        <w:t>24</w:t>
      </w:r>
      <w:r w:rsidRPr="0007536B">
        <w:rPr>
          <w:lang w:val="en-GB"/>
        </w:rPr>
        <w:t>.</w:t>
      </w:r>
    </w:p>
    <w:p w14:paraId="148FD959" w14:textId="77777777" w:rsidR="002C7909" w:rsidRPr="0007536B" w:rsidRDefault="002C7909" w:rsidP="002C7909">
      <w:pPr>
        <w:pStyle w:val="Caption"/>
        <w:keepNext/>
        <w:spacing w:before="120" w:after="60"/>
        <w:rPr>
          <w:rFonts w:eastAsia="Calibri" w:cs="Times New Roman"/>
          <w:b/>
          <w:i w:val="0"/>
          <w:sz w:val="20"/>
          <w:szCs w:val="20"/>
          <w:lang w:val="en-GB"/>
        </w:rPr>
      </w:pPr>
      <w:r w:rsidRPr="0007536B">
        <w:rPr>
          <w:b/>
          <w:i w:val="0"/>
          <w:sz w:val="20"/>
          <w:szCs w:val="20"/>
        </w:rPr>
        <w:lastRenderedPageBreak/>
        <w:t xml:space="preserve">Table </w:t>
      </w:r>
      <w:r w:rsidR="00B61020" w:rsidRPr="0007536B">
        <w:rPr>
          <w:b/>
          <w:i w:val="0"/>
          <w:noProof/>
          <w:sz w:val="20"/>
          <w:szCs w:val="20"/>
        </w:rPr>
        <w:t>24</w:t>
      </w:r>
      <w:r w:rsidRPr="0007536B">
        <w:rPr>
          <w:b/>
          <w:i w:val="0"/>
          <w:sz w:val="20"/>
          <w:szCs w:val="20"/>
        </w:rPr>
        <w:t xml:space="preserve">: Difference in </w:t>
      </w:r>
      <w:r w:rsidRPr="0007536B">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301FC7CC" w14:textId="77777777" w:rsidTr="00B61020">
        <w:trPr>
          <w:trHeight w:val="234"/>
        </w:trPr>
        <w:tc>
          <w:tcPr>
            <w:tcW w:w="1185" w:type="dxa"/>
            <w:vMerge w:val="restart"/>
          </w:tcPr>
          <w:p w14:paraId="6D91DE35"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10067DE9"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6419016D"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2E588BC4"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15F69787"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7EFD2E48" w14:textId="77777777" w:rsidTr="00B61020">
        <w:trPr>
          <w:trHeight w:val="234"/>
        </w:trPr>
        <w:tc>
          <w:tcPr>
            <w:tcW w:w="1185" w:type="dxa"/>
            <w:vMerge/>
          </w:tcPr>
          <w:p w14:paraId="4E40A7F6" w14:textId="77777777" w:rsidR="00B61020" w:rsidRPr="0007536B" w:rsidRDefault="00B61020" w:rsidP="00B61020">
            <w:pPr>
              <w:rPr>
                <w:rFonts w:ascii="Arial" w:hAnsi="Arial" w:cs="Arial"/>
                <w:b/>
                <w:sz w:val="18"/>
                <w:szCs w:val="18"/>
                <w:lang w:val="en-GB"/>
              </w:rPr>
            </w:pPr>
          </w:p>
        </w:tc>
        <w:tc>
          <w:tcPr>
            <w:tcW w:w="687" w:type="dxa"/>
            <w:vMerge/>
            <w:vAlign w:val="center"/>
          </w:tcPr>
          <w:p w14:paraId="217873D1" w14:textId="77777777" w:rsidR="00B61020" w:rsidRPr="0007536B" w:rsidRDefault="00B61020" w:rsidP="00B61020">
            <w:pPr>
              <w:jc w:val="center"/>
              <w:rPr>
                <w:rFonts w:ascii="Arial" w:hAnsi="Arial" w:cs="Arial"/>
                <w:b/>
                <w:sz w:val="18"/>
                <w:szCs w:val="18"/>
              </w:rPr>
            </w:pPr>
          </w:p>
        </w:tc>
        <w:tc>
          <w:tcPr>
            <w:tcW w:w="3752" w:type="dxa"/>
            <w:gridSpan w:val="4"/>
          </w:tcPr>
          <w:p w14:paraId="24FFDE89"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0708FDCC"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4900FECD" w14:textId="77777777" w:rsidTr="00B61020">
        <w:trPr>
          <w:trHeight w:val="462"/>
        </w:trPr>
        <w:tc>
          <w:tcPr>
            <w:tcW w:w="1185" w:type="dxa"/>
            <w:vMerge/>
          </w:tcPr>
          <w:p w14:paraId="51E582AE"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6CD3373B" w14:textId="77777777" w:rsidR="00B61020" w:rsidRPr="0007536B" w:rsidRDefault="00B61020" w:rsidP="00B61020">
            <w:pPr>
              <w:jc w:val="center"/>
              <w:rPr>
                <w:rFonts w:ascii="Arial" w:hAnsi="Arial" w:cs="Arial"/>
                <w:b/>
                <w:sz w:val="18"/>
                <w:szCs w:val="18"/>
              </w:rPr>
            </w:pPr>
          </w:p>
        </w:tc>
        <w:tc>
          <w:tcPr>
            <w:tcW w:w="755" w:type="dxa"/>
          </w:tcPr>
          <w:p w14:paraId="7DFAD375" w14:textId="77777777" w:rsidR="00B61020" w:rsidRPr="0007536B" w:rsidRDefault="00B61020" w:rsidP="007C65A0">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1A8F279E" w14:textId="77777777" w:rsidR="00B61020" w:rsidRPr="0007536B" w:rsidRDefault="007C65A0" w:rsidP="007C65A0">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00EF9279" w14:textId="77777777" w:rsidR="00B61020" w:rsidRPr="0007536B" w:rsidRDefault="00B61020" w:rsidP="007C65A0">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01D2D6AC" w14:textId="77777777" w:rsidR="00B61020" w:rsidRPr="0007536B" w:rsidRDefault="00B61020" w:rsidP="007C65A0">
            <w:pPr>
              <w:ind w:left="-64"/>
              <w:jc w:val="center"/>
              <w:rPr>
                <w:rFonts w:ascii="Arial" w:hAnsi="Arial" w:cs="Arial"/>
                <w:b/>
                <w:sz w:val="18"/>
                <w:szCs w:val="18"/>
                <w:lang w:val="en-GB"/>
              </w:rPr>
            </w:pPr>
            <w:r w:rsidRPr="0007536B">
              <w:rPr>
                <w:rFonts w:ascii="Arial" w:hAnsi="Arial" w:cs="Arial"/>
                <w:b/>
                <w:sz w:val="18"/>
                <w:szCs w:val="18"/>
                <w:lang w:val="en-GB"/>
              </w:rPr>
              <w:t>480 ms</w:t>
            </w:r>
          </w:p>
          <w:p w14:paraId="10822622" w14:textId="77777777" w:rsidR="00B61020" w:rsidRPr="0007536B" w:rsidRDefault="00B61020" w:rsidP="007C65A0">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6BFD9451" w14:textId="77777777" w:rsidR="00B61020" w:rsidRPr="0007536B" w:rsidRDefault="00B61020" w:rsidP="007C65A0">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7A2FCE30" w14:textId="77777777" w:rsidR="00B61020" w:rsidRPr="0007536B" w:rsidRDefault="00B61020" w:rsidP="007C65A0">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1705F91B" w14:textId="77777777" w:rsidR="00B61020" w:rsidRPr="0007536B" w:rsidRDefault="00B61020" w:rsidP="007C65A0">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B32496A" w14:textId="77777777" w:rsidR="00B61020" w:rsidRPr="0007536B" w:rsidRDefault="007C65A0" w:rsidP="007C65A0">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333741B9" w14:textId="77777777" w:rsidR="00B61020" w:rsidRPr="0007536B" w:rsidRDefault="00B61020" w:rsidP="007C65A0">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69E1245B" w14:textId="77777777" w:rsidR="00B61020" w:rsidRPr="0007536B" w:rsidRDefault="00B61020" w:rsidP="007C65A0">
            <w:pPr>
              <w:ind w:left="-61"/>
              <w:jc w:val="center"/>
              <w:rPr>
                <w:rFonts w:ascii="Arial" w:hAnsi="Arial" w:cs="Arial"/>
                <w:b/>
                <w:sz w:val="18"/>
                <w:szCs w:val="18"/>
                <w:lang w:val="en-GB"/>
              </w:rPr>
            </w:pPr>
            <w:r w:rsidRPr="0007536B">
              <w:rPr>
                <w:rFonts w:ascii="Arial" w:hAnsi="Arial" w:cs="Arial"/>
                <w:b/>
                <w:sz w:val="18"/>
                <w:szCs w:val="18"/>
                <w:lang w:val="en-GB"/>
              </w:rPr>
              <w:t>480 ms</w:t>
            </w:r>
          </w:p>
          <w:p w14:paraId="7D3CA234" w14:textId="77777777" w:rsidR="00B61020" w:rsidRPr="0007536B" w:rsidRDefault="00B61020" w:rsidP="007C65A0">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1A279B5B" w14:textId="77777777" w:rsidR="00B61020" w:rsidRPr="0007536B" w:rsidRDefault="00B61020" w:rsidP="007C65A0">
            <w:pPr>
              <w:ind w:left="-49"/>
              <w:jc w:val="center"/>
              <w:rPr>
                <w:rFonts w:ascii="Arial" w:hAnsi="Arial" w:cs="Arial"/>
                <w:b/>
                <w:sz w:val="18"/>
                <w:szCs w:val="18"/>
                <w:lang w:val="en-GB"/>
              </w:rPr>
            </w:pPr>
            <w:r w:rsidRPr="0007536B">
              <w:rPr>
                <w:rFonts w:ascii="Arial" w:hAnsi="Arial" w:cs="Arial"/>
                <w:b/>
                <w:sz w:val="18"/>
                <w:szCs w:val="18"/>
                <w:lang w:val="en-GB"/>
              </w:rPr>
              <w:t>800 ms</w:t>
            </w:r>
          </w:p>
          <w:p w14:paraId="7C7FAC46" w14:textId="77777777" w:rsidR="00B61020" w:rsidRPr="0007536B" w:rsidRDefault="00B61020" w:rsidP="007C65A0">
            <w:pPr>
              <w:ind w:left="-49"/>
              <w:jc w:val="center"/>
              <w:rPr>
                <w:rFonts w:ascii="Arial" w:hAnsi="Arial" w:cs="Arial"/>
                <w:sz w:val="16"/>
                <w:szCs w:val="16"/>
                <w:lang w:val="en-GB"/>
              </w:rPr>
            </w:pPr>
            <w:r w:rsidRPr="0007536B">
              <w:rPr>
                <w:rFonts w:ascii="Arial" w:hAnsi="Arial" w:cs="Arial"/>
                <w:sz w:val="16"/>
                <w:szCs w:val="16"/>
                <w:lang w:val="en-GB"/>
              </w:rPr>
              <w:t>(5 samples)</w:t>
            </w:r>
          </w:p>
        </w:tc>
      </w:tr>
      <w:tr w:rsidR="00E67913" w:rsidRPr="0007536B" w14:paraId="566B3F98" w14:textId="77777777" w:rsidTr="00E67913">
        <w:trPr>
          <w:trHeight w:val="204"/>
        </w:trPr>
        <w:tc>
          <w:tcPr>
            <w:tcW w:w="1185" w:type="dxa"/>
            <w:vMerge w:val="restart"/>
          </w:tcPr>
          <w:p w14:paraId="463BE49A" w14:textId="77777777" w:rsidR="00E67913" w:rsidRPr="0007536B" w:rsidRDefault="00E67913" w:rsidP="00E67913">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02BDB18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-15</w:t>
            </w:r>
          </w:p>
        </w:tc>
        <w:tc>
          <w:tcPr>
            <w:tcW w:w="755" w:type="dxa"/>
            <w:vAlign w:val="bottom"/>
          </w:tcPr>
          <w:p w14:paraId="425049C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3.08</w:t>
            </w:r>
          </w:p>
        </w:tc>
        <w:tc>
          <w:tcPr>
            <w:tcW w:w="995" w:type="dxa"/>
            <w:shd w:val="clear" w:color="auto" w:fill="auto"/>
            <w:vAlign w:val="bottom"/>
          </w:tcPr>
          <w:p w14:paraId="1D2A56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3.42</w:t>
            </w:r>
          </w:p>
        </w:tc>
        <w:tc>
          <w:tcPr>
            <w:tcW w:w="1000" w:type="dxa"/>
            <w:shd w:val="clear" w:color="auto" w:fill="auto"/>
            <w:vAlign w:val="bottom"/>
          </w:tcPr>
          <w:p w14:paraId="7C42278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3.50</w:t>
            </w:r>
          </w:p>
        </w:tc>
        <w:tc>
          <w:tcPr>
            <w:tcW w:w="1002" w:type="dxa"/>
            <w:vAlign w:val="bottom"/>
          </w:tcPr>
          <w:p w14:paraId="10F34C0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3.34</w:t>
            </w:r>
          </w:p>
        </w:tc>
        <w:tc>
          <w:tcPr>
            <w:tcW w:w="750" w:type="dxa"/>
            <w:vAlign w:val="bottom"/>
          </w:tcPr>
          <w:p w14:paraId="60B83DE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3.56</w:t>
            </w:r>
          </w:p>
        </w:tc>
        <w:tc>
          <w:tcPr>
            <w:tcW w:w="1054" w:type="dxa"/>
            <w:shd w:val="clear" w:color="auto" w:fill="auto"/>
            <w:vAlign w:val="bottom"/>
          </w:tcPr>
          <w:p w14:paraId="172B71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3.46</w:t>
            </w:r>
          </w:p>
        </w:tc>
        <w:tc>
          <w:tcPr>
            <w:tcW w:w="1072" w:type="dxa"/>
            <w:shd w:val="clear" w:color="auto" w:fill="auto"/>
            <w:vAlign w:val="bottom"/>
          </w:tcPr>
          <w:p w14:paraId="78AD35C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3.91</w:t>
            </w:r>
          </w:p>
        </w:tc>
        <w:tc>
          <w:tcPr>
            <w:tcW w:w="1132" w:type="dxa"/>
            <w:vAlign w:val="bottom"/>
          </w:tcPr>
          <w:p w14:paraId="27F3FE3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3.01</w:t>
            </w:r>
          </w:p>
        </w:tc>
      </w:tr>
      <w:tr w:rsidR="00E67913" w:rsidRPr="0007536B" w14:paraId="086A6201" w14:textId="77777777" w:rsidTr="00E67913">
        <w:trPr>
          <w:trHeight w:val="216"/>
        </w:trPr>
        <w:tc>
          <w:tcPr>
            <w:tcW w:w="1185" w:type="dxa"/>
            <w:vMerge/>
          </w:tcPr>
          <w:p w14:paraId="6B7380FC" w14:textId="77777777" w:rsidR="00E67913" w:rsidRPr="0007536B" w:rsidRDefault="00E67913" w:rsidP="00E67913">
            <w:pPr>
              <w:rPr>
                <w:sz w:val="18"/>
                <w:szCs w:val="18"/>
                <w:lang w:val="en-GB"/>
              </w:rPr>
            </w:pPr>
          </w:p>
        </w:tc>
        <w:tc>
          <w:tcPr>
            <w:tcW w:w="687" w:type="dxa"/>
            <w:vAlign w:val="center"/>
          </w:tcPr>
          <w:p w14:paraId="49282A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w:t>
            </w:r>
          </w:p>
        </w:tc>
        <w:tc>
          <w:tcPr>
            <w:tcW w:w="755" w:type="dxa"/>
            <w:vAlign w:val="bottom"/>
          </w:tcPr>
          <w:p w14:paraId="24F05A3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3.00</w:t>
            </w:r>
          </w:p>
        </w:tc>
        <w:tc>
          <w:tcPr>
            <w:tcW w:w="995" w:type="dxa"/>
            <w:shd w:val="clear" w:color="auto" w:fill="auto"/>
            <w:vAlign w:val="bottom"/>
          </w:tcPr>
          <w:p w14:paraId="33C18F74"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2.88</w:t>
            </w:r>
          </w:p>
        </w:tc>
        <w:tc>
          <w:tcPr>
            <w:tcW w:w="1000" w:type="dxa"/>
            <w:shd w:val="clear" w:color="auto" w:fill="auto"/>
            <w:vAlign w:val="bottom"/>
          </w:tcPr>
          <w:p w14:paraId="23A913B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3.01</w:t>
            </w:r>
          </w:p>
        </w:tc>
        <w:tc>
          <w:tcPr>
            <w:tcW w:w="1002" w:type="dxa"/>
            <w:vAlign w:val="bottom"/>
          </w:tcPr>
          <w:p w14:paraId="2865D3E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2.16</w:t>
            </w:r>
          </w:p>
        </w:tc>
        <w:tc>
          <w:tcPr>
            <w:tcW w:w="750" w:type="dxa"/>
            <w:vAlign w:val="bottom"/>
          </w:tcPr>
          <w:p w14:paraId="65802EB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3.68</w:t>
            </w:r>
          </w:p>
        </w:tc>
        <w:tc>
          <w:tcPr>
            <w:tcW w:w="1054" w:type="dxa"/>
            <w:shd w:val="clear" w:color="auto" w:fill="auto"/>
            <w:vAlign w:val="bottom"/>
          </w:tcPr>
          <w:p w14:paraId="018E34B3"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3.35</w:t>
            </w:r>
          </w:p>
        </w:tc>
        <w:tc>
          <w:tcPr>
            <w:tcW w:w="1072" w:type="dxa"/>
            <w:shd w:val="clear" w:color="auto" w:fill="auto"/>
            <w:vAlign w:val="bottom"/>
          </w:tcPr>
          <w:p w14:paraId="47886C4D"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2.72</w:t>
            </w:r>
          </w:p>
        </w:tc>
        <w:tc>
          <w:tcPr>
            <w:tcW w:w="1132" w:type="dxa"/>
            <w:vAlign w:val="bottom"/>
          </w:tcPr>
          <w:p w14:paraId="57AFA56E"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2.01</w:t>
            </w:r>
          </w:p>
        </w:tc>
      </w:tr>
      <w:tr w:rsidR="00E67913" w:rsidRPr="0007536B" w14:paraId="4236C3C6" w14:textId="77777777" w:rsidTr="00E67913">
        <w:trPr>
          <w:trHeight w:val="216"/>
        </w:trPr>
        <w:tc>
          <w:tcPr>
            <w:tcW w:w="1185" w:type="dxa"/>
            <w:vMerge/>
          </w:tcPr>
          <w:p w14:paraId="743E6932" w14:textId="77777777" w:rsidR="00E67913" w:rsidRPr="0007536B" w:rsidRDefault="00E67913" w:rsidP="00E67913">
            <w:pPr>
              <w:rPr>
                <w:sz w:val="18"/>
                <w:szCs w:val="18"/>
                <w:lang w:val="en-GB"/>
              </w:rPr>
            </w:pPr>
          </w:p>
        </w:tc>
        <w:tc>
          <w:tcPr>
            <w:tcW w:w="687" w:type="dxa"/>
            <w:vAlign w:val="center"/>
          </w:tcPr>
          <w:p w14:paraId="1956A32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-9</w:t>
            </w:r>
          </w:p>
        </w:tc>
        <w:tc>
          <w:tcPr>
            <w:tcW w:w="755" w:type="dxa"/>
            <w:vAlign w:val="bottom"/>
          </w:tcPr>
          <w:p w14:paraId="2BBD7F3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4.08</w:t>
            </w:r>
          </w:p>
        </w:tc>
        <w:tc>
          <w:tcPr>
            <w:tcW w:w="995" w:type="dxa"/>
            <w:shd w:val="clear" w:color="auto" w:fill="auto"/>
            <w:vAlign w:val="bottom"/>
          </w:tcPr>
          <w:p w14:paraId="1FC5FA0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2.60</w:t>
            </w:r>
          </w:p>
        </w:tc>
        <w:tc>
          <w:tcPr>
            <w:tcW w:w="1000" w:type="dxa"/>
            <w:shd w:val="clear" w:color="auto" w:fill="auto"/>
            <w:vAlign w:val="bottom"/>
          </w:tcPr>
          <w:p w14:paraId="0914EBD5"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1.95</w:t>
            </w:r>
          </w:p>
        </w:tc>
        <w:tc>
          <w:tcPr>
            <w:tcW w:w="1002" w:type="dxa"/>
            <w:vAlign w:val="bottom"/>
          </w:tcPr>
          <w:p w14:paraId="02A7FA5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1.73</w:t>
            </w:r>
          </w:p>
        </w:tc>
        <w:tc>
          <w:tcPr>
            <w:tcW w:w="750" w:type="dxa"/>
            <w:vAlign w:val="bottom"/>
          </w:tcPr>
          <w:p w14:paraId="013B725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2.95</w:t>
            </w:r>
          </w:p>
        </w:tc>
        <w:tc>
          <w:tcPr>
            <w:tcW w:w="1054" w:type="dxa"/>
            <w:shd w:val="clear" w:color="auto" w:fill="auto"/>
            <w:vAlign w:val="bottom"/>
          </w:tcPr>
          <w:p w14:paraId="609D1BF6"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2.22</w:t>
            </w:r>
          </w:p>
        </w:tc>
        <w:tc>
          <w:tcPr>
            <w:tcW w:w="1072" w:type="dxa"/>
            <w:shd w:val="clear" w:color="auto" w:fill="auto"/>
            <w:vAlign w:val="bottom"/>
          </w:tcPr>
          <w:p w14:paraId="0646A65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1.82</w:t>
            </w:r>
          </w:p>
        </w:tc>
        <w:tc>
          <w:tcPr>
            <w:tcW w:w="1132" w:type="dxa"/>
            <w:vAlign w:val="bottom"/>
          </w:tcPr>
          <w:p w14:paraId="5F685FF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1.95</w:t>
            </w:r>
          </w:p>
        </w:tc>
      </w:tr>
      <w:tr w:rsidR="00E67913" w:rsidRPr="0007536B" w14:paraId="3E2E7868" w14:textId="77777777" w:rsidTr="00E67913">
        <w:trPr>
          <w:trHeight w:val="228"/>
        </w:trPr>
        <w:tc>
          <w:tcPr>
            <w:tcW w:w="1185" w:type="dxa"/>
            <w:vMerge/>
          </w:tcPr>
          <w:p w14:paraId="4A01677C" w14:textId="77777777" w:rsidR="00E67913" w:rsidRPr="0007536B" w:rsidRDefault="00E67913" w:rsidP="00E67913">
            <w:pPr>
              <w:rPr>
                <w:sz w:val="18"/>
                <w:szCs w:val="18"/>
                <w:lang w:val="en-GB"/>
              </w:rPr>
            </w:pPr>
          </w:p>
        </w:tc>
        <w:tc>
          <w:tcPr>
            <w:tcW w:w="687" w:type="dxa"/>
            <w:vAlign w:val="center"/>
          </w:tcPr>
          <w:p w14:paraId="32EBD0BF"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-6</w:t>
            </w:r>
          </w:p>
        </w:tc>
        <w:tc>
          <w:tcPr>
            <w:tcW w:w="755" w:type="dxa"/>
            <w:vAlign w:val="bottom"/>
          </w:tcPr>
          <w:p w14:paraId="1BB3FAE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3.02</w:t>
            </w:r>
          </w:p>
        </w:tc>
        <w:tc>
          <w:tcPr>
            <w:tcW w:w="995" w:type="dxa"/>
            <w:shd w:val="clear" w:color="auto" w:fill="auto"/>
            <w:vAlign w:val="bottom"/>
          </w:tcPr>
          <w:p w14:paraId="62ADC07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2.25</w:t>
            </w:r>
          </w:p>
        </w:tc>
        <w:tc>
          <w:tcPr>
            <w:tcW w:w="1000" w:type="dxa"/>
            <w:shd w:val="clear" w:color="auto" w:fill="auto"/>
            <w:vAlign w:val="bottom"/>
          </w:tcPr>
          <w:p w14:paraId="3EBC9C4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1.27</w:t>
            </w:r>
          </w:p>
        </w:tc>
        <w:tc>
          <w:tcPr>
            <w:tcW w:w="1002" w:type="dxa"/>
            <w:vAlign w:val="bottom"/>
          </w:tcPr>
          <w:p w14:paraId="64C4E30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1.57</w:t>
            </w:r>
          </w:p>
        </w:tc>
        <w:tc>
          <w:tcPr>
            <w:tcW w:w="750" w:type="dxa"/>
            <w:vAlign w:val="bottom"/>
          </w:tcPr>
          <w:p w14:paraId="70457D9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2.69</w:t>
            </w:r>
          </w:p>
        </w:tc>
        <w:tc>
          <w:tcPr>
            <w:tcW w:w="1054" w:type="dxa"/>
            <w:shd w:val="clear" w:color="auto" w:fill="auto"/>
            <w:vAlign w:val="bottom"/>
          </w:tcPr>
          <w:p w14:paraId="34EF2C9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1.48</w:t>
            </w:r>
          </w:p>
        </w:tc>
        <w:tc>
          <w:tcPr>
            <w:tcW w:w="1072" w:type="dxa"/>
            <w:shd w:val="clear" w:color="auto" w:fill="auto"/>
            <w:vAlign w:val="bottom"/>
          </w:tcPr>
          <w:p w14:paraId="568DB1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1.20</w:t>
            </w:r>
          </w:p>
        </w:tc>
        <w:tc>
          <w:tcPr>
            <w:tcW w:w="1132" w:type="dxa"/>
            <w:vAlign w:val="bottom"/>
          </w:tcPr>
          <w:p w14:paraId="14DEB0B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1.08</w:t>
            </w:r>
          </w:p>
        </w:tc>
      </w:tr>
      <w:tr w:rsidR="00E67913" w:rsidRPr="0007536B" w14:paraId="6B2E4D08" w14:textId="77777777" w:rsidTr="00E67913">
        <w:trPr>
          <w:trHeight w:val="216"/>
        </w:trPr>
        <w:tc>
          <w:tcPr>
            <w:tcW w:w="1185" w:type="dxa"/>
            <w:vMerge/>
          </w:tcPr>
          <w:p w14:paraId="17CE0766" w14:textId="77777777" w:rsidR="00E67913" w:rsidRPr="0007536B" w:rsidRDefault="00E67913" w:rsidP="00E67913">
            <w:pPr>
              <w:rPr>
                <w:sz w:val="18"/>
                <w:szCs w:val="18"/>
                <w:lang w:val="en-GB"/>
              </w:rPr>
            </w:pPr>
          </w:p>
        </w:tc>
        <w:tc>
          <w:tcPr>
            <w:tcW w:w="687" w:type="dxa"/>
            <w:vAlign w:val="center"/>
          </w:tcPr>
          <w:p w14:paraId="55FE90D2"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-3</w:t>
            </w:r>
          </w:p>
        </w:tc>
        <w:tc>
          <w:tcPr>
            <w:tcW w:w="755" w:type="dxa"/>
            <w:vAlign w:val="center"/>
          </w:tcPr>
          <w:p w14:paraId="2206AE0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995" w:type="dxa"/>
            <w:shd w:val="clear" w:color="auto" w:fill="auto"/>
            <w:vAlign w:val="bottom"/>
          </w:tcPr>
          <w:p w14:paraId="754FA918"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1.42</w:t>
            </w:r>
          </w:p>
        </w:tc>
        <w:tc>
          <w:tcPr>
            <w:tcW w:w="1000" w:type="dxa"/>
            <w:shd w:val="clear" w:color="auto" w:fill="auto"/>
            <w:vAlign w:val="bottom"/>
          </w:tcPr>
          <w:p w14:paraId="0C16FA6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1.16</w:t>
            </w:r>
          </w:p>
        </w:tc>
        <w:tc>
          <w:tcPr>
            <w:tcW w:w="1002" w:type="dxa"/>
            <w:vAlign w:val="center"/>
          </w:tcPr>
          <w:p w14:paraId="6890FE7B"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750" w:type="dxa"/>
            <w:vAlign w:val="center"/>
          </w:tcPr>
          <w:p w14:paraId="1D7FB650"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c>
          <w:tcPr>
            <w:tcW w:w="1054" w:type="dxa"/>
            <w:shd w:val="clear" w:color="auto" w:fill="auto"/>
            <w:vAlign w:val="bottom"/>
          </w:tcPr>
          <w:p w14:paraId="4781D7AE"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1.06</w:t>
            </w:r>
          </w:p>
        </w:tc>
        <w:tc>
          <w:tcPr>
            <w:tcW w:w="1072" w:type="dxa"/>
            <w:shd w:val="clear" w:color="auto" w:fill="auto"/>
            <w:vAlign w:val="bottom"/>
          </w:tcPr>
          <w:p w14:paraId="5B3C060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0.90</w:t>
            </w:r>
          </w:p>
        </w:tc>
        <w:tc>
          <w:tcPr>
            <w:tcW w:w="1132" w:type="dxa"/>
            <w:vAlign w:val="center"/>
          </w:tcPr>
          <w:p w14:paraId="28C00FE3"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w:t>
            </w:r>
          </w:p>
        </w:tc>
      </w:tr>
      <w:tr w:rsidR="00E67913" w:rsidRPr="0007536B" w14:paraId="1AE2EF05" w14:textId="77777777" w:rsidTr="00E67913">
        <w:trPr>
          <w:trHeight w:val="239"/>
        </w:trPr>
        <w:tc>
          <w:tcPr>
            <w:tcW w:w="1185" w:type="dxa"/>
            <w:vMerge/>
          </w:tcPr>
          <w:p w14:paraId="6A4E1661" w14:textId="77777777" w:rsidR="00E67913" w:rsidRPr="0007536B" w:rsidRDefault="00E67913" w:rsidP="00E67913">
            <w:pPr>
              <w:rPr>
                <w:sz w:val="18"/>
                <w:szCs w:val="18"/>
                <w:lang w:val="en-GB"/>
              </w:rPr>
            </w:pPr>
          </w:p>
        </w:tc>
        <w:tc>
          <w:tcPr>
            <w:tcW w:w="687" w:type="dxa"/>
            <w:vAlign w:val="center"/>
          </w:tcPr>
          <w:p w14:paraId="50BD656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w:t>
            </w:r>
          </w:p>
        </w:tc>
        <w:tc>
          <w:tcPr>
            <w:tcW w:w="755" w:type="dxa"/>
            <w:vAlign w:val="bottom"/>
          </w:tcPr>
          <w:p w14:paraId="0CE8C67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2.85</w:t>
            </w:r>
          </w:p>
        </w:tc>
        <w:tc>
          <w:tcPr>
            <w:tcW w:w="995" w:type="dxa"/>
            <w:shd w:val="clear" w:color="auto" w:fill="auto"/>
            <w:vAlign w:val="bottom"/>
          </w:tcPr>
          <w:p w14:paraId="5911873C"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1.03</w:t>
            </w:r>
          </w:p>
        </w:tc>
        <w:tc>
          <w:tcPr>
            <w:tcW w:w="1000" w:type="dxa"/>
            <w:shd w:val="clear" w:color="auto" w:fill="auto"/>
            <w:vAlign w:val="bottom"/>
          </w:tcPr>
          <w:p w14:paraId="107DECC1"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0.63</w:t>
            </w:r>
          </w:p>
        </w:tc>
        <w:tc>
          <w:tcPr>
            <w:tcW w:w="1002" w:type="dxa"/>
            <w:vAlign w:val="bottom"/>
          </w:tcPr>
          <w:p w14:paraId="49F0676D"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0.53</w:t>
            </w:r>
          </w:p>
        </w:tc>
        <w:tc>
          <w:tcPr>
            <w:tcW w:w="750" w:type="dxa"/>
            <w:vAlign w:val="bottom"/>
          </w:tcPr>
          <w:p w14:paraId="26BCAD18"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1.76</w:t>
            </w:r>
          </w:p>
        </w:tc>
        <w:tc>
          <w:tcPr>
            <w:tcW w:w="1054" w:type="dxa"/>
            <w:shd w:val="clear" w:color="auto" w:fill="auto"/>
            <w:vAlign w:val="bottom"/>
          </w:tcPr>
          <w:p w14:paraId="2F494C29"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0.66</w:t>
            </w:r>
          </w:p>
        </w:tc>
        <w:tc>
          <w:tcPr>
            <w:tcW w:w="1072" w:type="dxa"/>
            <w:shd w:val="clear" w:color="auto" w:fill="auto"/>
            <w:vAlign w:val="bottom"/>
          </w:tcPr>
          <w:p w14:paraId="29FB7D9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0.58</w:t>
            </w:r>
          </w:p>
        </w:tc>
        <w:tc>
          <w:tcPr>
            <w:tcW w:w="1132" w:type="dxa"/>
            <w:vAlign w:val="bottom"/>
          </w:tcPr>
          <w:p w14:paraId="300DC247" w14:textId="77777777" w:rsidR="00E67913" w:rsidRPr="0007536B" w:rsidRDefault="00E67913" w:rsidP="00E67913">
            <w:pPr>
              <w:jc w:val="center"/>
              <w:rPr>
                <w:rFonts w:ascii="Arial" w:hAnsi="Arial" w:cs="Arial"/>
                <w:sz w:val="18"/>
                <w:szCs w:val="18"/>
              </w:rPr>
            </w:pPr>
            <w:r w:rsidRPr="0007536B">
              <w:rPr>
                <w:rFonts w:ascii="Arial" w:hAnsi="Arial" w:cs="Arial"/>
                <w:sz w:val="18"/>
                <w:szCs w:val="18"/>
              </w:rPr>
              <w:t>0.38</w:t>
            </w:r>
          </w:p>
        </w:tc>
      </w:tr>
      <w:tr w:rsidR="00B61020" w:rsidRPr="0007536B" w14:paraId="0E4B3C48" w14:textId="77777777" w:rsidTr="00B61020">
        <w:trPr>
          <w:trHeight w:val="216"/>
        </w:trPr>
        <w:tc>
          <w:tcPr>
            <w:tcW w:w="1185" w:type="dxa"/>
            <w:vMerge/>
          </w:tcPr>
          <w:p w14:paraId="0EF84266" w14:textId="77777777" w:rsidR="00B61020" w:rsidRPr="0007536B" w:rsidRDefault="00B61020" w:rsidP="00B61020">
            <w:pPr>
              <w:rPr>
                <w:sz w:val="18"/>
                <w:szCs w:val="18"/>
                <w:lang w:val="en-GB"/>
              </w:rPr>
            </w:pPr>
          </w:p>
        </w:tc>
        <w:tc>
          <w:tcPr>
            <w:tcW w:w="687" w:type="dxa"/>
          </w:tcPr>
          <w:p w14:paraId="651803A4" w14:textId="77777777" w:rsidR="00B61020" w:rsidRPr="0007536B" w:rsidRDefault="00B61020" w:rsidP="00E67913">
            <w:pPr>
              <w:jc w:val="center"/>
              <w:rPr>
                <w:rFonts w:ascii="Arial" w:hAnsi="Arial" w:cs="Arial"/>
                <w:sz w:val="18"/>
                <w:szCs w:val="18"/>
                <w:lang w:val="en-GB"/>
              </w:rPr>
            </w:pPr>
            <w:r w:rsidRPr="0007536B">
              <w:rPr>
                <w:rFonts w:ascii="Arial" w:hAnsi="Arial" w:cs="Arial"/>
                <w:sz w:val="18"/>
                <w:szCs w:val="18"/>
              </w:rPr>
              <w:t>5</w:t>
            </w:r>
          </w:p>
        </w:tc>
        <w:tc>
          <w:tcPr>
            <w:tcW w:w="755" w:type="dxa"/>
            <w:vAlign w:val="bottom"/>
          </w:tcPr>
          <w:p w14:paraId="65509A72"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1.07</w:t>
            </w:r>
          </w:p>
        </w:tc>
        <w:tc>
          <w:tcPr>
            <w:tcW w:w="995" w:type="dxa"/>
            <w:vAlign w:val="center"/>
          </w:tcPr>
          <w:p w14:paraId="6041E885"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00" w:type="dxa"/>
            <w:vAlign w:val="center"/>
          </w:tcPr>
          <w:p w14:paraId="5B821FBD"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02" w:type="dxa"/>
            <w:vAlign w:val="bottom"/>
          </w:tcPr>
          <w:p w14:paraId="2A08854E"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0.25</w:t>
            </w:r>
          </w:p>
        </w:tc>
        <w:tc>
          <w:tcPr>
            <w:tcW w:w="750" w:type="dxa"/>
            <w:vAlign w:val="bottom"/>
          </w:tcPr>
          <w:p w14:paraId="23EECD8A"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0.80</w:t>
            </w:r>
          </w:p>
        </w:tc>
        <w:tc>
          <w:tcPr>
            <w:tcW w:w="1054" w:type="dxa"/>
          </w:tcPr>
          <w:p w14:paraId="1B4FF68F"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072" w:type="dxa"/>
            <w:vAlign w:val="center"/>
          </w:tcPr>
          <w:p w14:paraId="65B2941A"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w:t>
            </w:r>
          </w:p>
        </w:tc>
        <w:tc>
          <w:tcPr>
            <w:tcW w:w="1132" w:type="dxa"/>
            <w:vAlign w:val="bottom"/>
          </w:tcPr>
          <w:p w14:paraId="0EE8A694" w14:textId="77777777" w:rsidR="00B61020" w:rsidRPr="0007536B" w:rsidRDefault="00B61020" w:rsidP="00E67913">
            <w:pPr>
              <w:jc w:val="center"/>
              <w:rPr>
                <w:rFonts w:ascii="Arial" w:hAnsi="Arial" w:cs="Arial"/>
                <w:sz w:val="18"/>
                <w:szCs w:val="18"/>
              </w:rPr>
            </w:pPr>
            <w:r w:rsidRPr="0007536B">
              <w:rPr>
                <w:rFonts w:ascii="Arial" w:hAnsi="Arial" w:cs="Arial"/>
                <w:sz w:val="18"/>
                <w:szCs w:val="18"/>
              </w:rPr>
              <w:t>0.19</w:t>
            </w:r>
          </w:p>
        </w:tc>
      </w:tr>
    </w:tbl>
    <w:p w14:paraId="775458B1" w14:textId="77777777" w:rsidR="00B61020" w:rsidRPr="0007536B" w:rsidRDefault="00B61020" w:rsidP="002C7909">
      <w:pPr>
        <w:rPr>
          <w:lang w:val="en-GB"/>
        </w:rPr>
      </w:pPr>
    </w:p>
    <w:p w14:paraId="79DB6387" w14:textId="47155C90" w:rsidR="009D6ACA" w:rsidRPr="0007536B" w:rsidRDefault="009D6ACA" w:rsidP="002C7909">
      <w:pPr>
        <w:rPr>
          <w:lang w:val="en-GB"/>
        </w:rPr>
      </w:pPr>
      <w:r w:rsidRPr="0007536B">
        <w:rPr>
          <w:lang w:val="en-GB"/>
        </w:rPr>
        <w:t>In addition to the RSRP error, delta RSRP CDF curves for EPA 5 Hz for RSS duration of 1 subframe and 2 subframes are shown in Figure</w:t>
      </w:r>
      <w:r w:rsidR="00E71D1A" w:rsidRPr="0007536B">
        <w:rPr>
          <w:lang w:val="en-GB"/>
        </w:rPr>
        <w:t xml:space="preserve"> 1</w:t>
      </w:r>
      <w:r w:rsidR="004E21CD" w:rsidRPr="0007536B">
        <w:rPr>
          <w:lang w:val="en-GB"/>
        </w:rPr>
        <w:t>2</w:t>
      </w:r>
      <w:r w:rsidRPr="0007536B">
        <w:rPr>
          <w:lang w:val="en-GB"/>
        </w:rPr>
        <w:t xml:space="preserve"> and Figure </w:t>
      </w:r>
      <w:r w:rsidR="00E71D1A" w:rsidRPr="0007536B">
        <w:rPr>
          <w:lang w:val="en-GB"/>
        </w:rPr>
        <w:t>1</w:t>
      </w:r>
      <w:r w:rsidR="004E21CD" w:rsidRPr="0007536B">
        <w:rPr>
          <w:lang w:val="en-GB"/>
        </w:rPr>
        <w:t>3</w:t>
      </w:r>
      <w:r w:rsidRPr="0007536B">
        <w:rPr>
          <w:lang w:val="en-GB"/>
        </w:rPr>
        <w:t xml:space="preserve"> for the SNR points -15 dB, -12 dB</w:t>
      </w:r>
      <w:r w:rsidR="009376C4" w:rsidRPr="0007536B">
        <w:rPr>
          <w:lang w:val="en-GB"/>
        </w:rPr>
        <w:t>,</w:t>
      </w:r>
      <w:r w:rsidRPr="0007536B">
        <w:rPr>
          <w:lang w:val="en-GB"/>
        </w:rPr>
        <w:t xml:space="preserve"> -9 dB and -6 dB. </w:t>
      </w:r>
    </w:p>
    <w:p w14:paraId="70861B2A" w14:textId="77777777" w:rsidR="002C7909" w:rsidRPr="00380AB5" w:rsidRDefault="002C7909" w:rsidP="00380AB5">
      <w:pPr>
        <w:pStyle w:val="Caption"/>
        <w:spacing w:before="120" w:after="240"/>
        <w:rPr>
          <w:b/>
          <w:i w:val="0"/>
          <w:sz w:val="20"/>
          <w:szCs w:val="20"/>
        </w:rPr>
      </w:pPr>
      <w:r w:rsidRPr="00380AB5">
        <w:rPr>
          <w:b/>
          <w:i w:val="0"/>
          <w:noProof/>
          <w:sz w:val="20"/>
          <w:szCs w:val="20"/>
        </w:rPr>
        <w:drawing>
          <wp:inline distT="0" distB="0" distL="0" distR="0" wp14:anchorId="65373778" wp14:editId="1257D36F">
            <wp:extent cx="5364480" cy="2807752"/>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92467" cy="2822400"/>
                    </a:xfrm>
                    <a:prstGeom prst="rect">
                      <a:avLst/>
                    </a:prstGeom>
                    <a:noFill/>
                  </pic:spPr>
                </pic:pic>
              </a:graphicData>
            </a:graphic>
          </wp:inline>
        </w:drawing>
      </w:r>
    </w:p>
    <w:p w14:paraId="63CD1477" w14:textId="4A9167BD" w:rsidR="009D6ACA" w:rsidRPr="00380AB5" w:rsidRDefault="009D6ACA" w:rsidP="00380AB5">
      <w:pPr>
        <w:pStyle w:val="Caption"/>
        <w:spacing w:after="24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2</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duration=1 subframe, 1 RX)</w:t>
      </w:r>
    </w:p>
    <w:p w14:paraId="4D96FCF6" w14:textId="77777777" w:rsidR="009D6ACA" w:rsidRPr="00380AB5" w:rsidRDefault="002C7909" w:rsidP="00380AB5">
      <w:pPr>
        <w:spacing w:before="120" w:after="240" w:line="240" w:lineRule="auto"/>
        <w:jc w:val="center"/>
        <w:rPr>
          <w:lang w:val="en-GB"/>
        </w:rPr>
      </w:pPr>
      <w:r w:rsidRPr="00380AB5">
        <w:rPr>
          <w:noProof/>
          <w:lang w:val="en-GB"/>
        </w:rPr>
        <w:drawing>
          <wp:inline distT="0" distB="0" distL="0" distR="0" wp14:anchorId="4E5715D3" wp14:editId="7DED2AF2">
            <wp:extent cx="5364480" cy="2831253"/>
            <wp:effectExtent l="0" t="0" r="762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78947" cy="2838888"/>
                    </a:xfrm>
                    <a:prstGeom prst="rect">
                      <a:avLst/>
                    </a:prstGeom>
                    <a:noFill/>
                  </pic:spPr>
                </pic:pic>
              </a:graphicData>
            </a:graphic>
          </wp:inline>
        </w:drawing>
      </w:r>
    </w:p>
    <w:p w14:paraId="34733A24" w14:textId="531423B5" w:rsidR="009D6ACA" w:rsidRDefault="009D6ACA" w:rsidP="00380AB5">
      <w:pPr>
        <w:pStyle w:val="Caption"/>
        <w:spacing w:after="0"/>
        <w:rPr>
          <w:b/>
          <w:i w:val="0"/>
          <w:sz w:val="20"/>
          <w:szCs w:val="20"/>
        </w:rPr>
      </w:pPr>
      <w:r w:rsidRPr="00380AB5">
        <w:rPr>
          <w:b/>
          <w:i w:val="0"/>
          <w:sz w:val="20"/>
          <w:szCs w:val="20"/>
        </w:rPr>
        <w:t xml:space="preserve">Figure </w:t>
      </w:r>
      <w:r w:rsidR="00E71D1A" w:rsidRPr="00380AB5">
        <w:rPr>
          <w:b/>
          <w:i w:val="0"/>
          <w:sz w:val="20"/>
          <w:szCs w:val="20"/>
        </w:rPr>
        <w:t>1</w:t>
      </w:r>
      <w:r w:rsidR="004E21CD">
        <w:rPr>
          <w:b/>
          <w:i w:val="0"/>
          <w:sz w:val="20"/>
          <w:szCs w:val="20"/>
        </w:rPr>
        <w:t>3</w:t>
      </w:r>
      <w:r w:rsidRPr="00380AB5">
        <w:rPr>
          <w:b/>
          <w:i w:val="0"/>
          <w:sz w:val="20"/>
          <w:szCs w:val="20"/>
        </w:rPr>
        <w:t xml:space="preserve">: CDF curves for delta RSRP (EPA 5 Hz for </w:t>
      </w:r>
      <w:r w:rsidR="001D1A24">
        <w:rPr>
          <w:b/>
          <w:i w:val="0"/>
          <w:sz w:val="20"/>
          <w:szCs w:val="20"/>
        </w:rPr>
        <w:t>sample</w:t>
      </w:r>
      <w:r w:rsidRPr="00380AB5">
        <w:rPr>
          <w:b/>
          <w:i w:val="0"/>
          <w:sz w:val="20"/>
          <w:szCs w:val="20"/>
        </w:rPr>
        <w:t xml:space="preserve"> duration=2 subframes, 1 RX)</w:t>
      </w:r>
    </w:p>
    <w:p w14:paraId="438A4993" w14:textId="77777777" w:rsidR="001B5CBD" w:rsidRDefault="001B5CBD" w:rsidP="006F03AB"/>
    <w:p w14:paraId="2B3565B8" w14:textId="77777777" w:rsidR="00B61020" w:rsidRPr="0007536B" w:rsidRDefault="00B61020" w:rsidP="00B61020">
      <w:pPr>
        <w:pStyle w:val="RAN4H3"/>
        <w:rPr>
          <w:lang w:val="en-GB"/>
        </w:rPr>
      </w:pPr>
      <w:r w:rsidRPr="0007536B">
        <w:rPr>
          <w:lang w:val="en-GB"/>
        </w:rPr>
        <w:lastRenderedPageBreak/>
        <w:t>2 RX antennas</w:t>
      </w:r>
    </w:p>
    <w:p w14:paraId="3A8C0B1A" w14:textId="77777777" w:rsidR="00B61020" w:rsidRPr="0007536B" w:rsidRDefault="00B61020" w:rsidP="00B61020">
      <w:pPr>
        <w:spacing w:after="0"/>
        <w:rPr>
          <w:lang w:val="en-GB"/>
        </w:rPr>
      </w:pPr>
      <w:r w:rsidRPr="0007536B">
        <w:rPr>
          <w:lang w:val="en-GB"/>
        </w:rPr>
        <w:t xml:space="preserve">The following results were obtained for </w:t>
      </w:r>
      <w:r w:rsidR="00E03D51" w:rsidRPr="0007536B">
        <w:rPr>
          <w:lang w:val="en-GB"/>
        </w:rPr>
        <w:t>two</w:t>
      </w:r>
      <w:r w:rsidRPr="0007536B">
        <w:rPr>
          <w:lang w:val="en-GB"/>
        </w:rPr>
        <w:t xml:space="preserve"> RX antenna</w:t>
      </w:r>
      <w:r w:rsidR="00E03D51" w:rsidRPr="0007536B">
        <w:rPr>
          <w:lang w:val="en-GB"/>
        </w:rPr>
        <w:t>s</w:t>
      </w:r>
      <w:r w:rsidRPr="0007536B">
        <w:rPr>
          <w:lang w:val="en-GB"/>
        </w:rPr>
        <w:t>, shown in Table 25 for EPA 5 Hz propagation channel.</w:t>
      </w:r>
    </w:p>
    <w:p w14:paraId="2992B452" w14:textId="77777777" w:rsidR="00B61020" w:rsidRPr="0007536B" w:rsidRDefault="00B61020"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25</w:t>
      </w:r>
      <w:r w:rsidRPr="0007536B">
        <w:rPr>
          <w:b/>
          <w:i w:val="0"/>
          <w:sz w:val="20"/>
          <w:szCs w:val="20"/>
        </w:rPr>
        <w:t xml:space="preserve">: </w:t>
      </w:r>
      <w:r w:rsidRPr="0007536B">
        <w:rPr>
          <w:rFonts w:eastAsia="Calibri" w:cs="Times New Roman"/>
          <w:b/>
          <w:i w:val="0"/>
          <w:sz w:val="20"/>
          <w:szCs w:val="20"/>
          <w:lang w:val="en-GB"/>
        </w:rPr>
        <w:t>RSRP error [dB]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7A2E82DE" w14:textId="77777777" w:rsidTr="00B61020">
        <w:trPr>
          <w:trHeight w:val="234"/>
        </w:trPr>
        <w:tc>
          <w:tcPr>
            <w:tcW w:w="1185" w:type="dxa"/>
            <w:vMerge w:val="restart"/>
          </w:tcPr>
          <w:p w14:paraId="7C1C7963"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6B69D5BB"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5639500F"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6FC1234B"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5F73D7E6"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420582EC" w14:textId="77777777" w:rsidTr="00B61020">
        <w:trPr>
          <w:trHeight w:val="234"/>
        </w:trPr>
        <w:tc>
          <w:tcPr>
            <w:tcW w:w="1185" w:type="dxa"/>
            <w:vMerge/>
          </w:tcPr>
          <w:p w14:paraId="655F8990" w14:textId="77777777" w:rsidR="00B61020" w:rsidRPr="0007536B" w:rsidRDefault="00B61020" w:rsidP="00B61020">
            <w:pPr>
              <w:rPr>
                <w:rFonts w:ascii="Arial" w:hAnsi="Arial" w:cs="Arial"/>
                <w:b/>
                <w:sz w:val="18"/>
                <w:szCs w:val="18"/>
                <w:lang w:val="en-GB"/>
              </w:rPr>
            </w:pPr>
          </w:p>
        </w:tc>
        <w:tc>
          <w:tcPr>
            <w:tcW w:w="687" w:type="dxa"/>
            <w:vMerge/>
            <w:vAlign w:val="center"/>
          </w:tcPr>
          <w:p w14:paraId="1D2D5087" w14:textId="77777777" w:rsidR="00B61020" w:rsidRPr="0007536B" w:rsidRDefault="00B61020" w:rsidP="00B61020">
            <w:pPr>
              <w:jc w:val="center"/>
              <w:rPr>
                <w:rFonts w:ascii="Arial" w:hAnsi="Arial" w:cs="Arial"/>
                <w:b/>
                <w:sz w:val="18"/>
                <w:szCs w:val="18"/>
              </w:rPr>
            </w:pPr>
          </w:p>
        </w:tc>
        <w:tc>
          <w:tcPr>
            <w:tcW w:w="3752" w:type="dxa"/>
            <w:gridSpan w:val="4"/>
          </w:tcPr>
          <w:p w14:paraId="6E76FE24"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6600A6A2"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034451EC" w14:textId="77777777" w:rsidTr="00B61020">
        <w:trPr>
          <w:trHeight w:val="462"/>
        </w:trPr>
        <w:tc>
          <w:tcPr>
            <w:tcW w:w="1185" w:type="dxa"/>
            <w:vMerge/>
          </w:tcPr>
          <w:p w14:paraId="687C6B0D"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0823D154" w14:textId="77777777" w:rsidR="00B61020" w:rsidRPr="0007536B" w:rsidRDefault="00B61020" w:rsidP="00B61020">
            <w:pPr>
              <w:jc w:val="center"/>
              <w:rPr>
                <w:rFonts w:ascii="Arial" w:hAnsi="Arial" w:cs="Arial"/>
                <w:b/>
                <w:sz w:val="18"/>
                <w:szCs w:val="18"/>
              </w:rPr>
            </w:pPr>
          </w:p>
        </w:tc>
        <w:tc>
          <w:tcPr>
            <w:tcW w:w="755" w:type="dxa"/>
          </w:tcPr>
          <w:p w14:paraId="612243CD" w14:textId="77777777" w:rsidR="00B61020" w:rsidRPr="0007536B" w:rsidRDefault="00B61020" w:rsidP="00B47474">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7A9009D4" w14:textId="77777777" w:rsidR="00B61020" w:rsidRPr="0007536B" w:rsidRDefault="00B47474" w:rsidP="00B47474">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02D5FB9C" w14:textId="77777777" w:rsidR="00B61020" w:rsidRPr="0007536B" w:rsidRDefault="00B61020" w:rsidP="00B47474">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6622513B" w14:textId="77777777" w:rsidR="00B61020" w:rsidRPr="0007536B" w:rsidRDefault="00B61020" w:rsidP="00B47474">
            <w:pPr>
              <w:ind w:left="-64"/>
              <w:jc w:val="center"/>
              <w:rPr>
                <w:rFonts w:ascii="Arial" w:hAnsi="Arial" w:cs="Arial"/>
                <w:b/>
                <w:sz w:val="18"/>
                <w:szCs w:val="18"/>
                <w:lang w:val="en-GB"/>
              </w:rPr>
            </w:pPr>
            <w:r w:rsidRPr="0007536B">
              <w:rPr>
                <w:rFonts w:ascii="Arial" w:hAnsi="Arial" w:cs="Arial"/>
                <w:b/>
                <w:sz w:val="18"/>
                <w:szCs w:val="18"/>
                <w:lang w:val="en-GB"/>
              </w:rPr>
              <w:t>480 ms</w:t>
            </w:r>
          </w:p>
          <w:p w14:paraId="4D93422A" w14:textId="77777777" w:rsidR="00B61020" w:rsidRPr="0007536B" w:rsidRDefault="00B61020" w:rsidP="00B47474">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255E2E29" w14:textId="77777777" w:rsidR="00B61020" w:rsidRPr="0007536B" w:rsidRDefault="00B61020" w:rsidP="00B47474">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291D99C3" w14:textId="77777777" w:rsidR="00B61020" w:rsidRPr="0007536B" w:rsidRDefault="00B61020" w:rsidP="00B47474">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FA09086" w14:textId="77777777" w:rsidR="00B61020" w:rsidRPr="0007536B" w:rsidRDefault="00B61020" w:rsidP="00B47474">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7DD557D7" w14:textId="77777777" w:rsidR="00B61020" w:rsidRPr="0007536B" w:rsidRDefault="00B47474" w:rsidP="00B47474">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7C97DA59" w14:textId="77777777" w:rsidR="00B61020" w:rsidRPr="0007536B" w:rsidRDefault="00B61020" w:rsidP="00B47474">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68A0834A" w14:textId="77777777" w:rsidR="00B61020" w:rsidRPr="0007536B" w:rsidRDefault="00B61020" w:rsidP="00B47474">
            <w:pPr>
              <w:ind w:left="-61"/>
              <w:jc w:val="center"/>
              <w:rPr>
                <w:rFonts w:ascii="Arial" w:hAnsi="Arial" w:cs="Arial"/>
                <w:b/>
                <w:sz w:val="18"/>
                <w:szCs w:val="18"/>
                <w:lang w:val="en-GB"/>
              </w:rPr>
            </w:pPr>
            <w:r w:rsidRPr="0007536B">
              <w:rPr>
                <w:rFonts w:ascii="Arial" w:hAnsi="Arial" w:cs="Arial"/>
                <w:b/>
                <w:sz w:val="18"/>
                <w:szCs w:val="18"/>
                <w:lang w:val="en-GB"/>
              </w:rPr>
              <w:t>480 ms</w:t>
            </w:r>
          </w:p>
          <w:p w14:paraId="70D98A91" w14:textId="77777777" w:rsidR="00B61020" w:rsidRPr="0007536B" w:rsidRDefault="00B61020" w:rsidP="00B47474">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4A5D0F6" w14:textId="77777777" w:rsidR="00B61020" w:rsidRPr="0007536B" w:rsidRDefault="00B61020" w:rsidP="00B47474">
            <w:pPr>
              <w:ind w:left="-49"/>
              <w:jc w:val="center"/>
              <w:rPr>
                <w:rFonts w:ascii="Arial" w:hAnsi="Arial" w:cs="Arial"/>
                <w:b/>
                <w:sz w:val="18"/>
                <w:szCs w:val="18"/>
                <w:lang w:val="en-GB"/>
              </w:rPr>
            </w:pPr>
            <w:r w:rsidRPr="0007536B">
              <w:rPr>
                <w:rFonts w:ascii="Arial" w:hAnsi="Arial" w:cs="Arial"/>
                <w:b/>
                <w:sz w:val="18"/>
                <w:szCs w:val="18"/>
                <w:lang w:val="en-GB"/>
              </w:rPr>
              <w:t>800 ms</w:t>
            </w:r>
          </w:p>
          <w:p w14:paraId="484E69F9" w14:textId="77777777" w:rsidR="00B61020" w:rsidRPr="0007536B" w:rsidRDefault="00B61020" w:rsidP="00B47474">
            <w:pPr>
              <w:ind w:left="-49"/>
              <w:jc w:val="center"/>
              <w:rPr>
                <w:rFonts w:ascii="Arial" w:hAnsi="Arial" w:cs="Arial"/>
                <w:sz w:val="16"/>
                <w:szCs w:val="16"/>
                <w:lang w:val="en-GB"/>
              </w:rPr>
            </w:pPr>
            <w:r w:rsidRPr="0007536B">
              <w:rPr>
                <w:rFonts w:ascii="Arial" w:hAnsi="Arial" w:cs="Arial"/>
                <w:sz w:val="16"/>
                <w:szCs w:val="16"/>
                <w:lang w:val="en-GB"/>
              </w:rPr>
              <w:t>(5 samples)</w:t>
            </w:r>
          </w:p>
        </w:tc>
      </w:tr>
      <w:tr w:rsidR="00FD3039" w:rsidRPr="0007536B" w14:paraId="322F852C" w14:textId="77777777" w:rsidTr="000B1D2A">
        <w:trPr>
          <w:trHeight w:val="204"/>
        </w:trPr>
        <w:tc>
          <w:tcPr>
            <w:tcW w:w="1185" w:type="dxa"/>
            <w:vMerge w:val="restart"/>
          </w:tcPr>
          <w:p w14:paraId="6F0783C1" w14:textId="77777777" w:rsidR="00FD3039" w:rsidRPr="0007536B" w:rsidRDefault="00FD3039" w:rsidP="00FD3039">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0E5665B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-15</w:t>
            </w:r>
          </w:p>
        </w:tc>
        <w:tc>
          <w:tcPr>
            <w:tcW w:w="755" w:type="dxa"/>
            <w:vAlign w:val="center"/>
          </w:tcPr>
          <w:p w14:paraId="2389364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13.56</w:t>
            </w:r>
          </w:p>
        </w:tc>
        <w:tc>
          <w:tcPr>
            <w:tcW w:w="995" w:type="dxa"/>
            <w:vAlign w:val="center"/>
          </w:tcPr>
          <w:p w14:paraId="61F369D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9.79</w:t>
            </w:r>
          </w:p>
        </w:tc>
        <w:tc>
          <w:tcPr>
            <w:tcW w:w="1000" w:type="dxa"/>
          </w:tcPr>
          <w:p w14:paraId="522FBA6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0C0F4A8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41AAE49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11.77</w:t>
            </w:r>
          </w:p>
        </w:tc>
        <w:tc>
          <w:tcPr>
            <w:tcW w:w="1054" w:type="dxa"/>
            <w:vAlign w:val="center"/>
          </w:tcPr>
          <w:p w14:paraId="5410AD5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8.35</w:t>
            </w:r>
          </w:p>
        </w:tc>
        <w:tc>
          <w:tcPr>
            <w:tcW w:w="1072" w:type="dxa"/>
          </w:tcPr>
          <w:p w14:paraId="1ED65100"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1EEE2C8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26AC7A9E" w14:textId="77777777" w:rsidTr="000B1D2A">
        <w:trPr>
          <w:trHeight w:val="216"/>
        </w:trPr>
        <w:tc>
          <w:tcPr>
            <w:tcW w:w="1185" w:type="dxa"/>
            <w:vMerge/>
          </w:tcPr>
          <w:p w14:paraId="6414B70F" w14:textId="77777777" w:rsidR="00FD3039" w:rsidRPr="0007536B" w:rsidRDefault="00FD3039" w:rsidP="00FD3039">
            <w:pPr>
              <w:rPr>
                <w:sz w:val="18"/>
                <w:szCs w:val="18"/>
                <w:lang w:val="en-GB"/>
              </w:rPr>
            </w:pPr>
          </w:p>
        </w:tc>
        <w:tc>
          <w:tcPr>
            <w:tcW w:w="687" w:type="dxa"/>
            <w:vAlign w:val="center"/>
          </w:tcPr>
          <w:p w14:paraId="09BF9EA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-12</w:t>
            </w:r>
          </w:p>
        </w:tc>
        <w:tc>
          <w:tcPr>
            <w:tcW w:w="755" w:type="dxa"/>
            <w:vAlign w:val="center"/>
          </w:tcPr>
          <w:p w14:paraId="17355AB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10.60</w:t>
            </w:r>
          </w:p>
        </w:tc>
        <w:tc>
          <w:tcPr>
            <w:tcW w:w="995" w:type="dxa"/>
            <w:vAlign w:val="center"/>
          </w:tcPr>
          <w:p w14:paraId="74E5B1E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7.07</w:t>
            </w:r>
          </w:p>
        </w:tc>
        <w:tc>
          <w:tcPr>
            <w:tcW w:w="1000" w:type="dxa"/>
          </w:tcPr>
          <w:p w14:paraId="2AE62D0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5B5A3E2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010665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9.21</w:t>
            </w:r>
          </w:p>
        </w:tc>
        <w:tc>
          <w:tcPr>
            <w:tcW w:w="1054" w:type="dxa"/>
            <w:vAlign w:val="center"/>
          </w:tcPr>
          <w:p w14:paraId="00330C9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5.71</w:t>
            </w:r>
          </w:p>
        </w:tc>
        <w:tc>
          <w:tcPr>
            <w:tcW w:w="1072" w:type="dxa"/>
          </w:tcPr>
          <w:p w14:paraId="4176054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67B505C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5A5AA795" w14:textId="77777777" w:rsidTr="000B1D2A">
        <w:trPr>
          <w:trHeight w:val="216"/>
        </w:trPr>
        <w:tc>
          <w:tcPr>
            <w:tcW w:w="1185" w:type="dxa"/>
            <w:vMerge/>
          </w:tcPr>
          <w:p w14:paraId="41E8BD84" w14:textId="77777777" w:rsidR="00FD3039" w:rsidRPr="0007536B" w:rsidRDefault="00FD3039" w:rsidP="00FD3039">
            <w:pPr>
              <w:rPr>
                <w:sz w:val="18"/>
                <w:szCs w:val="18"/>
                <w:lang w:val="en-GB"/>
              </w:rPr>
            </w:pPr>
          </w:p>
        </w:tc>
        <w:tc>
          <w:tcPr>
            <w:tcW w:w="687" w:type="dxa"/>
            <w:vAlign w:val="center"/>
          </w:tcPr>
          <w:p w14:paraId="18BB3AA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-9</w:t>
            </w:r>
          </w:p>
        </w:tc>
        <w:tc>
          <w:tcPr>
            <w:tcW w:w="755" w:type="dxa"/>
            <w:vAlign w:val="center"/>
          </w:tcPr>
          <w:p w14:paraId="61C71B3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7.44</w:t>
            </w:r>
          </w:p>
        </w:tc>
        <w:tc>
          <w:tcPr>
            <w:tcW w:w="995" w:type="dxa"/>
            <w:vAlign w:val="center"/>
          </w:tcPr>
          <w:p w14:paraId="2E6C36C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4.60</w:t>
            </w:r>
          </w:p>
        </w:tc>
        <w:tc>
          <w:tcPr>
            <w:tcW w:w="1000" w:type="dxa"/>
          </w:tcPr>
          <w:p w14:paraId="087DEDF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621F2B1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60C5160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6.35</w:t>
            </w:r>
          </w:p>
        </w:tc>
        <w:tc>
          <w:tcPr>
            <w:tcW w:w="1054" w:type="dxa"/>
            <w:vAlign w:val="center"/>
          </w:tcPr>
          <w:p w14:paraId="03EBE4DE"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3.63</w:t>
            </w:r>
          </w:p>
        </w:tc>
        <w:tc>
          <w:tcPr>
            <w:tcW w:w="1072" w:type="dxa"/>
          </w:tcPr>
          <w:p w14:paraId="0BB7BA98"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227E1790"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02550CDB" w14:textId="77777777" w:rsidTr="000B1D2A">
        <w:trPr>
          <w:trHeight w:val="228"/>
        </w:trPr>
        <w:tc>
          <w:tcPr>
            <w:tcW w:w="1185" w:type="dxa"/>
            <w:vMerge/>
          </w:tcPr>
          <w:p w14:paraId="62DBE8C7" w14:textId="77777777" w:rsidR="00FD3039" w:rsidRPr="0007536B" w:rsidRDefault="00FD3039" w:rsidP="00FD3039">
            <w:pPr>
              <w:rPr>
                <w:sz w:val="18"/>
                <w:szCs w:val="18"/>
                <w:lang w:val="en-GB"/>
              </w:rPr>
            </w:pPr>
          </w:p>
        </w:tc>
        <w:tc>
          <w:tcPr>
            <w:tcW w:w="687" w:type="dxa"/>
            <w:vAlign w:val="center"/>
          </w:tcPr>
          <w:p w14:paraId="297DF87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-6</w:t>
            </w:r>
          </w:p>
        </w:tc>
        <w:tc>
          <w:tcPr>
            <w:tcW w:w="755" w:type="dxa"/>
            <w:vAlign w:val="center"/>
          </w:tcPr>
          <w:p w14:paraId="60B2468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5.32</w:t>
            </w:r>
          </w:p>
        </w:tc>
        <w:tc>
          <w:tcPr>
            <w:tcW w:w="995" w:type="dxa"/>
            <w:vAlign w:val="center"/>
          </w:tcPr>
          <w:p w14:paraId="3248533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2.76</w:t>
            </w:r>
          </w:p>
        </w:tc>
        <w:tc>
          <w:tcPr>
            <w:tcW w:w="1000" w:type="dxa"/>
          </w:tcPr>
          <w:p w14:paraId="1BADBC0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731317D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E87190E"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4.12</w:t>
            </w:r>
          </w:p>
        </w:tc>
        <w:tc>
          <w:tcPr>
            <w:tcW w:w="1054" w:type="dxa"/>
            <w:vAlign w:val="center"/>
          </w:tcPr>
          <w:p w14:paraId="5FD9088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2.09</w:t>
            </w:r>
          </w:p>
        </w:tc>
        <w:tc>
          <w:tcPr>
            <w:tcW w:w="1072" w:type="dxa"/>
          </w:tcPr>
          <w:p w14:paraId="2428DFB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F1C0E15"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18051220" w14:textId="77777777" w:rsidTr="000B1D2A">
        <w:trPr>
          <w:trHeight w:val="216"/>
        </w:trPr>
        <w:tc>
          <w:tcPr>
            <w:tcW w:w="1185" w:type="dxa"/>
            <w:vMerge/>
          </w:tcPr>
          <w:p w14:paraId="13DADD24" w14:textId="77777777" w:rsidR="00FD3039" w:rsidRPr="0007536B" w:rsidRDefault="00FD3039" w:rsidP="00FD3039">
            <w:pPr>
              <w:rPr>
                <w:sz w:val="18"/>
                <w:szCs w:val="18"/>
                <w:lang w:val="en-GB"/>
              </w:rPr>
            </w:pPr>
          </w:p>
        </w:tc>
        <w:tc>
          <w:tcPr>
            <w:tcW w:w="687" w:type="dxa"/>
            <w:vAlign w:val="center"/>
          </w:tcPr>
          <w:p w14:paraId="4E626EA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-3</w:t>
            </w:r>
          </w:p>
        </w:tc>
        <w:tc>
          <w:tcPr>
            <w:tcW w:w="755" w:type="dxa"/>
            <w:vAlign w:val="center"/>
          </w:tcPr>
          <w:p w14:paraId="313C76A1"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2.98</w:t>
            </w:r>
          </w:p>
        </w:tc>
        <w:tc>
          <w:tcPr>
            <w:tcW w:w="995" w:type="dxa"/>
            <w:vAlign w:val="center"/>
          </w:tcPr>
          <w:p w14:paraId="779FD68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1.77</w:t>
            </w:r>
          </w:p>
        </w:tc>
        <w:tc>
          <w:tcPr>
            <w:tcW w:w="1000" w:type="dxa"/>
          </w:tcPr>
          <w:p w14:paraId="49F5E34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791D7D9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7B68501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2.22</w:t>
            </w:r>
          </w:p>
        </w:tc>
        <w:tc>
          <w:tcPr>
            <w:tcW w:w="1054" w:type="dxa"/>
            <w:vAlign w:val="center"/>
          </w:tcPr>
          <w:p w14:paraId="6BD65A5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1.29</w:t>
            </w:r>
          </w:p>
        </w:tc>
        <w:tc>
          <w:tcPr>
            <w:tcW w:w="1072" w:type="dxa"/>
          </w:tcPr>
          <w:p w14:paraId="1955053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6DB6C73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459B5A2C" w14:textId="77777777" w:rsidTr="000B1D2A">
        <w:trPr>
          <w:trHeight w:val="239"/>
        </w:trPr>
        <w:tc>
          <w:tcPr>
            <w:tcW w:w="1185" w:type="dxa"/>
            <w:vMerge/>
          </w:tcPr>
          <w:p w14:paraId="15950F66" w14:textId="77777777" w:rsidR="00FD3039" w:rsidRPr="0007536B" w:rsidRDefault="00FD3039" w:rsidP="00FD3039">
            <w:pPr>
              <w:rPr>
                <w:sz w:val="18"/>
                <w:szCs w:val="18"/>
                <w:lang w:val="en-GB"/>
              </w:rPr>
            </w:pPr>
          </w:p>
        </w:tc>
        <w:tc>
          <w:tcPr>
            <w:tcW w:w="687" w:type="dxa"/>
            <w:vAlign w:val="center"/>
          </w:tcPr>
          <w:p w14:paraId="127C714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0</w:t>
            </w:r>
          </w:p>
        </w:tc>
        <w:tc>
          <w:tcPr>
            <w:tcW w:w="755" w:type="dxa"/>
            <w:vAlign w:val="center"/>
          </w:tcPr>
          <w:p w14:paraId="4B11A31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1.82</w:t>
            </w:r>
          </w:p>
        </w:tc>
        <w:tc>
          <w:tcPr>
            <w:tcW w:w="995" w:type="dxa"/>
            <w:vAlign w:val="center"/>
          </w:tcPr>
          <w:p w14:paraId="7EAB0A23"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1.14</w:t>
            </w:r>
          </w:p>
        </w:tc>
        <w:tc>
          <w:tcPr>
            <w:tcW w:w="1000" w:type="dxa"/>
          </w:tcPr>
          <w:p w14:paraId="02B0DDE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563E6E4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419F8A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1.38</w:t>
            </w:r>
          </w:p>
        </w:tc>
        <w:tc>
          <w:tcPr>
            <w:tcW w:w="1054" w:type="dxa"/>
            <w:vAlign w:val="center"/>
          </w:tcPr>
          <w:p w14:paraId="636430F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0.81</w:t>
            </w:r>
          </w:p>
        </w:tc>
        <w:tc>
          <w:tcPr>
            <w:tcW w:w="1072" w:type="dxa"/>
          </w:tcPr>
          <w:p w14:paraId="15B79D4C"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01A221C"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r w:rsidR="00FD3039" w:rsidRPr="0007536B" w14:paraId="113C135D" w14:textId="77777777" w:rsidTr="000B1D2A">
        <w:trPr>
          <w:trHeight w:val="216"/>
        </w:trPr>
        <w:tc>
          <w:tcPr>
            <w:tcW w:w="1185" w:type="dxa"/>
            <w:vMerge/>
          </w:tcPr>
          <w:p w14:paraId="73DF2731" w14:textId="77777777" w:rsidR="00FD3039" w:rsidRPr="0007536B" w:rsidRDefault="00FD3039" w:rsidP="00FD3039">
            <w:pPr>
              <w:rPr>
                <w:sz w:val="18"/>
                <w:szCs w:val="18"/>
                <w:lang w:val="en-GB"/>
              </w:rPr>
            </w:pPr>
          </w:p>
        </w:tc>
        <w:tc>
          <w:tcPr>
            <w:tcW w:w="687" w:type="dxa"/>
          </w:tcPr>
          <w:p w14:paraId="52EF8181" w14:textId="77777777" w:rsidR="00FD3039" w:rsidRPr="0007536B" w:rsidRDefault="00FD3039" w:rsidP="00FD3039">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94811B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995" w:type="dxa"/>
            <w:vAlign w:val="center"/>
          </w:tcPr>
          <w:p w14:paraId="6CDBBFB7"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0" w:type="dxa"/>
          </w:tcPr>
          <w:p w14:paraId="4556B87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2AEF266A"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33A1760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54" w:type="dxa"/>
            <w:vAlign w:val="center"/>
          </w:tcPr>
          <w:p w14:paraId="543A4D0D"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72" w:type="dxa"/>
          </w:tcPr>
          <w:p w14:paraId="5BAAC962"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1FC9064"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bl>
    <w:p w14:paraId="48BF91C1" w14:textId="77777777" w:rsidR="00B61020" w:rsidRPr="0007536B" w:rsidRDefault="00B61020" w:rsidP="00B61020">
      <w:pPr>
        <w:rPr>
          <w:lang w:val="en-GB"/>
        </w:rPr>
      </w:pPr>
    </w:p>
    <w:p w14:paraId="78477113" w14:textId="77777777" w:rsidR="00B61020" w:rsidRPr="0007536B" w:rsidRDefault="00B61020" w:rsidP="00B61020">
      <w:pPr>
        <w:rPr>
          <w:lang w:val="en-GB"/>
        </w:rPr>
      </w:pPr>
      <w:r w:rsidRPr="0007536B">
        <w:rPr>
          <w:lang w:val="en-GB"/>
        </w:rPr>
        <w:t>The difference in RSRP error versus RSS-based RSRP measurement performance for the same sample duration is recorded in Table 26.</w:t>
      </w:r>
    </w:p>
    <w:p w14:paraId="67C9EF8B" w14:textId="77777777" w:rsidR="00B61020" w:rsidRPr="0007536B" w:rsidRDefault="00B61020" w:rsidP="00B61020">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26</w:t>
      </w:r>
      <w:r w:rsidRPr="0007536B">
        <w:rPr>
          <w:b/>
          <w:i w:val="0"/>
          <w:sz w:val="20"/>
          <w:szCs w:val="20"/>
        </w:rPr>
        <w:t xml:space="preserve">: Difference in </w:t>
      </w:r>
      <w:r w:rsidRPr="0007536B">
        <w:rPr>
          <w:rFonts w:eastAsia="Calibri" w:cs="Times New Roman"/>
          <w:b/>
          <w:i w:val="0"/>
          <w:sz w:val="20"/>
          <w:szCs w:val="20"/>
          <w:lang w:val="en-GB"/>
        </w:rPr>
        <w:t>RSRP error [dB] to RSS-based RSRP for EPA 5 Hz.</w:t>
      </w:r>
    </w:p>
    <w:tbl>
      <w:tblPr>
        <w:tblStyle w:val="TableGrid"/>
        <w:tblW w:w="9632" w:type="dxa"/>
        <w:tblLayout w:type="fixed"/>
        <w:tblLook w:val="04A0" w:firstRow="1" w:lastRow="0" w:firstColumn="1" w:lastColumn="0" w:noHBand="0" w:noVBand="1"/>
      </w:tblPr>
      <w:tblGrid>
        <w:gridCol w:w="1185"/>
        <w:gridCol w:w="687"/>
        <w:gridCol w:w="755"/>
        <w:gridCol w:w="995"/>
        <w:gridCol w:w="1000"/>
        <w:gridCol w:w="1002"/>
        <w:gridCol w:w="750"/>
        <w:gridCol w:w="1054"/>
        <w:gridCol w:w="1072"/>
        <w:gridCol w:w="1132"/>
      </w:tblGrid>
      <w:tr w:rsidR="00B61020" w:rsidRPr="0007536B" w14:paraId="46244740" w14:textId="77777777" w:rsidTr="00B61020">
        <w:trPr>
          <w:trHeight w:val="234"/>
        </w:trPr>
        <w:tc>
          <w:tcPr>
            <w:tcW w:w="1185" w:type="dxa"/>
            <w:vMerge w:val="restart"/>
          </w:tcPr>
          <w:p w14:paraId="48F79B43"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Propagation</w:t>
            </w:r>
          </w:p>
          <w:p w14:paraId="5E0C252A" w14:textId="77777777" w:rsidR="00B61020" w:rsidRPr="0007536B" w:rsidRDefault="00B61020" w:rsidP="00B61020">
            <w:pPr>
              <w:ind w:left="-66" w:right="-56"/>
              <w:rPr>
                <w:rFonts w:ascii="Arial" w:hAnsi="Arial" w:cs="Arial"/>
                <w:b/>
                <w:sz w:val="18"/>
                <w:szCs w:val="18"/>
                <w:lang w:val="en-GB"/>
              </w:rPr>
            </w:pPr>
            <w:r w:rsidRPr="0007536B">
              <w:rPr>
                <w:rFonts w:ascii="Arial" w:hAnsi="Arial" w:cs="Arial"/>
                <w:b/>
                <w:sz w:val="18"/>
                <w:szCs w:val="18"/>
                <w:lang w:val="en-GB"/>
              </w:rPr>
              <w:t>channel</w:t>
            </w:r>
          </w:p>
        </w:tc>
        <w:tc>
          <w:tcPr>
            <w:tcW w:w="687" w:type="dxa"/>
            <w:vMerge w:val="restart"/>
            <w:vAlign w:val="center"/>
          </w:tcPr>
          <w:p w14:paraId="12FAB592" w14:textId="77777777" w:rsidR="00B61020" w:rsidRPr="0007536B" w:rsidRDefault="00B61020" w:rsidP="00B61020">
            <w:pPr>
              <w:jc w:val="center"/>
              <w:rPr>
                <w:rFonts w:ascii="Arial" w:hAnsi="Arial" w:cs="Arial"/>
                <w:b/>
                <w:sz w:val="18"/>
                <w:szCs w:val="18"/>
              </w:rPr>
            </w:pPr>
            <w:r w:rsidRPr="0007536B">
              <w:rPr>
                <w:rFonts w:ascii="Arial" w:hAnsi="Arial" w:cs="Arial"/>
                <w:b/>
                <w:sz w:val="18"/>
                <w:szCs w:val="18"/>
              </w:rPr>
              <w:t>SNR [dB]</w:t>
            </w:r>
          </w:p>
        </w:tc>
        <w:tc>
          <w:tcPr>
            <w:tcW w:w="3752" w:type="dxa"/>
            <w:gridSpan w:val="4"/>
          </w:tcPr>
          <w:p w14:paraId="37145870"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RSS duration: 1 subframe</w:t>
            </w:r>
          </w:p>
        </w:tc>
        <w:tc>
          <w:tcPr>
            <w:tcW w:w="4008" w:type="dxa"/>
            <w:gridSpan w:val="4"/>
          </w:tcPr>
          <w:p w14:paraId="22919595" w14:textId="77777777" w:rsidR="00B61020" w:rsidRPr="0007536B" w:rsidRDefault="00B61020" w:rsidP="00B61020">
            <w:pPr>
              <w:jc w:val="center"/>
              <w:rPr>
                <w:b/>
                <w:sz w:val="18"/>
                <w:szCs w:val="18"/>
                <w:lang w:val="en-GB"/>
              </w:rPr>
            </w:pPr>
            <w:r w:rsidRPr="0007536B">
              <w:rPr>
                <w:rFonts w:ascii="Arial" w:hAnsi="Arial" w:cs="Arial"/>
                <w:b/>
                <w:sz w:val="18"/>
                <w:szCs w:val="18"/>
                <w:lang w:val="en-GB"/>
              </w:rPr>
              <w:t>RSS duration: 2 subframes</w:t>
            </w:r>
          </w:p>
        </w:tc>
      </w:tr>
      <w:tr w:rsidR="00B61020" w:rsidRPr="0007536B" w14:paraId="56EF192A" w14:textId="77777777" w:rsidTr="00B61020">
        <w:trPr>
          <w:trHeight w:val="234"/>
        </w:trPr>
        <w:tc>
          <w:tcPr>
            <w:tcW w:w="1185" w:type="dxa"/>
            <w:vMerge/>
          </w:tcPr>
          <w:p w14:paraId="78CE3F15" w14:textId="77777777" w:rsidR="00B61020" w:rsidRPr="0007536B" w:rsidRDefault="00B61020" w:rsidP="00B61020">
            <w:pPr>
              <w:rPr>
                <w:rFonts w:ascii="Arial" w:hAnsi="Arial" w:cs="Arial"/>
                <w:b/>
                <w:sz w:val="18"/>
                <w:szCs w:val="18"/>
                <w:lang w:val="en-GB"/>
              </w:rPr>
            </w:pPr>
          </w:p>
        </w:tc>
        <w:tc>
          <w:tcPr>
            <w:tcW w:w="687" w:type="dxa"/>
            <w:vMerge/>
            <w:vAlign w:val="center"/>
          </w:tcPr>
          <w:p w14:paraId="1B570ADB" w14:textId="77777777" w:rsidR="00B61020" w:rsidRPr="0007536B" w:rsidRDefault="00B61020" w:rsidP="00B61020">
            <w:pPr>
              <w:jc w:val="center"/>
              <w:rPr>
                <w:rFonts w:ascii="Arial" w:hAnsi="Arial" w:cs="Arial"/>
                <w:b/>
                <w:sz w:val="18"/>
                <w:szCs w:val="18"/>
              </w:rPr>
            </w:pPr>
          </w:p>
        </w:tc>
        <w:tc>
          <w:tcPr>
            <w:tcW w:w="3752" w:type="dxa"/>
            <w:gridSpan w:val="4"/>
          </w:tcPr>
          <w:p w14:paraId="754841B5"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c>
          <w:tcPr>
            <w:tcW w:w="4008" w:type="dxa"/>
            <w:gridSpan w:val="4"/>
          </w:tcPr>
          <w:p w14:paraId="700DA7E6" w14:textId="77777777" w:rsidR="00B61020" w:rsidRPr="0007536B" w:rsidRDefault="00B61020" w:rsidP="00B61020">
            <w:pPr>
              <w:jc w:val="center"/>
              <w:rPr>
                <w:rFonts w:ascii="Arial" w:hAnsi="Arial" w:cs="Arial"/>
                <w:b/>
                <w:sz w:val="18"/>
                <w:szCs w:val="18"/>
                <w:lang w:val="en-GB"/>
              </w:rPr>
            </w:pPr>
            <w:r w:rsidRPr="0007536B">
              <w:rPr>
                <w:rFonts w:ascii="Arial" w:hAnsi="Arial" w:cs="Arial"/>
                <w:b/>
                <w:sz w:val="18"/>
                <w:szCs w:val="18"/>
                <w:lang w:val="en-GB"/>
              </w:rPr>
              <w:t>L1 measurement period</w:t>
            </w:r>
          </w:p>
        </w:tc>
      </w:tr>
      <w:tr w:rsidR="00B61020" w:rsidRPr="0007536B" w14:paraId="0EFB7F6A" w14:textId="77777777" w:rsidTr="00B61020">
        <w:trPr>
          <w:trHeight w:val="462"/>
        </w:trPr>
        <w:tc>
          <w:tcPr>
            <w:tcW w:w="1185" w:type="dxa"/>
            <w:vMerge/>
          </w:tcPr>
          <w:p w14:paraId="2DA54EC7" w14:textId="77777777" w:rsidR="00B61020" w:rsidRPr="0007536B" w:rsidRDefault="00B61020" w:rsidP="00B61020">
            <w:pPr>
              <w:rPr>
                <w:rFonts w:ascii="Arial" w:hAnsi="Arial" w:cs="Arial"/>
                <w:b/>
                <w:bCs/>
                <w:sz w:val="18"/>
                <w:szCs w:val="18"/>
                <w:lang w:eastAsia="ja-JP"/>
              </w:rPr>
            </w:pPr>
          </w:p>
        </w:tc>
        <w:tc>
          <w:tcPr>
            <w:tcW w:w="687" w:type="dxa"/>
            <w:vMerge/>
            <w:vAlign w:val="center"/>
          </w:tcPr>
          <w:p w14:paraId="39CBFF10" w14:textId="77777777" w:rsidR="00B61020" w:rsidRPr="0007536B" w:rsidRDefault="00B61020" w:rsidP="00B61020">
            <w:pPr>
              <w:jc w:val="center"/>
              <w:rPr>
                <w:rFonts w:ascii="Arial" w:hAnsi="Arial" w:cs="Arial"/>
                <w:b/>
                <w:sz w:val="18"/>
                <w:szCs w:val="18"/>
              </w:rPr>
            </w:pPr>
          </w:p>
        </w:tc>
        <w:tc>
          <w:tcPr>
            <w:tcW w:w="755" w:type="dxa"/>
          </w:tcPr>
          <w:p w14:paraId="6204C953" w14:textId="77777777" w:rsidR="00B61020" w:rsidRPr="0007536B" w:rsidRDefault="00B61020" w:rsidP="00B47474">
            <w:pPr>
              <w:ind w:left="-48" w:hanging="14"/>
              <w:jc w:val="center"/>
              <w:rPr>
                <w:rFonts w:ascii="Arial" w:hAnsi="Arial" w:cs="Arial"/>
                <w:b/>
                <w:sz w:val="18"/>
                <w:szCs w:val="18"/>
                <w:lang w:val="en-GB"/>
              </w:rPr>
            </w:pPr>
            <w:r w:rsidRPr="0007536B">
              <w:rPr>
                <w:rFonts w:ascii="Arial" w:hAnsi="Arial" w:cs="Arial"/>
                <w:b/>
                <w:sz w:val="18"/>
                <w:szCs w:val="18"/>
                <w:lang w:val="en-GB"/>
              </w:rPr>
              <w:t>single shot</w:t>
            </w:r>
          </w:p>
        </w:tc>
        <w:tc>
          <w:tcPr>
            <w:tcW w:w="995" w:type="dxa"/>
          </w:tcPr>
          <w:p w14:paraId="6CAC5E0D" w14:textId="77777777" w:rsidR="00B61020" w:rsidRPr="0007536B" w:rsidRDefault="00B47474" w:rsidP="00B47474">
            <w:pPr>
              <w:ind w:left="-62" w:right="-5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2BA0FDF4" w14:textId="77777777" w:rsidR="00B61020" w:rsidRPr="0007536B" w:rsidRDefault="00B61020" w:rsidP="00B47474">
            <w:pPr>
              <w:ind w:left="-62" w:right="-54"/>
              <w:jc w:val="center"/>
              <w:rPr>
                <w:rFonts w:ascii="Arial" w:hAnsi="Arial" w:cs="Arial"/>
                <w:sz w:val="16"/>
                <w:szCs w:val="16"/>
                <w:lang w:val="en-GB"/>
              </w:rPr>
            </w:pPr>
            <w:r w:rsidRPr="0007536B">
              <w:rPr>
                <w:rFonts w:ascii="Arial" w:hAnsi="Arial" w:cs="Arial"/>
                <w:sz w:val="16"/>
                <w:szCs w:val="16"/>
                <w:lang w:val="en-GB"/>
              </w:rPr>
              <w:t>(2 samples)</w:t>
            </w:r>
          </w:p>
        </w:tc>
        <w:tc>
          <w:tcPr>
            <w:tcW w:w="1000" w:type="dxa"/>
          </w:tcPr>
          <w:p w14:paraId="5A3B3C67" w14:textId="77777777" w:rsidR="00B61020" w:rsidRPr="0007536B" w:rsidRDefault="00B61020" w:rsidP="00B47474">
            <w:pPr>
              <w:ind w:left="-64"/>
              <w:jc w:val="center"/>
              <w:rPr>
                <w:rFonts w:ascii="Arial" w:hAnsi="Arial" w:cs="Arial"/>
                <w:b/>
                <w:sz w:val="18"/>
                <w:szCs w:val="18"/>
                <w:lang w:val="en-GB"/>
              </w:rPr>
            </w:pPr>
            <w:r w:rsidRPr="0007536B">
              <w:rPr>
                <w:rFonts w:ascii="Arial" w:hAnsi="Arial" w:cs="Arial"/>
                <w:b/>
                <w:sz w:val="18"/>
                <w:szCs w:val="18"/>
                <w:lang w:val="en-GB"/>
              </w:rPr>
              <w:t>480 ms</w:t>
            </w:r>
          </w:p>
          <w:p w14:paraId="2D890F30" w14:textId="77777777" w:rsidR="00B61020" w:rsidRPr="0007536B" w:rsidRDefault="00B61020" w:rsidP="00B47474">
            <w:pPr>
              <w:ind w:left="-64"/>
              <w:jc w:val="center"/>
              <w:rPr>
                <w:rFonts w:ascii="Arial" w:hAnsi="Arial" w:cs="Arial"/>
                <w:sz w:val="16"/>
                <w:szCs w:val="16"/>
                <w:lang w:val="en-GB"/>
              </w:rPr>
            </w:pPr>
            <w:r w:rsidRPr="0007536B">
              <w:rPr>
                <w:rFonts w:ascii="Arial" w:hAnsi="Arial" w:cs="Arial"/>
                <w:sz w:val="16"/>
                <w:szCs w:val="16"/>
                <w:lang w:val="en-GB"/>
              </w:rPr>
              <w:t>(3 samples)</w:t>
            </w:r>
          </w:p>
        </w:tc>
        <w:tc>
          <w:tcPr>
            <w:tcW w:w="1002" w:type="dxa"/>
          </w:tcPr>
          <w:p w14:paraId="7E18811F" w14:textId="77777777" w:rsidR="00B61020" w:rsidRPr="0007536B" w:rsidRDefault="00B61020" w:rsidP="00B47474">
            <w:pPr>
              <w:ind w:left="-64" w:hanging="14"/>
              <w:jc w:val="center"/>
              <w:rPr>
                <w:rFonts w:ascii="Arial" w:hAnsi="Arial" w:cs="Arial"/>
                <w:b/>
                <w:sz w:val="18"/>
                <w:szCs w:val="18"/>
                <w:lang w:val="en-GB"/>
              </w:rPr>
            </w:pPr>
            <w:r w:rsidRPr="0007536B">
              <w:rPr>
                <w:rFonts w:ascii="Arial" w:hAnsi="Arial" w:cs="Arial"/>
                <w:b/>
                <w:sz w:val="18"/>
                <w:szCs w:val="18"/>
                <w:lang w:val="en-GB"/>
              </w:rPr>
              <w:t>800 ms</w:t>
            </w:r>
          </w:p>
          <w:p w14:paraId="0D1E768E" w14:textId="77777777" w:rsidR="00B61020" w:rsidRPr="0007536B" w:rsidRDefault="00B61020" w:rsidP="00B47474">
            <w:pPr>
              <w:ind w:left="-64" w:hanging="14"/>
              <w:jc w:val="center"/>
              <w:rPr>
                <w:rFonts w:ascii="Arial" w:hAnsi="Arial" w:cs="Arial"/>
                <w:sz w:val="16"/>
                <w:szCs w:val="16"/>
                <w:lang w:val="en-GB"/>
              </w:rPr>
            </w:pPr>
            <w:r w:rsidRPr="0007536B">
              <w:rPr>
                <w:rFonts w:ascii="Arial" w:hAnsi="Arial" w:cs="Arial"/>
                <w:sz w:val="16"/>
                <w:szCs w:val="16"/>
                <w:lang w:val="en-GB"/>
              </w:rPr>
              <w:t>(5 samples)</w:t>
            </w:r>
          </w:p>
        </w:tc>
        <w:tc>
          <w:tcPr>
            <w:tcW w:w="750" w:type="dxa"/>
          </w:tcPr>
          <w:p w14:paraId="64B6D577" w14:textId="77777777" w:rsidR="00B61020" w:rsidRPr="0007536B" w:rsidRDefault="00B61020" w:rsidP="00B47474">
            <w:pPr>
              <w:ind w:left="-66"/>
              <w:jc w:val="center"/>
              <w:rPr>
                <w:rFonts w:ascii="Arial" w:hAnsi="Arial" w:cs="Arial"/>
                <w:b/>
                <w:sz w:val="18"/>
                <w:szCs w:val="18"/>
                <w:lang w:val="en-GB"/>
              </w:rPr>
            </w:pPr>
            <w:r w:rsidRPr="0007536B">
              <w:rPr>
                <w:rFonts w:ascii="Arial" w:hAnsi="Arial" w:cs="Arial"/>
                <w:b/>
                <w:sz w:val="18"/>
                <w:szCs w:val="18"/>
                <w:lang w:val="en-GB"/>
              </w:rPr>
              <w:t>single shot</w:t>
            </w:r>
          </w:p>
        </w:tc>
        <w:tc>
          <w:tcPr>
            <w:tcW w:w="1054" w:type="dxa"/>
          </w:tcPr>
          <w:p w14:paraId="552812B1" w14:textId="77777777" w:rsidR="00B61020" w:rsidRPr="0007536B" w:rsidRDefault="00B47474" w:rsidP="00B47474">
            <w:pPr>
              <w:ind w:left="-39" w:hanging="14"/>
              <w:jc w:val="center"/>
              <w:rPr>
                <w:rFonts w:ascii="Arial" w:hAnsi="Arial" w:cs="Arial"/>
                <w:b/>
                <w:sz w:val="18"/>
                <w:szCs w:val="18"/>
                <w:lang w:val="en-GB"/>
              </w:rPr>
            </w:pPr>
            <w:r w:rsidRPr="0007536B">
              <w:rPr>
                <w:rFonts w:ascii="Arial" w:hAnsi="Arial" w:cs="Arial"/>
                <w:b/>
                <w:sz w:val="18"/>
                <w:szCs w:val="18"/>
                <w:lang w:val="en-GB"/>
              </w:rPr>
              <w:t>32</w:t>
            </w:r>
            <w:r w:rsidR="00B61020" w:rsidRPr="0007536B">
              <w:rPr>
                <w:rFonts w:ascii="Arial" w:hAnsi="Arial" w:cs="Arial"/>
                <w:b/>
                <w:sz w:val="18"/>
                <w:szCs w:val="18"/>
                <w:lang w:val="en-GB"/>
              </w:rPr>
              <w:t>0 ms</w:t>
            </w:r>
          </w:p>
          <w:p w14:paraId="7D61EFAE" w14:textId="77777777" w:rsidR="00B61020" w:rsidRPr="0007536B" w:rsidRDefault="00B61020" w:rsidP="00B47474">
            <w:pPr>
              <w:ind w:left="-39" w:hanging="14"/>
              <w:jc w:val="center"/>
              <w:rPr>
                <w:rFonts w:ascii="Arial" w:hAnsi="Arial" w:cs="Arial"/>
                <w:sz w:val="16"/>
                <w:szCs w:val="16"/>
                <w:lang w:val="en-GB"/>
              </w:rPr>
            </w:pPr>
            <w:r w:rsidRPr="0007536B">
              <w:rPr>
                <w:rFonts w:ascii="Arial" w:hAnsi="Arial" w:cs="Arial"/>
                <w:sz w:val="16"/>
                <w:szCs w:val="16"/>
                <w:lang w:val="en-GB"/>
              </w:rPr>
              <w:t>(2 samples)</w:t>
            </w:r>
          </w:p>
        </w:tc>
        <w:tc>
          <w:tcPr>
            <w:tcW w:w="1072" w:type="dxa"/>
          </w:tcPr>
          <w:p w14:paraId="3134EF2E" w14:textId="77777777" w:rsidR="00B61020" w:rsidRPr="0007536B" w:rsidRDefault="00B61020" w:rsidP="00B47474">
            <w:pPr>
              <w:ind w:left="-61"/>
              <w:jc w:val="center"/>
              <w:rPr>
                <w:rFonts w:ascii="Arial" w:hAnsi="Arial" w:cs="Arial"/>
                <w:b/>
                <w:sz w:val="18"/>
                <w:szCs w:val="18"/>
                <w:lang w:val="en-GB"/>
              </w:rPr>
            </w:pPr>
            <w:r w:rsidRPr="0007536B">
              <w:rPr>
                <w:rFonts w:ascii="Arial" w:hAnsi="Arial" w:cs="Arial"/>
                <w:b/>
                <w:sz w:val="18"/>
                <w:szCs w:val="18"/>
                <w:lang w:val="en-GB"/>
              </w:rPr>
              <w:t>480 ms</w:t>
            </w:r>
          </w:p>
          <w:p w14:paraId="56C8930C" w14:textId="77777777" w:rsidR="00B61020" w:rsidRPr="0007536B" w:rsidRDefault="00B61020" w:rsidP="00B47474">
            <w:pPr>
              <w:ind w:left="-61"/>
              <w:jc w:val="center"/>
              <w:rPr>
                <w:rFonts w:ascii="Arial" w:hAnsi="Arial" w:cs="Arial"/>
                <w:sz w:val="16"/>
                <w:szCs w:val="16"/>
                <w:lang w:val="en-GB"/>
              </w:rPr>
            </w:pPr>
            <w:r w:rsidRPr="0007536B">
              <w:rPr>
                <w:rFonts w:ascii="Arial" w:hAnsi="Arial" w:cs="Arial"/>
                <w:sz w:val="16"/>
                <w:szCs w:val="16"/>
                <w:lang w:val="en-GB"/>
              </w:rPr>
              <w:t>(3 samples)</w:t>
            </w:r>
          </w:p>
        </w:tc>
        <w:tc>
          <w:tcPr>
            <w:tcW w:w="1132" w:type="dxa"/>
          </w:tcPr>
          <w:p w14:paraId="67BE1D4E" w14:textId="77777777" w:rsidR="00B61020" w:rsidRPr="0007536B" w:rsidRDefault="00B61020" w:rsidP="00B47474">
            <w:pPr>
              <w:ind w:left="-49"/>
              <w:jc w:val="center"/>
              <w:rPr>
                <w:rFonts w:ascii="Arial" w:hAnsi="Arial" w:cs="Arial"/>
                <w:b/>
                <w:sz w:val="18"/>
                <w:szCs w:val="18"/>
                <w:lang w:val="en-GB"/>
              </w:rPr>
            </w:pPr>
            <w:r w:rsidRPr="0007536B">
              <w:rPr>
                <w:rFonts w:ascii="Arial" w:hAnsi="Arial" w:cs="Arial"/>
                <w:b/>
                <w:sz w:val="18"/>
                <w:szCs w:val="18"/>
                <w:lang w:val="en-GB"/>
              </w:rPr>
              <w:t>800 ms</w:t>
            </w:r>
          </w:p>
          <w:p w14:paraId="03773366" w14:textId="77777777" w:rsidR="00B61020" w:rsidRPr="0007536B" w:rsidRDefault="00B61020" w:rsidP="00B47474">
            <w:pPr>
              <w:ind w:left="-49"/>
              <w:jc w:val="center"/>
              <w:rPr>
                <w:rFonts w:ascii="Arial" w:hAnsi="Arial" w:cs="Arial"/>
                <w:sz w:val="16"/>
                <w:szCs w:val="16"/>
                <w:lang w:val="en-GB"/>
              </w:rPr>
            </w:pPr>
            <w:r w:rsidRPr="0007536B">
              <w:rPr>
                <w:rFonts w:ascii="Arial" w:hAnsi="Arial" w:cs="Arial"/>
                <w:sz w:val="16"/>
                <w:szCs w:val="16"/>
                <w:lang w:val="en-GB"/>
              </w:rPr>
              <w:t>(5 samples)</w:t>
            </w:r>
          </w:p>
        </w:tc>
      </w:tr>
      <w:tr w:rsidR="00E03D51" w:rsidRPr="0007536B" w14:paraId="4D55358F" w14:textId="77777777" w:rsidTr="00E03D51">
        <w:trPr>
          <w:trHeight w:val="204"/>
        </w:trPr>
        <w:tc>
          <w:tcPr>
            <w:tcW w:w="1185" w:type="dxa"/>
            <w:vMerge w:val="restart"/>
          </w:tcPr>
          <w:p w14:paraId="6153B130" w14:textId="77777777" w:rsidR="00E03D51" w:rsidRPr="0007536B" w:rsidRDefault="00E03D51" w:rsidP="00E03D51">
            <w:pPr>
              <w:rPr>
                <w:rFonts w:ascii="Arial" w:hAnsi="Arial" w:cs="Arial"/>
                <w:sz w:val="18"/>
                <w:szCs w:val="18"/>
                <w:lang w:val="en-GB"/>
              </w:rPr>
            </w:pPr>
            <w:r w:rsidRPr="0007536B">
              <w:rPr>
                <w:rFonts w:ascii="Arial" w:hAnsi="Arial" w:cs="Arial"/>
                <w:sz w:val="18"/>
                <w:szCs w:val="18"/>
                <w:lang w:val="en-GB"/>
              </w:rPr>
              <w:t>EPA 5 Hz</w:t>
            </w:r>
          </w:p>
        </w:tc>
        <w:tc>
          <w:tcPr>
            <w:tcW w:w="687" w:type="dxa"/>
            <w:vAlign w:val="center"/>
          </w:tcPr>
          <w:p w14:paraId="62C17AA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-15</w:t>
            </w:r>
          </w:p>
        </w:tc>
        <w:tc>
          <w:tcPr>
            <w:tcW w:w="755" w:type="dxa"/>
            <w:shd w:val="clear" w:color="auto" w:fill="auto"/>
            <w:vAlign w:val="bottom"/>
          </w:tcPr>
          <w:p w14:paraId="338BD21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3.67</w:t>
            </w:r>
          </w:p>
        </w:tc>
        <w:tc>
          <w:tcPr>
            <w:tcW w:w="995" w:type="dxa"/>
            <w:shd w:val="clear" w:color="auto" w:fill="auto"/>
            <w:vAlign w:val="bottom"/>
          </w:tcPr>
          <w:p w14:paraId="1608237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3.34</w:t>
            </w:r>
          </w:p>
        </w:tc>
        <w:tc>
          <w:tcPr>
            <w:tcW w:w="1000" w:type="dxa"/>
            <w:shd w:val="clear" w:color="auto" w:fill="auto"/>
          </w:tcPr>
          <w:p w14:paraId="51443A0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4174180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1DCAC8C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3.16</w:t>
            </w:r>
          </w:p>
        </w:tc>
        <w:tc>
          <w:tcPr>
            <w:tcW w:w="1054" w:type="dxa"/>
            <w:shd w:val="clear" w:color="auto" w:fill="auto"/>
            <w:vAlign w:val="bottom"/>
          </w:tcPr>
          <w:p w14:paraId="0785DE1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3.22</w:t>
            </w:r>
          </w:p>
        </w:tc>
        <w:tc>
          <w:tcPr>
            <w:tcW w:w="1072" w:type="dxa"/>
            <w:shd w:val="clear" w:color="auto" w:fill="auto"/>
          </w:tcPr>
          <w:p w14:paraId="35A55FE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245E364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72351F9D" w14:textId="77777777" w:rsidTr="00E03D51">
        <w:trPr>
          <w:trHeight w:val="216"/>
        </w:trPr>
        <w:tc>
          <w:tcPr>
            <w:tcW w:w="1185" w:type="dxa"/>
            <w:vMerge/>
          </w:tcPr>
          <w:p w14:paraId="58F47AC7" w14:textId="77777777" w:rsidR="00E03D51" w:rsidRPr="0007536B" w:rsidRDefault="00E03D51" w:rsidP="00E03D51">
            <w:pPr>
              <w:rPr>
                <w:sz w:val="18"/>
                <w:szCs w:val="18"/>
                <w:lang w:val="en-GB"/>
              </w:rPr>
            </w:pPr>
          </w:p>
        </w:tc>
        <w:tc>
          <w:tcPr>
            <w:tcW w:w="687" w:type="dxa"/>
            <w:vAlign w:val="center"/>
          </w:tcPr>
          <w:p w14:paraId="3616F73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-12</w:t>
            </w:r>
          </w:p>
        </w:tc>
        <w:tc>
          <w:tcPr>
            <w:tcW w:w="755" w:type="dxa"/>
            <w:shd w:val="clear" w:color="auto" w:fill="auto"/>
            <w:vAlign w:val="bottom"/>
          </w:tcPr>
          <w:p w14:paraId="2A17BBE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3.50</w:t>
            </w:r>
          </w:p>
        </w:tc>
        <w:tc>
          <w:tcPr>
            <w:tcW w:w="995" w:type="dxa"/>
            <w:shd w:val="clear" w:color="auto" w:fill="auto"/>
            <w:vAlign w:val="bottom"/>
          </w:tcPr>
          <w:p w14:paraId="6B9121A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3.02</w:t>
            </w:r>
          </w:p>
        </w:tc>
        <w:tc>
          <w:tcPr>
            <w:tcW w:w="1000" w:type="dxa"/>
            <w:shd w:val="clear" w:color="auto" w:fill="auto"/>
          </w:tcPr>
          <w:p w14:paraId="39C3EF9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2CCC108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2BA2271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3.50</w:t>
            </w:r>
          </w:p>
        </w:tc>
        <w:tc>
          <w:tcPr>
            <w:tcW w:w="1054" w:type="dxa"/>
            <w:shd w:val="clear" w:color="auto" w:fill="auto"/>
            <w:vAlign w:val="bottom"/>
          </w:tcPr>
          <w:p w14:paraId="06C26B5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2.63</w:t>
            </w:r>
          </w:p>
        </w:tc>
        <w:tc>
          <w:tcPr>
            <w:tcW w:w="1072" w:type="dxa"/>
            <w:shd w:val="clear" w:color="auto" w:fill="auto"/>
          </w:tcPr>
          <w:p w14:paraId="6B9D5F4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0F5CB269"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5D0BB2C9" w14:textId="77777777" w:rsidTr="00E03D51">
        <w:trPr>
          <w:trHeight w:val="216"/>
        </w:trPr>
        <w:tc>
          <w:tcPr>
            <w:tcW w:w="1185" w:type="dxa"/>
            <w:vMerge/>
          </w:tcPr>
          <w:p w14:paraId="7B0AB016" w14:textId="77777777" w:rsidR="00E03D51" w:rsidRPr="0007536B" w:rsidRDefault="00E03D51" w:rsidP="00E03D51">
            <w:pPr>
              <w:rPr>
                <w:sz w:val="18"/>
                <w:szCs w:val="18"/>
                <w:lang w:val="en-GB"/>
              </w:rPr>
            </w:pPr>
          </w:p>
        </w:tc>
        <w:tc>
          <w:tcPr>
            <w:tcW w:w="687" w:type="dxa"/>
            <w:vAlign w:val="center"/>
          </w:tcPr>
          <w:p w14:paraId="6412251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-9</w:t>
            </w:r>
          </w:p>
        </w:tc>
        <w:tc>
          <w:tcPr>
            <w:tcW w:w="755" w:type="dxa"/>
            <w:shd w:val="clear" w:color="auto" w:fill="auto"/>
            <w:vAlign w:val="bottom"/>
          </w:tcPr>
          <w:p w14:paraId="2726C3B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2.81</w:t>
            </w:r>
          </w:p>
        </w:tc>
        <w:tc>
          <w:tcPr>
            <w:tcW w:w="995" w:type="dxa"/>
            <w:shd w:val="clear" w:color="auto" w:fill="auto"/>
            <w:vAlign w:val="bottom"/>
          </w:tcPr>
          <w:p w14:paraId="153033A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2.24</w:t>
            </w:r>
          </w:p>
        </w:tc>
        <w:tc>
          <w:tcPr>
            <w:tcW w:w="1000" w:type="dxa"/>
            <w:shd w:val="clear" w:color="auto" w:fill="auto"/>
          </w:tcPr>
          <w:p w14:paraId="753B6403"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0278C413"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6E06BF7A"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2.97</w:t>
            </w:r>
          </w:p>
        </w:tc>
        <w:tc>
          <w:tcPr>
            <w:tcW w:w="1054" w:type="dxa"/>
            <w:shd w:val="clear" w:color="auto" w:fill="auto"/>
            <w:vAlign w:val="bottom"/>
          </w:tcPr>
          <w:p w14:paraId="13EC9C7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1.90</w:t>
            </w:r>
          </w:p>
        </w:tc>
        <w:tc>
          <w:tcPr>
            <w:tcW w:w="1072" w:type="dxa"/>
            <w:shd w:val="clear" w:color="auto" w:fill="auto"/>
          </w:tcPr>
          <w:p w14:paraId="773B566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3A6F5B3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5E50426F" w14:textId="77777777" w:rsidTr="00E03D51">
        <w:trPr>
          <w:trHeight w:val="228"/>
        </w:trPr>
        <w:tc>
          <w:tcPr>
            <w:tcW w:w="1185" w:type="dxa"/>
            <w:vMerge/>
          </w:tcPr>
          <w:p w14:paraId="24D6A662" w14:textId="77777777" w:rsidR="00E03D51" w:rsidRPr="0007536B" w:rsidRDefault="00E03D51" w:rsidP="00E03D51">
            <w:pPr>
              <w:rPr>
                <w:sz w:val="18"/>
                <w:szCs w:val="18"/>
                <w:lang w:val="en-GB"/>
              </w:rPr>
            </w:pPr>
          </w:p>
        </w:tc>
        <w:tc>
          <w:tcPr>
            <w:tcW w:w="687" w:type="dxa"/>
            <w:vAlign w:val="center"/>
          </w:tcPr>
          <w:p w14:paraId="59B9BD8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-6</w:t>
            </w:r>
          </w:p>
        </w:tc>
        <w:tc>
          <w:tcPr>
            <w:tcW w:w="755" w:type="dxa"/>
            <w:shd w:val="clear" w:color="auto" w:fill="auto"/>
            <w:vAlign w:val="bottom"/>
          </w:tcPr>
          <w:p w14:paraId="45A8487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2.70</w:t>
            </w:r>
          </w:p>
        </w:tc>
        <w:tc>
          <w:tcPr>
            <w:tcW w:w="995" w:type="dxa"/>
            <w:shd w:val="clear" w:color="auto" w:fill="auto"/>
            <w:vAlign w:val="bottom"/>
          </w:tcPr>
          <w:p w14:paraId="63F1036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1.48</w:t>
            </w:r>
          </w:p>
        </w:tc>
        <w:tc>
          <w:tcPr>
            <w:tcW w:w="1000" w:type="dxa"/>
            <w:shd w:val="clear" w:color="auto" w:fill="auto"/>
          </w:tcPr>
          <w:p w14:paraId="301D52A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6FF893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2E36F6F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2.19</w:t>
            </w:r>
          </w:p>
        </w:tc>
        <w:tc>
          <w:tcPr>
            <w:tcW w:w="1054" w:type="dxa"/>
            <w:shd w:val="clear" w:color="auto" w:fill="auto"/>
            <w:vAlign w:val="bottom"/>
          </w:tcPr>
          <w:p w14:paraId="0DAE2CD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1.15</w:t>
            </w:r>
          </w:p>
        </w:tc>
        <w:tc>
          <w:tcPr>
            <w:tcW w:w="1072" w:type="dxa"/>
            <w:shd w:val="clear" w:color="auto" w:fill="auto"/>
          </w:tcPr>
          <w:p w14:paraId="6DFB01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516D0471"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2269667C" w14:textId="77777777" w:rsidTr="00E03D51">
        <w:trPr>
          <w:trHeight w:val="216"/>
        </w:trPr>
        <w:tc>
          <w:tcPr>
            <w:tcW w:w="1185" w:type="dxa"/>
            <w:vMerge/>
          </w:tcPr>
          <w:p w14:paraId="48117EEE" w14:textId="77777777" w:rsidR="00E03D51" w:rsidRPr="0007536B" w:rsidRDefault="00E03D51" w:rsidP="00E03D51">
            <w:pPr>
              <w:rPr>
                <w:sz w:val="18"/>
                <w:szCs w:val="18"/>
                <w:lang w:val="en-GB"/>
              </w:rPr>
            </w:pPr>
          </w:p>
        </w:tc>
        <w:tc>
          <w:tcPr>
            <w:tcW w:w="687" w:type="dxa"/>
            <w:vAlign w:val="center"/>
          </w:tcPr>
          <w:p w14:paraId="623F4BC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-3</w:t>
            </w:r>
          </w:p>
        </w:tc>
        <w:tc>
          <w:tcPr>
            <w:tcW w:w="755" w:type="dxa"/>
            <w:shd w:val="clear" w:color="auto" w:fill="auto"/>
            <w:vAlign w:val="bottom"/>
          </w:tcPr>
          <w:p w14:paraId="314BBB0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1.57</w:t>
            </w:r>
          </w:p>
        </w:tc>
        <w:tc>
          <w:tcPr>
            <w:tcW w:w="995" w:type="dxa"/>
            <w:shd w:val="clear" w:color="auto" w:fill="auto"/>
            <w:vAlign w:val="bottom"/>
          </w:tcPr>
          <w:p w14:paraId="41540225"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0.96</w:t>
            </w:r>
          </w:p>
        </w:tc>
        <w:tc>
          <w:tcPr>
            <w:tcW w:w="1000" w:type="dxa"/>
            <w:shd w:val="clear" w:color="auto" w:fill="auto"/>
          </w:tcPr>
          <w:p w14:paraId="4EE31B29"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7995C5F0"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01D7846C"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1.15</w:t>
            </w:r>
          </w:p>
        </w:tc>
        <w:tc>
          <w:tcPr>
            <w:tcW w:w="1054" w:type="dxa"/>
            <w:shd w:val="clear" w:color="auto" w:fill="auto"/>
            <w:vAlign w:val="bottom"/>
          </w:tcPr>
          <w:p w14:paraId="43FFDD01"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0.71</w:t>
            </w:r>
          </w:p>
        </w:tc>
        <w:tc>
          <w:tcPr>
            <w:tcW w:w="1072" w:type="dxa"/>
            <w:shd w:val="clear" w:color="auto" w:fill="auto"/>
          </w:tcPr>
          <w:p w14:paraId="49CE4AE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0A1D5598"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E03D51" w:rsidRPr="0007536B" w14:paraId="1F2DE7C4" w14:textId="77777777" w:rsidTr="00E03D51">
        <w:trPr>
          <w:trHeight w:val="239"/>
        </w:trPr>
        <w:tc>
          <w:tcPr>
            <w:tcW w:w="1185" w:type="dxa"/>
            <w:vMerge/>
          </w:tcPr>
          <w:p w14:paraId="408D7AB7" w14:textId="77777777" w:rsidR="00E03D51" w:rsidRPr="0007536B" w:rsidRDefault="00E03D51" w:rsidP="00E03D51">
            <w:pPr>
              <w:rPr>
                <w:sz w:val="18"/>
                <w:szCs w:val="18"/>
                <w:lang w:val="en-GB"/>
              </w:rPr>
            </w:pPr>
          </w:p>
        </w:tc>
        <w:tc>
          <w:tcPr>
            <w:tcW w:w="687" w:type="dxa"/>
            <w:vAlign w:val="center"/>
          </w:tcPr>
          <w:p w14:paraId="0EA985E4"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w:t>
            </w:r>
          </w:p>
        </w:tc>
        <w:tc>
          <w:tcPr>
            <w:tcW w:w="755" w:type="dxa"/>
            <w:shd w:val="clear" w:color="auto" w:fill="auto"/>
            <w:vAlign w:val="bottom"/>
          </w:tcPr>
          <w:p w14:paraId="1882334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0.98</w:t>
            </w:r>
          </w:p>
        </w:tc>
        <w:tc>
          <w:tcPr>
            <w:tcW w:w="995" w:type="dxa"/>
            <w:shd w:val="clear" w:color="auto" w:fill="auto"/>
            <w:vAlign w:val="bottom"/>
          </w:tcPr>
          <w:p w14:paraId="55F5EE27"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0.62</w:t>
            </w:r>
          </w:p>
        </w:tc>
        <w:tc>
          <w:tcPr>
            <w:tcW w:w="1000" w:type="dxa"/>
            <w:shd w:val="clear" w:color="auto" w:fill="auto"/>
          </w:tcPr>
          <w:p w14:paraId="56BE335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002" w:type="dxa"/>
            <w:shd w:val="clear" w:color="auto" w:fill="auto"/>
          </w:tcPr>
          <w:p w14:paraId="59C3B2DE"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750" w:type="dxa"/>
            <w:shd w:val="clear" w:color="auto" w:fill="auto"/>
            <w:vAlign w:val="bottom"/>
          </w:tcPr>
          <w:p w14:paraId="43B1E5EF"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0.77</w:t>
            </w:r>
          </w:p>
        </w:tc>
        <w:tc>
          <w:tcPr>
            <w:tcW w:w="1054" w:type="dxa"/>
            <w:shd w:val="clear" w:color="auto" w:fill="auto"/>
            <w:vAlign w:val="bottom"/>
          </w:tcPr>
          <w:p w14:paraId="1ACEE242"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0.44</w:t>
            </w:r>
          </w:p>
        </w:tc>
        <w:tc>
          <w:tcPr>
            <w:tcW w:w="1072" w:type="dxa"/>
            <w:shd w:val="clear" w:color="auto" w:fill="auto"/>
          </w:tcPr>
          <w:p w14:paraId="0DCACF0D"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c>
          <w:tcPr>
            <w:tcW w:w="1132" w:type="dxa"/>
          </w:tcPr>
          <w:p w14:paraId="3875EDBB" w14:textId="77777777" w:rsidR="00E03D51" w:rsidRPr="0007536B" w:rsidRDefault="00E03D51" w:rsidP="00E03D51">
            <w:pPr>
              <w:jc w:val="center"/>
              <w:rPr>
                <w:rFonts w:ascii="Arial" w:hAnsi="Arial" w:cs="Arial"/>
                <w:sz w:val="18"/>
                <w:szCs w:val="18"/>
              </w:rPr>
            </w:pPr>
            <w:r w:rsidRPr="0007536B">
              <w:rPr>
                <w:rFonts w:ascii="Arial" w:hAnsi="Arial" w:cs="Arial"/>
                <w:sz w:val="18"/>
                <w:szCs w:val="18"/>
              </w:rPr>
              <w:t>-</w:t>
            </w:r>
          </w:p>
        </w:tc>
      </w:tr>
      <w:tr w:rsidR="00FD3039" w:rsidRPr="0007536B" w14:paraId="5B4DEBDF" w14:textId="77777777" w:rsidTr="00FD3039">
        <w:trPr>
          <w:trHeight w:val="216"/>
        </w:trPr>
        <w:tc>
          <w:tcPr>
            <w:tcW w:w="1185" w:type="dxa"/>
            <w:vMerge/>
          </w:tcPr>
          <w:p w14:paraId="3F2112F5" w14:textId="77777777" w:rsidR="00FD3039" w:rsidRPr="0007536B" w:rsidRDefault="00FD3039" w:rsidP="00FD3039">
            <w:pPr>
              <w:rPr>
                <w:sz w:val="18"/>
                <w:szCs w:val="18"/>
                <w:lang w:val="en-GB"/>
              </w:rPr>
            </w:pPr>
          </w:p>
        </w:tc>
        <w:tc>
          <w:tcPr>
            <w:tcW w:w="687" w:type="dxa"/>
          </w:tcPr>
          <w:p w14:paraId="72E12927" w14:textId="77777777" w:rsidR="00FD3039" w:rsidRPr="0007536B" w:rsidRDefault="00FD3039" w:rsidP="00FD3039">
            <w:pPr>
              <w:jc w:val="center"/>
              <w:rPr>
                <w:rFonts w:ascii="Arial" w:hAnsi="Arial" w:cs="Arial"/>
                <w:sz w:val="18"/>
                <w:szCs w:val="18"/>
                <w:lang w:val="en-GB"/>
              </w:rPr>
            </w:pPr>
            <w:r w:rsidRPr="0007536B">
              <w:rPr>
                <w:rFonts w:ascii="Arial" w:hAnsi="Arial" w:cs="Arial"/>
                <w:sz w:val="18"/>
                <w:szCs w:val="18"/>
              </w:rPr>
              <w:t>5</w:t>
            </w:r>
          </w:p>
        </w:tc>
        <w:tc>
          <w:tcPr>
            <w:tcW w:w="755" w:type="dxa"/>
            <w:vAlign w:val="center"/>
          </w:tcPr>
          <w:p w14:paraId="42F4A971"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995" w:type="dxa"/>
            <w:vAlign w:val="center"/>
          </w:tcPr>
          <w:p w14:paraId="3F1519A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0" w:type="dxa"/>
            <w:shd w:val="clear" w:color="auto" w:fill="auto"/>
          </w:tcPr>
          <w:p w14:paraId="2786386B"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02" w:type="dxa"/>
          </w:tcPr>
          <w:p w14:paraId="632F3A6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750" w:type="dxa"/>
            <w:vAlign w:val="center"/>
          </w:tcPr>
          <w:p w14:paraId="25E0AA4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54" w:type="dxa"/>
            <w:vAlign w:val="center"/>
          </w:tcPr>
          <w:p w14:paraId="36F25C36"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072" w:type="dxa"/>
            <w:shd w:val="clear" w:color="auto" w:fill="auto"/>
          </w:tcPr>
          <w:p w14:paraId="0AC85059"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c>
          <w:tcPr>
            <w:tcW w:w="1132" w:type="dxa"/>
          </w:tcPr>
          <w:p w14:paraId="41BF19CF" w14:textId="77777777" w:rsidR="00FD3039" w:rsidRPr="0007536B" w:rsidRDefault="00FD3039" w:rsidP="00FD3039">
            <w:pPr>
              <w:jc w:val="center"/>
              <w:rPr>
                <w:rFonts w:ascii="Arial" w:hAnsi="Arial" w:cs="Arial"/>
                <w:sz w:val="18"/>
                <w:szCs w:val="18"/>
              </w:rPr>
            </w:pPr>
            <w:r w:rsidRPr="0007536B">
              <w:rPr>
                <w:rFonts w:ascii="Arial" w:hAnsi="Arial" w:cs="Arial"/>
                <w:sz w:val="18"/>
                <w:szCs w:val="18"/>
              </w:rPr>
              <w:t>-</w:t>
            </w:r>
          </w:p>
        </w:tc>
      </w:tr>
    </w:tbl>
    <w:p w14:paraId="575EA366" w14:textId="77777777" w:rsidR="00B61020" w:rsidRPr="006F03AB" w:rsidRDefault="00B61020" w:rsidP="006F03AB"/>
    <w:p w14:paraId="64AF74A4" w14:textId="77777777" w:rsidR="00D358A6" w:rsidRDefault="00D358A6" w:rsidP="00D358A6">
      <w:pPr>
        <w:pStyle w:val="RAN4H1"/>
      </w:pPr>
      <w:r>
        <w:t>Discussion</w:t>
      </w:r>
    </w:p>
    <w:p w14:paraId="3A1AA9B2" w14:textId="77777777" w:rsidR="00B20EF3" w:rsidRDefault="006F2DBF" w:rsidP="006F28AC">
      <w:pPr>
        <w:rPr>
          <w:rFonts w:eastAsia="Calibri" w:cs="Times New Roman"/>
          <w:szCs w:val="20"/>
          <w:lang w:val="en-GB"/>
        </w:rPr>
      </w:pPr>
      <w:r>
        <w:rPr>
          <w:lang w:val="en-GB"/>
        </w:rPr>
        <w:t xml:space="preserve">Simulation results </w:t>
      </w:r>
      <w:r>
        <w:rPr>
          <w:rFonts w:eastAsia="Calibri" w:cs="Times New Roman"/>
          <w:szCs w:val="20"/>
          <w:lang w:val="en-GB"/>
        </w:rPr>
        <w:t>for the non-colli</w:t>
      </w:r>
      <w:r w:rsidR="00B20EF3">
        <w:rPr>
          <w:rFonts w:eastAsia="Calibri" w:cs="Times New Roman"/>
          <w:szCs w:val="20"/>
          <w:lang w:val="en-GB"/>
        </w:rPr>
        <w:t>ding</w:t>
      </w:r>
      <w:r>
        <w:rPr>
          <w:rFonts w:eastAsia="Calibri" w:cs="Times New Roman"/>
          <w:szCs w:val="20"/>
          <w:lang w:val="en-GB"/>
        </w:rPr>
        <w:t xml:space="preserve"> RSS scenario contained in </w:t>
      </w:r>
      <w:r>
        <w:rPr>
          <w:lang w:val="en-GB"/>
        </w:rPr>
        <w:t>Section 3</w:t>
      </w:r>
      <w:r w:rsidR="00B20EF3">
        <w:rPr>
          <w:lang w:val="en-GB"/>
        </w:rPr>
        <w:t>.1</w:t>
      </w:r>
      <w:r>
        <w:rPr>
          <w:lang w:val="en-GB"/>
        </w:rPr>
        <w:t xml:space="preserve"> </w:t>
      </w:r>
      <w:r w:rsidR="00B20EF3">
        <w:rPr>
          <w:lang w:val="en-GB"/>
        </w:rPr>
        <w:t xml:space="preserve">with RSS duration of 8 or 40 subframes </w:t>
      </w:r>
      <w:r>
        <w:rPr>
          <w:lang w:val="en-GB"/>
        </w:rPr>
        <w:t>indicate</w:t>
      </w:r>
      <w:r w:rsidR="00B20EF3">
        <w:rPr>
          <w:lang w:val="en-GB"/>
        </w:rPr>
        <w:t>,</w:t>
      </w:r>
    </w:p>
    <w:p w14:paraId="2BECDDA5" w14:textId="77777777" w:rsidR="00B20EF3" w:rsidRDefault="00B20EF3" w:rsidP="00B20EF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w:t>
      </w:r>
      <w:r w:rsidR="006F2DBF" w:rsidRPr="00B20EF3">
        <w:rPr>
          <w:rFonts w:eastAsia="Calibri" w:cs="Times New Roman"/>
          <w:szCs w:val="20"/>
          <w:lang w:val="en-GB"/>
        </w:rPr>
        <w:t xml:space="preserve">both a longer RSS duration (i.e. 40 subframes versus 8 subframes) and also a longer L1 measurement period (480 ms </w:t>
      </w:r>
      <w:r w:rsidR="006D5970" w:rsidRPr="00B20EF3">
        <w:rPr>
          <w:rFonts w:eastAsia="Calibri" w:cs="Times New Roman"/>
          <w:szCs w:val="20"/>
          <w:lang w:val="en-GB"/>
        </w:rPr>
        <w:t xml:space="preserve">or </w:t>
      </w:r>
      <w:r w:rsidR="006F2DBF" w:rsidRPr="00B20EF3">
        <w:rPr>
          <w:rFonts w:eastAsia="Calibri" w:cs="Times New Roman"/>
          <w:szCs w:val="20"/>
          <w:lang w:val="en-GB"/>
        </w:rPr>
        <w:t xml:space="preserve">800 ms versus single shot, i.e. 160 ms) serve well to </w:t>
      </w:r>
      <w:r w:rsidR="009D5F06" w:rsidRPr="00B20EF3">
        <w:rPr>
          <w:rFonts w:eastAsia="Calibri" w:cs="Times New Roman"/>
          <w:szCs w:val="20"/>
          <w:lang w:val="en-GB"/>
        </w:rPr>
        <w:t xml:space="preserve">considerably </w:t>
      </w:r>
      <w:r w:rsidR="006F2DBF" w:rsidRPr="00B20EF3">
        <w:rPr>
          <w:rFonts w:eastAsia="Calibri" w:cs="Times New Roman"/>
          <w:szCs w:val="20"/>
          <w:lang w:val="en-GB"/>
        </w:rPr>
        <w:t>reduce the delta RSRP value</w:t>
      </w:r>
      <w:r w:rsidR="006D5970" w:rsidRPr="00B20EF3">
        <w:rPr>
          <w:rFonts w:eastAsia="Calibri" w:cs="Times New Roman"/>
          <w:szCs w:val="20"/>
          <w:lang w:val="en-GB"/>
        </w:rPr>
        <w:t>, in particular for SNR values below 0 dB</w:t>
      </w:r>
      <w:r>
        <w:rPr>
          <w:rFonts w:eastAsia="Calibri" w:cs="Times New Roman"/>
          <w:szCs w:val="20"/>
          <w:lang w:val="en-GB"/>
        </w:rPr>
        <w:t xml:space="preserve">; </w:t>
      </w:r>
    </w:p>
    <w:p w14:paraId="38FFBD76" w14:textId="77777777" w:rsidR="00DE6F33" w:rsidRPr="00DE6F33" w:rsidRDefault="00DE6F33" w:rsidP="00DE6F33">
      <w:pPr>
        <w:pStyle w:val="ListParagraph"/>
        <w:numPr>
          <w:ilvl w:val="0"/>
          <w:numId w:val="23"/>
        </w:numPr>
        <w:ind w:left="567" w:hanging="283"/>
        <w:rPr>
          <w:rFonts w:eastAsia="Calibri" w:cs="Times New Roman"/>
          <w:szCs w:val="20"/>
          <w:lang w:val="en-GB"/>
        </w:rPr>
      </w:pPr>
      <w:r>
        <w:rPr>
          <w:rFonts w:eastAsia="Calibri" w:cs="Times New Roman"/>
          <w:szCs w:val="20"/>
          <w:lang w:val="en-GB"/>
        </w:rPr>
        <w:t xml:space="preserve">that for averaging over 5 samples the RSRP error remains always below 2.5 dB for RSS duration of 8 subframes and below 1.2 dB for RSS duration of 40 subframes. </w:t>
      </w:r>
    </w:p>
    <w:p w14:paraId="46142C63" w14:textId="77777777" w:rsidR="006F2DBF" w:rsidRPr="0007536B" w:rsidRDefault="00B20EF3" w:rsidP="00D368F7">
      <w:pPr>
        <w:pStyle w:val="ListParagraph"/>
        <w:numPr>
          <w:ilvl w:val="0"/>
          <w:numId w:val="23"/>
        </w:numPr>
        <w:ind w:left="567" w:hanging="283"/>
        <w:rPr>
          <w:rFonts w:eastAsia="Calibri" w:cs="Times New Roman"/>
          <w:szCs w:val="20"/>
          <w:lang w:val="en-GB"/>
        </w:rPr>
      </w:pPr>
      <w:r>
        <w:rPr>
          <w:rFonts w:eastAsia="Calibri" w:cs="Times New Roman"/>
          <w:szCs w:val="20"/>
          <w:lang w:val="en-GB"/>
        </w:rPr>
        <w:t>that a</w:t>
      </w:r>
      <w:r w:rsidR="006D5970" w:rsidRPr="00B20EF3">
        <w:rPr>
          <w:rFonts w:eastAsia="Calibri" w:cs="Times New Roman"/>
          <w:szCs w:val="20"/>
          <w:lang w:val="en-GB"/>
        </w:rPr>
        <w:t xml:space="preserve"> further </w:t>
      </w:r>
      <w:r w:rsidR="009D5F06" w:rsidRPr="00B20EF3">
        <w:rPr>
          <w:rFonts w:eastAsia="Calibri" w:cs="Times New Roman"/>
          <w:szCs w:val="20"/>
          <w:lang w:val="en-GB"/>
        </w:rPr>
        <w:t xml:space="preserve">remarkable </w:t>
      </w:r>
      <w:r w:rsidR="006D5970" w:rsidRPr="00B20EF3">
        <w:rPr>
          <w:rFonts w:eastAsia="Calibri" w:cs="Times New Roman"/>
          <w:szCs w:val="20"/>
          <w:lang w:val="en-GB"/>
        </w:rPr>
        <w:t xml:space="preserve">reduction is observed for EPA 5 Hz and ETU 30 Hz channels for the case of 2 RX </w:t>
      </w:r>
      <w:r w:rsidR="006D5970" w:rsidRPr="0007536B">
        <w:rPr>
          <w:rFonts w:eastAsia="Calibri" w:cs="Times New Roman"/>
          <w:szCs w:val="20"/>
          <w:lang w:val="en-GB"/>
        </w:rPr>
        <w:t>antennas</w:t>
      </w:r>
      <w:r w:rsidR="001123DE" w:rsidRPr="0007536B">
        <w:rPr>
          <w:rFonts w:eastAsia="Calibri" w:cs="Times New Roman"/>
          <w:szCs w:val="20"/>
          <w:lang w:val="en-GB"/>
        </w:rPr>
        <w:t xml:space="preserve">, i.e. for 5 samples averaging, the RSRP error remains always below 2 dB for RSS duration of 8 subframes and below 1 dB for RSS duration of 40 subframes. </w:t>
      </w:r>
    </w:p>
    <w:p w14:paraId="0EF7A79C" w14:textId="77777777" w:rsidR="00C00608" w:rsidRPr="0007536B" w:rsidRDefault="00B20EF3" w:rsidP="00B20EF3">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for the non-colliding RSS scenario contained</w:t>
      </w:r>
      <w:r w:rsidR="00C00608" w:rsidRPr="0007536B">
        <w:rPr>
          <w:rFonts w:eastAsia="Calibri" w:cs="Times New Roman"/>
          <w:szCs w:val="20"/>
          <w:lang w:val="en-GB"/>
        </w:rPr>
        <w:t xml:space="preserve"> in </w:t>
      </w:r>
      <w:r w:rsidR="0049636C" w:rsidRPr="0007536B">
        <w:rPr>
          <w:rFonts w:eastAsia="Calibri" w:cs="Times New Roman"/>
          <w:szCs w:val="20"/>
          <w:lang w:val="en-GB"/>
        </w:rPr>
        <w:t>S</w:t>
      </w:r>
      <w:r w:rsidR="00C00608" w:rsidRPr="0007536B">
        <w:rPr>
          <w:rFonts w:eastAsia="Calibri" w:cs="Times New Roman"/>
          <w:szCs w:val="20"/>
          <w:lang w:val="en-GB"/>
        </w:rPr>
        <w:t>ection 3.2</w:t>
      </w:r>
      <w:r w:rsidRPr="0007536B">
        <w:rPr>
          <w:rFonts w:eastAsia="Calibri" w:cs="Times New Roman"/>
          <w:szCs w:val="20"/>
          <w:lang w:val="en-GB"/>
        </w:rPr>
        <w:t xml:space="preserve"> </w:t>
      </w:r>
      <w:r w:rsidRPr="0007536B">
        <w:rPr>
          <w:lang w:val="en-GB"/>
        </w:rPr>
        <w:t>with RSS duration of 1 or 2 subframes indicate</w:t>
      </w:r>
      <w:r w:rsidRPr="0007536B">
        <w:rPr>
          <w:rFonts w:eastAsia="Calibri" w:cs="Times New Roman"/>
          <w:szCs w:val="20"/>
          <w:lang w:val="en-GB"/>
        </w:rPr>
        <w:t>,</w:t>
      </w:r>
      <w:r w:rsidR="00C00608" w:rsidRPr="0007536B">
        <w:rPr>
          <w:rFonts w:eastAsia="Calibri" w:cs="Times New Roman"/>
          <w:szCs w:val="20"/>
          <w:lang w:val="en-GB"/>
        </w:rPr>
        <w:t xml:space="preserve"> that the measurement performance majorly depends on the SNR steadily improving along the SNR in the considered range and in particular below 0 dB, and further:</w:t>
      </w:r>
    </w:p>
    <w:p w14:paraId="4DE5D6C0" w14:textId="77777777" w:rsidR="00C00608" w:rsidRPr="0007536B" w:rsidRDefault="00C00608" w:rsidP="00B20EF3">
      <w:pPr>
        <w:rPr>
          <w:rFonts w:eastAsia="Calibri" w:cs="Times New Roman"/>
          <w:szCs w:val="20"/>
          <w:lang w:val="en-GB"/>
        </w:rPr>
      </w:pPr>
      <w:r w:rsidRPr="0007536B">
        <w:rPr>
          <w:lang w:val="en-GB"/>
        </w:rPr>
        <w:t xml:space="preserve">- for </w:t>
      </w:r>
      <w:r w:rsidR="000B1D2A" w:rsidRPr="0007536B">
        <w:rPr>
          <w:lang w:val="en-GB"/>
        </w:rPr>
        <w:t xml:space="preserve">UE with </w:t>
      </w:r>
      <w:r w:rsidRPr="0007536B">
        <w:rPr>
          <w:lang w:val="en-GB"/>
        </w:rPr>
        <w:t>single RX antenna</w:t>
      </w:r>
      <w:r w:rsidR="000B1D2A" w:rsidRPr="0007536B">
        <w:rPr>
          <w:lang w:val="en-GB"/>
        </w:rPr>
        <w:t xml:space="preserve"> for the considered propagation channels</w:t>
      </w:r>
      <w:r w:rsidRPr="0007536B">
        <w:rPr>
          <w:lang w:val="en-GB"/>
        </w:rPr>
        <w:t>:</w:t>
      </w:r>
    </w:p>
    <w:p w14:paraId="3F32ED2F" w14:textId="70C76EB9" w:rsidR="00933741" w:rsidRPr="0007536B" w:rsidRDefault="00933741"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that EPA 1 Hz is the most challenging propagation channel.</w:t>
      </w:r>
    </w:p>
    <w:p w14:paraId="056C5DBE" w14:textId="03BB3027" w:rsidR="00887BF9" w:rsidRPr="0007536B" w:rsidRDefault="00B20EF3"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 xml:space="preserve">that single shot with 1 </w:t>
      </w:r>
      <w:r w:rsidR="00D368F7" w:rsidRPr="0007536B">
        <w:rPr>
          <w:rFonts w:eastAsia="Calibri" w:cs="Times New Roman"/>
          <w:szCs w:val="20"/>
          <w:lang w:val="en-GB"/>
        </w:rPr>
        <w:t>or</w:t>
      </w:r>
      <w:r w:rsidRPr="0007536B">
        <w:rPr>
          <w:rFonts w:eastAsia="Calibri" w:cs="Times New Roman"/>
          <w:szCs w:val="20"/>
          <w:lang w:val="en-GB"/>
        </w:rPr>
        <w:t xml:space="preserve"> 2 subframes is not delivering sufficient measurement performance</w:t>
      </w:r>
      <w:r w:rsidR="00887BF9" w:rsidRPr="0007536B">
        <w:rPr>
          <w:rFonts w:eastAsia="Calibri" w:cs="Times New Roman"/>
          <w:szCs w:val="20"/>
          <w:lang w:val="en-GB"/>
        </w:rPr>
        <w:t>.</w:t>
      </w:r>
      <w:r w:rsidRPr="0007536B">
        <w:rPr>
          <w:rFonts w:eastAsia="Calibri" w:cs="Times New Roman"/>
          <w:szCs w:val="20"/>
          <w:lang w:val="en-GB"/>
        </w:rPr>
        <w:t xml:space="preserve"> </w:t>
      </w:r>
    </w:p>
    <w:p w14:paraId="2954FB45" w14:textId="77777777" w:rsidR="00C00608" w:rsidRPr="0007536B" w:rsidRDefault="00C00608" w:rsidP="00C00608">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 xml:space="preserve">that measuring over 2 subframes gives superior performance over 1 subframe up to </w:t>
      </w:r>
      <w:r w:rsidR="000B1D2A" w:rsidRPr="0007536B">
        <w:rPr>
          <w:rFonts w:eastAsia="Calibri" w:cs="Times New Roman"/>
          <w:szCs w:val="20"/>
          <w:lang w:val="en-GB"/>
        </w:rPr>
        <w:t>around 1.5 dB.</w:t>
      </w:r>
    </w:p>
    <w:p w14:paraId="3C385737" w14:textId="6E4D6434" w:rsidR="00887BF9" w:rsidRPr="0007536B" w:rsidRDefault="00887BF9" w:rsidP="00B20EF3">
      <w:pPr>
        <w:pStyle w:val="ListParagraph"/>
        <w:numPr>
          <w:ilvl w:val="0"/>
          <w:numId w:val="23"/>
        </w:numPr>
        <w:rPr>
          <w:rFonts w:eastAsia="Calibri" w:cs="Times New Roman"/>
          <w:szCs w:val="20"/>
          <w:lang w:val="en-GB"/>
        </w:rPr>
      </w:pPr>
      <w:r w:rsidRPr="0007536B">
        <w:rPr>
          <w:rFonts w:eastAsia="Calibri" w:cs="Times New Roman"/>
          <w:szCs w:val="20"/>
          <w:lang w:val="en-GB"/>
        </w:rPr>
        <w:t>that a</w:t>
      </w:r>
      <w:r w:rsidR="00B20EF3" w:rsidRPr="0007536B">
        <w:rPr>
          <w:rFonts w:eastAsia="Calibri" w:cs="Times New Roman"/>
          <w:szCs w:val="20"/>
          <w:lang w:val="en-GB"/>
        </w:rPr>
        <w:t xml:space="preserve">veraging over 2 </w:t>
      </w:r>
      <w:r w:rsidRPr="0007536B">
        <w:rPr>
          <w:rFonts w:eastAsia="Calibri" w:cs="Times New Roman"/>
          <w:szCs w:val="20"/>
          <w:lang w:val="en-GB"/>
        </w:rPr>
        <w:t>samples limits the RSRP error to 2.</w:t>
      </w:r>
      <w:r w:rsidR="00C00608" w:rsidRPr="0007536B">
        <w:rPr>
          <w:rFonts w:eastAsia="Calibri" w:cs="Times New Roman"/>
          <w:szCs w:val="20"/>
          <w:lang w:val="en-GB"/>
        </w:rPr>
        <w:t>1</w:t>
      </w:r>
      <w:r w:rsidRPr="0007536B">
        <w:rPr>
          <w:rFonts w:eastAsia="Calibri" w:cs="Times New Roman"/>
          <w:szCs w:val="20"/>
          <w:lang w:val="en-GB"/>
        </w:rPr>
        <w:t xml:space="preserve"> dB for SNR down to -6 dB and to </w:t>
      </w:r>
      <w:r w:rsidR="00C00608" w:rsidRPr="0007536B">
        <w:rPr>
          <w:rFonts w:eastAsia="Calibri" w:cs="Times New Roman"/>
          <w:szCs w:val="20"/>
          <w:lang w:val="en-GB"/>
        </w:rPr>
        <w:t>3.9</w:t>
      </w:r>
      <w:r w:rsidRPr="0007536B">
        <w:rPr>
          <w:rFonts w:eastAsia="Calibri" w:cs="Times New Roman"/>
          <w:szCs w:val="20"/>
          <w:lang w:val="en-GB"/>
        </w:rPr>
        <w:t xml:space="preserve"> dB down to </w:t>
      </w:r>
      <w:r w:rsidR="0007536B" w:rsidRPr="0007536B">
        <w:rPr>
          <w:rFonts w:eastAsia="Calibri" w:cs="Times New Roman"/>
          <w:szCs w:val="20"/>
          <w:lang w:val="en-GB"/>
        </w:rPr>
        <w:t xml:space="preserve">  </w:t>
      </w:r>
      <w:r w:rsidRPr="0007536B">
        <w:rPr>
          <w:rFonts w:eastAsia="Calibri" w:cs="Times New Roman"/>
          <w:szCs w:val="20"/>
          <w:lang w:val="en-GB"/>
        </w:rPr>
        <w:t>-9 dB, respective</w:t>
      </w:r>
      <w:r w:rsidR="008263D9" w:rsidRPr="0007536B">
        <w:rPr>
          <w:rFonts w:eastAsia="Calibri" w:cs="Times New Roman"/>
          <w:szCs w:val="20"/>
          <w:lang w:val="en-GB"/>
        </w:rPr>
        <w:t>ly (2 subframes)</w:t>
      </w:r>
      <w:r w:rsidRPr="0007536B">
        <w:rPr>
          <w:rFonts w:eastAsia="Calibri" w:cs="Times New Roman"/>
          <w:szCs w:val="20"/>
          <w:lang w:val="en-GB"/>
        </w:rPr>
        <w:t xml:space="preserve">. </w:t>
      </w:r>
    </w:p>
    <w:p w14:paraId="5876A7F4" w14:textId="77777777" w:rsidR="00887BF9" w:rsidRPr="0007536B" w:rsidRDefault="00887BF9" w:rsidP="00887BF9">
      <w:pPr>
        <w:pStyle w:val="ListParagraph"/>
        <w:numPr>
          <w:ilvl w:val="0"/>
          <w:numId w:val="23"/>
        </w:numPr>
        <w:rPr>
          <w:rFonts w:eastAsia="Calibri" w:cs="Times New Roman"/>
          <w:szCs w:val="20"/>
          <w:lang w:val="en-GB"/>
        </w:rPr>
      </w:pPr>
      <w:r w:rsidRPr="0007536B">
        <w:rPr>
          <w:rFonts w:eastAsia="Calibri" w:cs="Times New Roman"/>
          <w:szCs w:val="20"/>
          <w:lang w:val="en-GB"/>
        </w:rPr>
        <w:lastRenderedPageBreak/>
        <w:t xml:space="preserve">that averaging over 3 samples limits the RSRP error to </w:t>
      </w:r>
      <w:r w:rsidR="000B1D2A" w:rsidRPr="0007536B">
        <w:rPr>
          <w:rFonts w:eastAsia="Calibri" w:cs="Times New Roman"/>
          <w:szCs w:val="20"/>
          <w:lang w:val="en-GB"/>
        </w:rPr>
        <w:t>1.4</w:t>
      </w:r>
      <w:r w:rsidRPr="0007536B">
        <w:rPr>
          <w:rFonts w:eastAsia="Calibri" w:cs="Times New Roman"/>
          <w:szCs w:val="20"/>
          <w:lang w:val="en-GB"/>
        </w:rPr>
        <w:t xml:space="preserve"> dB for SNR down to -6 dB and to 2.</w:t>
      </w:r>
      <w:r w:rsidR="00C00608" w:rsidRPr="0007536B">
        <w:rPr>
          <w:rFonts w:eastAsia="Calibri" w:cs="Times New Roman"/>
          <w:szCs w:val="20"/>
          <w:lang w:val="en-GB"/>
        </w:rPr>
        <w:t>4</w:t>
      </w:r>
      <w:r w:rsidRPr="0007536B">
        <w:rPr>
          <w:rFonts w:eastAsia="Calibri" w:cs="Times New Roman"/>
          <w:szCs w:val="20"/>
          <w:lang w:val="en-GB"/>
        </w:rPr>
        <w:t xml:space="preserve"> dB down to -9 dB, respectively</w:t>
      </w:r>
      <w:r w:rsidR="008263D9" w:rsidRPr="0007536B">
        <w:rPr>
          <w:rFonts w:eastAsia="Calibri" w:cs="Times New Roman"/>
          <w:szCs w:val="20"/>
          <w:lang w:val="en-GB"/>
        </w:rPr>
        <w:t xml:space="preserve"> (2 subframes)</w:t>
      </w:r>
      <w:r w:rsidR="006F3913" w:rsidRPr="0007536B">
        <w:rPr>
          <w:rFonts w:eastAsia="Calibri" w:cs="Times New Roman"/>
          <w:szCs w:val="20"/>
          <w:lang w:val="en-GB"/>
        </w:rPr>
        <w:t>.</w:t>
      </w:r>
    </w:p>
    <w:p w14:paraId="5B1626B6" w14:textId="77777777" w:rsidR="006F3913" w:rsidRPr="0007536B" w:rsidRDefault="006F3913" w:rsidP="006F3913">
      <w:pPr>
        <w:pStyle w:val="ListParagraph"/>
        <w:numPr>
          <w:ilvl w:val="0"/>
          <w:numId w:val="23"/>
        </w:numPr>
        <w:rPr>
          <w:rFonts w:eastAsia="Calibri" w:cs="Times New Roman"/>
          <w:szCs w:val="20"/>
          <w:lang w:val="en-GB"/>
        </w:rPr>
      </w:pPr>
      <w:r w:rsidRPr="0007536B">
        <w:rPr>
          <w:rFonts w:eastAsia="Calibri" w:cs="Times New Roman"/>
          <w:szCs w:val="20"/>
          <w:lang w:val="en-GB"/>
        </w:rPr>
        <w:t>that averaging over 5 samples limits the RSRP error to 2.8 dB for SNR down to -12 dB and to 5.2 dB down to SNR of -15 dB</w:t>
      </w:r>
      <w:r w:rsidR="008263D9" w:rsidRPr="0007536B">
        <w:rPr>
          <w:rFonts w:eastAsia="Calibri" w:cs="Times New Roman"/>
          <w:szCs w:val="20"/>
          <w:lang w:val="en-GB"/>
        </w:rPr>
        <w:t xml:space="preserve"> (2 subframes)</w:t>
      </w:r>
      <w:r w:rsidRPr="0007536B">
        <w:rPr>
          <w:rFonts w:eastAsia="Calibri" w:cs="Times New Roman"/>
          <w:szCs w:val="20"/>
          <w:lang w:val="en-GB"/>
        </w:rPr>
        <w:t xml:space="preserve">. </w:t>
      </w:r>
    </w:p>
    <w:p w14:paraId="7BD8039B" w14:textId="77777777" w:rsidR="00C00608" w:rsidRPr="0007536B" w:rsidRDefault="00C00608" w:rsidP="00C00608">
      <w:pPr>
        <w:rPr>
          <w:lang w:val="en-GB"/>
        </w:rPr>
      </w:pPr>
      <w:r w:rsidRPr="0007536B">
        <w:rPr>
          <w:lang w:val="en-GB"/>
        </w:rPr>
        <w:t xml:space="preserve">- for </w:t>
      </w:r>
      <w:r w:rsidR="000B1D2A" w:rsidRPr="0007536B">
        <w:rPr>
          <w:lang w:val="en-GB"/>
        </w:rPr>
        <w:t xml:space="preserve">UE with </w:t>
      </w:r>
      <w:r w:rsidRPr="0007536B">
        <w:rPr>
          <w:lang w:val="en-GB"/>
        </w:rPr>
        <w:t>dual RX antennas</w:t>
      </w:r>
      <w:r w:rsidR="000B1D2A" w:rsidRPr="0007536B">
        <w:rPr>
          <w:lang w:val="en-GB"/>
        </w:rPr>
        <w:t xml:space="preserve"> for a subset of the considered propagation channels</w:t>
      </w:r>
      <w:r w:rsidRPr="0007536B">
        <w:rPr>
          <w:lang w:val="en-GB"/>
        </w:rPr>
        <w:t>:</w:t>
      </w:r>
    </w:p>
    <w:p w14:paraId="290F5C4D" w14:textId="77777777" w:rsidR="00C00608" w:rsidRPr="0007536B" w:rsidRDefault="00C00608"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single shot with 1 or 2 subframes again is not delivering sufficient measurement performance. </w:t>
      </w:r>
    </w:p>
    <w:p w14:paraId="4D54CDB7" w14:textId="77777777" w:rsidR="000B1D2A" w:rsidRPr="0007536B" w:rsidRDefault="000B1D2A" w:rsidP="000B1D2A">
      <w:pPr>
        <w:pStyle w:val="ListParagraph"/>
        <w:numPr>
          <w:ilvl w:val="0"/>
          <w:numId w:val="23"/>
        </w:numPr>
        <w:tabs>
          <w:tab w:val="left" w:pos="1134"/>
        </w:tabs>
        <w:rPr>
          <w:rFonts w:eastAsia="Calibri" w:cs="Times New Roman"/>
          <w:szCs w:val="20"/>
          <w:lang w:val="en-GB"/>
        </w:rPr>
      </w:pPr>
      <w:r w:rsidRPr="0007536B">
        <w:rPr>
          <w:rFonts w:eastAsia="Calibri" w:cs="Times New Roman"/>
          <w:szCs w:val="20"/>
          <w:lang w:val="en-GB"/>
        </w:rPr>
        <w:t>that measuring over 2 subframes gives superior performance over 1 subframe up to around 1.5 dB.</w:t>
      </w:r>
    </w:p>
    <w:p w14:paraId="4964B3DB" w14:textId="77777777" w:rsidR="00C00608" w:rsidRPr="0007536B" w:rsidRDefault="00C00608"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2 samples limits the RSRP error to </w:t>
      </w:r>
      <w:r w:rsidR="000B1D2A" w:rsidRPr="0007536B">
        <w:rPr>
          <w:rFonts w:eastAsia="Calibri" w:cs="Times New Roman"/>
          <w:szCs w:val="20"/>
          <w:lang w:val="en-GB"/>
        </w:rPr>
        <w:t>1.8</w:t>
      </w:r>
      <w:r w:rsidRPr="0007536B">
        <w:rPr>
          <w:rFonts w:eastAsia="Calibri" w:cs="Times New Roman"/>
          <w:szCs w:val="20"/>
          <w:lang w:val="en-GB"/>
        </w:rPr>
        <w:t xml:space="preserve"> dB for SNR down to -</w:t>
      </w:r>
      <w:r w:rsidR="000B1D2A" w:rsidRPr="0007536B">
        <w:rPr>
          <w:rFonts w:eastAsia="Calibri" w:cs="Times New Roman"/>
          <w:szCs w:val="20"/>
          <w:lang w:val="en-GB"/>
        </w:rPr>
        <w:t>9</w:t>
      </w:r>
      <w:r w:rsidRPr="0007536B">
        <w:rPr>
          <w:rFonts w:eastAsia="Calibri" w:cs="Times New Roman"/>
          <w:szCs w:val="20"/>
          <w:lang w:val="en-GB"/>
        </w:rPr>
        <w:t xml:space="preserve"> dB</w:t>
      </w:r>
      <w:r w:rsidR="000B1D2A" w:rsidRPr="0007536B">
        <w:rPr>
          <w:rFonts w:eastAsia="Calibri" w:cs="Times New Roman"/>
          <w:szCs w:val="20"/>
          <w:lang w:val="en-GB"/>
        </w:rPr>
        <w:t xml:space="preserve">, </w:t>
      </w:r>
      <w:r w:rsidRPr="0007536B">
        <w:rPr>
          <w:rFonts w:eastAsia="Calibri" w:cs="Times New Roman"/>
          <w:szCs w:val="20"/>
          <w:lang w:val="en-GB"/>
        </w:rPr>
        <w:t xml:space="preserve">to </w:t>
      </w:r>
      <w:r w:rsidR="000B1D2A" w:rsidRPr="0007536B">
        <w:rPr>
          <w:rFonts w:eastAsia="Calibri" w:cs="Times New Roman"/>
          <w:szCs w:val="20"/>
          <w:lang w:val="en-GB"/>
        </w:rPr>
        <w:t>3.1</w:t>
      </w:r>
      <w:r w:rsidRPr="0007536B">
        <w:rPr>
          <w:rFonts w:eastAsia="Calibri" w:cs="Times New Roman"/>
          <w:szCs w:val="20"/>
          <w:lang w:val="en-GB"/>
        </w:rPr>
        <w:t xml:space="preserve"> dB down to -</w:t>
      </w:r>
      <w:r w:rsidR="000B1D2A" w:rsidRPr="0007536B">
        <w:rPr>
          <w:rFonts w:eastAsia="Calibri" w:cs="Times New Roman"/>
          <w:szCs w:val="20"/>
          <w:lang w:val="en-GB"/>
        </w:rPr>
        <w:t>12</w:t>
      </w:r>
      <w:r w:rsidRPr="0007536B">
        <w:rPr>
          <w:rFonts w:eastAsia="Calibri" w:cs="Times New Roman"/>
          <w:szCs w:val="20"/>
          <w:lang w:val="en-GB"/>
        </w:rPr>
        <w:t xml:space="preserve"> dB, </w:t>
      </w:r>
      <w:r w:rsidR="000B1D2A" w:rsidRPr="0007536B">
        <w:rPr>
          <w:rFonts w:eastAsia="Calibri" w:cs="Times New Roman"/>
          <w:szCs w:val="20"/>
          <w:lang w:val="en-GB"/>
        </w:rPr>
        <w:t xml:space="preserve">and to 5.2 dB down to -15 dB, </w:t>
      </w:r>
      <w:r w:rsidRPr="0007536B">
        <w:rPr>
          <w:rFonts w:eastAsia="Calibri" w:cs="Times New Roman"/>
          <w:szCs w:val="20"/>
          <w:lang w:val="en-GB"/>
        </w:rPr>
        <w:t xml:space="preserve">respectively (2 subframes). </w:t>
      </w:r>
    </w:p>
    <w:p w14:paraId="3754B240" w14:textId="77777777" w:rsidR="008263D9" w:rsidRPr="0007536B" w:rsidRDefault="00C00608" w:rsidP="008263D9">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3 samples limits the RSRP error to </w:t>
      </w:r>
      <w:r w:rsidR="008263D9" w:rsidRPr="0007536B">
        <w:rPr>
          <w:rFonts w:eastAsia="Calibri" w:cs="Times New Roman"/>
          <w:szCs w:val="20"/>
          <w:lang w:val="en-GB"/>
        </w:rPr>
        <w:t>1.4</w:t>
      </w:r>
      <w:r w:rsidRPr="0007536B">
        <w:rPr>
          <w:rFonts w:eastAsia="Calibri" w:cs="Times New Roman"/>
          <w:szCs w:val="20"/>
          <w:lang w:val="en-GB"/>
        </w:rPr>
        <w:t xml:space="preserve"> dB for SNR down to -</w:t>
      </w:r>
      <w:r w:rsidR="008263D9" w:rsidRPr="0007536B">
        <w:rPr>
          <w:rFonts w:eastAsia="Calibri" w:cs="Times New Roman"/>
          <w:szCs w:val="20"/>
          <w:lang w:val="en-GB"/>
        </w:rPr>
        <w:t>9</w:t>
      </w:r>
      <w:r w:rsidRPr="0007536B">
        <w:rPr>
          <w:rFonts w:eastAsia="Calibri" w:cs="Times New Roman"/>
          <w:szCs w:val="20"/>
          <w:lang w:val="en-GB"/>
        </w:rPr>
        <w:t xml:space="preserve"> dB</w:t>
      </w:r>
      <w:r w:rsidR="008263D9" w:rsidRPr="0007536B">
        <w:rPr>
          <w:rFonts w:eastAsia="Calibri" w:cs="Times New Roman"/>
          <w:szCs w:val="20"/>
          <w:lang w:val="en-GB"/>
        </w:rPr>
        <w:t xml:space="preserve">, to 2.3 dB down to -12 dB, and to 4.0 dB down to -15 dB, respectively (2 subframes). </w:t>
      </w:r>
    </w:p>
    <w:p w14:paraId="0A97192F" w14:textId="148356DF" w:rsidR="00C00608" w:rsidRPr="0007536B" w:rsidRDefault="008263D9" w:rsidP="00C00608">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averaging over 5 samples limits the RSRP error to </w:t>
      </w:r>
      <w:r w:rsidR="00A7494D" w:rsidRPr="0007536B">
        <w:rPr>
          <w:rFonts w:eastAsia="Calibri" w:cs="Times New Roman"/>
          <w:szCs w:val="20"/>
          <w:lang w:val="en-GB"/>
        </w:rPr>
        <w:t>2.0</w:t>
      </w:r>
      <w:r w:rsidRPr="0007536B">
        <w:rPr>
          <w:rFonts w:eastAsia="Calibri" w:cs="Times New Roman"/>
          <w:szCs w:val="20"/>
          <w:lang w:val="en-GB"/>
        </w:rPr>
        <w:t xml:space="preserve"> dB for SNR down to -12 dB and to </w:t>
      </w:r>
      <w:r w:rsidR="00A7494D" w:rsidRPr="0007536B">
        <w:rPr>
          <w:rFonts w:eastAsia="Calibri" w:cs="Times New Roman"/>
          <w:szCs w:val="20"/>
          <w:lang w:val="en-GB"/>
        </w:rPr>
        <w:t>3.1</w:t>
      </w:r>
      <w:r w:rsidRPr="0007536B">
        <w:rPr>
          <w:rFonts w:eastAsia="Calibri" w:cs="Times New Roman"/>
          <w:szCs w:val="20"/>
          <w:lang w:val="en-GB"/>
        </w:rPr>
        <w:t xml:space="preserve"> dB down to -15 dB, respectively (2 subframes). </w:t>
      </w:r>
    </w:p>
    <w:p w14:paraId="61ADC72F" w14:textId="77777777" w:rsidR="00B20EF3" w:rsidRPr="0007536B" w:rsidRDefault="00B20EF3" w:rsidP="00B20EF3">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 xml:space="preserve">for colliding RSS scenarios contained in </w:t>
      </w:r>
      <w:r w:rsidRPr="0007536B">
        <w:rPr>
          <w:lang w:val="en-GB"/>
        </w:rPr>
        <w:t>Section 3.3 with RSS duration of 1 or 2 subframes indicate</w:t>
      </w:r>
      <w:r w:rsidRPr="0007536B">
        <w:rPr>
          <w:rFonts w:eastAsia="Calibri" w:cs="Times New Roman"/>
          <w:szCs w:val="20"/>
          <w:lang w:val="en-GB"/>
        </w:rPr>
        <w:t>,</w:t>
      </w:r>
    </w:p>
    <w:p w14:paraId="62BF4F3B" w14:textId="48535374" w:rsidR="00ED7EFB" w:rsidRPr="00663030" w:rsidRDefault="00B20EF3" w:rsidP="00ED7EFB">
      <w:pPr>
        <w:pStyle w:val="ListParagraph"/>
        <w:numPr>
          <w:ilvl w:val="0"/>
          <w:numId w:val="23"/>
        </w:numPr>
        <w:rPr>
          <w:rFonts w:eastAsia="Calibri" w:cs="Times New Roman"/>
          <w:color w:val="000000" w:themeColor="text1"/>
          <w:szCs w:val="20"/>
          <w:lang w:val="en-GB"/>
        </w:rPr>
      </w:pPr>
      <w:r w:rsidRPr="0007536B">
        <w:rPr>
          <w:rFonts w:eastAsia="Calibri" w:cs="Times New Roman"/>
          <w:szCs w:val="20"/>
          <w:lang w:val="en-GB"/>
        </w:rPr>
        <w:t>that the colli</w:t>
      </w:r>
      <w:r w:rsidR="00F67E4A" w:rsidRPr="0007536B">
        <w:rPr>
          <w:rFonts w:eastAsia="Calibri" w:cs="Times New Roman"/>
          <w:szCs w:val="20"/>
          <w:lang w:val="en-GB"/>
        </w:rPr>
        <w:t>ding</w:t>
      </w:r>
      <w:r w:rsidRPr="0007536B">
        <w:rPr>
          <w:rFonts w:eastAsia="Calibri" w:cs="Times New Roman"/>
          <w:szCs w:val="20"/>
          <w:lang w:val="en-GB"/>
        </w:rPr>
        <w:t xml:space="preserve"> scenario</w:t>
      </w:r>
      <w:r w:rsidR="005F3044" w:rsidRPr="0007536B">
        <w:rPr>
          <w:rFonts w:eastAsia="Calibri" w:cs="Times New Roman"/>
          <w:szCs w:val="20"/>
          <w:lang w:val="en-GB"/>
        </w:rPr>
        <w:t>s</w:t>
      </w:r>
      <w:r w:rsidRPr="0007536B">
        <w:rPr>
          <w:rFonts w:eastAsia="Calibri" w:cs="Times New Roman"/>
          <w:szCs w:val="20"/>
          <w:lang w:val="en-GB"/>
        </w:rPr>
        <w:t xml:space="preserve"> ha</w:t>
      </w:r>
      <w:r w:rsidR="005F3044" w:rsidRPr="0007536B">
        <w:rPr>
          <w:rFonts w:eastAsia="Calibri" w:cs="Times New Roman"/>
          <w:szCs w:val="20"/>
          <w:lang w:val="en-GB"/>
        </w:rPr>
        <w:t>v</w:t>
      </w:r>
      <w:r w:rsidR="00ED7EFB" w:rsidRPr="0007536B">
        <w:rPr>
          <w:rFonts w:eastAsia="Calibri" w:cs="Times New Roman"/>
          <w:szCs w:val="20"/>
          <w:lang w:val="en-GB"/>
        </w:rPr>
        <w:t>e</w:t>
      </w:r>
      <w:r w:rsidRPr="0007536B">
        <w:rPr>
          <w:rFonts w:eastAsia="Calibri" w:cs="Times New Roman"/>
          <w:szCs w:val="20"/>
          <w:lang w:val="en-GB"/>
        </w:rPr>
        <w:t xml:space="preserve"> only </w:t>
      </w:r>
      <w:r w:rsidR="00ED7EFB" w:rsidRPr="0007536B">
        <w:rPr>
          <w:rFonts w:eastAsia="Calibri" w:cs="Times New Roman"/>
          <w:szCs w:val="20"/>
          <w:lang w:val="en-GB"/>
        </w:rPr>
        <w:t>small</w:t>
      </w:r>
      <w:r w:rsidRPr="0007536B">
        <w:rPr>
          <w:rFonts w:eastAsia="Calibri" w:cs="Times New Roman"/>
          <w:szCs w:val="20"/>
          <w:lang w:val="en-GB"/>
        </w:rPr>
        <w:t xml:space="preserve"> performance impact.</w:t>
      </w:r>
      <w:r w:rsidR="005F3044" w:rsidRPr="0007536B">
        <w:rPr>
          <w:rFonts w:eastAsia="Calibri" w:cs="Times New Roman"/>
          <w:szCs w:val="20"/>
          <w:lang w:val="en-GB"/>
        </w:rPr>
        <w:t xml:space="preserve"> Practically the same performance is achieved as for the non-colliding RSS scenario</w:t>
      </w:r>
      <w:r w:rsidR="00ED7EFB" w:rsidRPr="0007536B">
        <w:rPr>
          <w:rFonts w:eastAsia="Calibri" w:cs="Times New Roman"/>
          <w:szCs w:val="20"/>
          <w:lang w:val="en-GB"/>
        </w:rPr>
        <w:t xml:space="preserve">, however a small improvement below 1.5 dB for SNR below – 9 dB, and a small degradation of up to 1 dB above SNR of -9 dB is </w:t>
      </w:r>
      <w:r w:rsidR="00ED7EFB" w:rsidRPr="00663030">
        <w:rPr>
          <w:rFonts w:eastAsia="Calibri" w:cs="Times New Roman"/>
          <w:color w:val="000000" w:themeColor="text1"/>
          <w:szCs w:val="20"/>
          <w:lang w:val="en-GB"/>
        </w:rPr>
        <w:t>observed (</w:t>
      </w:r>
      <w:r w:rsidR="00D2758A" w:rsidRPr="00663030">
        <w:rPr>
          <w:rFonts w:eastAsia="Calibri" w:cs="Times New Roman"/>
          <w:color w:val="000000" w:themeColor="text1"/>
          <w:szCs w:val="20"/>
          <w:lang w:val="en-GB"/>
        </w:rPr>
        <w:t>see Table 22a for 0 dB SIR)</w:t>
      </w:r>
      <w:r w:rsidR="00ED7EFB" w:rsidRPr="00663030">
        <w:rPr>
          <w:rFonts w:eastAsia="Calibri" w:cs="Times New Roman"/>
          <w:color w:val="000000" w:themeColor="text1"/>
          <w:szCs w:val="20"/>
          <w:lang w:val="en-GB"/>
        </w:rPr>
        <w:t>.</w:t>
      </w:r>
      <w:r w:rsidR="002D6640" w:rsidRPr="00663030">
        <w:rPr>
          <w:rFonts w:eastAsia="Calibri" w:cs="Times New Roman"/>
          <w:color w:val="000000" w:themeColor="text1"/>
          <w:szCs w:val="20"/>
          <w:lang w:val="en-GB"/>
        </w:rPr>
        <w:t xml:space="preserve"> </w:t>
      </w:r>
      <w:r w:rsidR="00D2758A" w:rsidRPr="00663030">
        <w:rPr>
          <w:rFonts w:eastAsia="Calibri" w:cs="Times New Roman"/>
          <w:color w:val="000000" w:themeColor="text1"/>
          <w:szCs w:val="20"/>
          <w:lang w:val="en-GB"/>
        </w:rPr>
        <w:t>For SIR of 3 dB, Table 18a depicts practically no degradation.</w:t>
      </w:r>
    </w:p>
    <w:p w14:paraId="604F7F9F" w14:textId="77777777" w:rsidR="00E30D7E" w:rsidRPr="0007536B" w:rsidRDefault="00903EA8" w:rsidP="00CB3E1D">
      <w:pPr>
        <w:rPr>
          <w:rFonts w:eastAsia="Calibri" w:cs="Times New Roman"/>
          <w:szCs w:val="20"/>
          <w:lang w:val="en-GB"/>
        </w:rPr>
      </w:pPr>
      <w:r w:rsidRPr="0007536B">
        <w:rPr>
          <w:rFonts w:eastAsia="Calibri" w:cs="Times New Roman"/>
          <w:szCs w:val="20"/>
          <w:lang w:val="en-GB"/>
        </w:rPr>
        <w:t xml:space="preserve">Simulation </w:t>
      </w:r>
      <w:r w:rsidRPr="0007536B">
        <w:rPr>
          <w:lang w:val="en-GB"/>
        </w:rPr>
        <w:t xml:space="preserve">results </w:t>
      </w:r>
      <w:r w:rsidRPr="0007536B">
        <w:rPr>
          <w:rFonts w:eastAsia="Calibri" w:cs="Times New Roman"/>
          <w:szCs w:val="20"/>
          <w:lang w:val="en-GB"/>
        </w:rPr>
        <w:t xml:space="preserve">for the non-colliding scenario contained in </w:t>
      </w:r>
      <w:r w:rsidRPr="0007536B">
        <w:rPr>
          <w:lang w:val="en-GB"/>
        </w:rPr>
        <w:t xml:space="preserve">Section 3.4 using </w:t>
      </w:r>
      <w:r w:rsidR="001D1A24" w:rsidRPr="0007536B">
        <w:rPr>
          <w:lang w:val="en-GB"/>
        </w:rPr>
        <w:t xml:space="preserve">legacy </w:t>
      </w:r>
      <w:r w:rsidRPr="0007536B">
        <w:rPr>
          <w:lang w:val="en-GB"/>
        </w:rPr>
        <w:t>CRS-based measurement method for RSRP with the same measurement duration of 1 or 2 subframes per sample indicate</w:t>
      </w:r>
      <w:r w:rsidR="00CB3E1D" w:rsidRPr="0007536B">
        <w:rPr>
          <w:rFonts w:eastAsia="Calibri" w:cs="Times New Roman"/>
          <w:szCs w:val="20"/>
          <w:lang w:val="en-GB"/>
        </w:rPr>
        <w:t xml:space="preserve">, </w:t>
      </w:r>
      <w:r w:rsidRPr="0007536B">
        <w:rPr>
          <w:rFonts w:eastAsia="Calibri" w:cs="Times New Roman"/>
          <w:szCs w:val="20"/>
          <w:lang w:val="en-GB"/>
        </w:rPr>
        <w:t>that the CRS-based</w:t>
      </w:r>
      <w:r w:rsidR="00CB3E1D" w:rsidRPr="0007536B">
        <w:rPr>
          <w:rFonts w:eastAsia="Calibri" w:cs="Times New Roman"/>
          <w:szCs w:val="20"/>
          <w:lang w:val="en-GB"/>
        </w:rPr>
        <w:t xml:space="preserve"> </w:t>
      </w:r>
      <w:r w:rsidRPr="0007536B">
        <w:rPr>
          <w:rFonts w:eastAsia="Calibri" w:cs="Times New Roman"/>
          <w:szCs w:val="20"/>
          <w:lang w:val="en-GB"/>
        </w:rPr>
        <w:t>measurement performance over the same measurement period is inferior to RSS</w:t>
      </w:r>
      <w:r w:rsidR="00A016CE" w:rsidRPr="0007536B">
        <w:rPr>
          <w:rFonts w:eastAsia="Calibri" w:cs="Times New Roman"/>
          <w:szCs w:val="20"/>
          <w:lang w:val="en-GB"/>
        </w:rPr>
        <w:t>-</w:t>
      </w:r>
      <w:r w:rsidRPr="0007536B">
        <w:rPr>
          <w:rFonts w:eastAsia="Calibri" w:cs="Times New Roman"/>
          <w:szCs w:val="20"/>
          <w:lang w:val="en-GB"/>
        </w:rPr>
        <w:t>based RSRP measurement method</w:t>
      </w:r>
      <w:r w:rsidR="00CB3E1D" w:rsidRPr="0007536B">
        <w:rPr>
          <w:rFonts w:eastAsia="Calibri" w:cs="Times New Roman"/>
          <w:szCs w:val="20"/>
          <w:lang w:val="en-GB"/>
        </w:rPr>
        <w:t>, and further:</w:t>
      </w:r>
    </w:p>
    <w:p w14:paraId="64DFD3E5" w14:textId="77777777" w:rsidR="00CB3E1D" w:rsidRPr="0007536B" w:rsidRDefault="00CB3E1D" w:rsidP="00CB3E1D">
      <w:pPr>
        <w:rPr>
          <w:rFonts w:eastAsia="Calibri" w:cs="Times New Roman"/>
          <w:szCs w:val="20"/>
          <w:lang w:val="en-GB"/>
        </w:rPr>
      </w:pPr>
      <w:r w:rsidRPr="0007536B">
        <w:rPr>
          <w:lang w:val="en-GB"/>
        </w:rPr>
        <w:t>- for UE with single RX antenna for the considered propagation channel (EPA 5 Hz):</w:t>
      </w:r>
    </w:p>
    <w:p w14:paraId="79D0EFEC" w14:textId="77777777" w:rsidR="00717141" w:rsidRPr="0007536B" w:rsidRDefault="00717141" w:rsidP="00717141">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2 samples (2 subframes), the performance gain in terms of lower RSRP error at the same SNR point is in the range of 1.5 to 3.5 dB below -6 dB and in the range of 0.6 to 1.5 dB above -6 dB, steadily decreasing with increasing SNR. </w:t>
      </w:r>
    </w:p>
    <w:p w14:paraId="5F913AFA" w14:textId="77777777" w:rsidR="00CB3E1D" w:rsidRPr="0007536B" w:rsidRDefault="00CB3E1D" w:rsidP="00717141">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w:t>
      </w:r>
      <w:r w:rsidR="00717141" w:rsidRPr="0007536B">
        <w:rPr>
          <w:rFonts w:eastAsia="Calibri" w:cs="Times New Roman"/>
          <w:szCs w:val="20"/>
          <w:lang w:val="en-GB"/>
        </w:rPr>
        <w:t>3</w:t>
      </w:r>
      <w:r w:rsidRPr="0007536B">
        <w:rPr>
          <w:rFonts w:eastAsia="Calibri" w:cs="Times New Roman"/>
          <w:szCs w:val="20"/>
          <w:lang w:val="en-GB"/>
        </w:rPr>
        <w:t xml:space="preserve"> samples</w:t>
      </w:r>
      <w:r w:rsidR="00984FA7" w:rsidRPr="0007536B">
        <w:rPr>
          <w:rFonts w:eastAsia="Calibri" w:cs="Times New Roman"/>
          <w:szCs w:val="20"/>
          <w:lang w:val="en-GB"/>
        </w:rPr>
        <w:t xml:space="preserve"> (2 subframes)</w:t>
      </w:r>
      <w:r w:rsidRPr="0007536B">
        <w:rPr>
          <w:rFonts w:eastAsia="Calibri" w:cs="Times New Roman"/>
          <w:szCs w:val="20"/>
          <w:lang w:val="en-GB"/>
        </w:rPr>
        <w:t xml:space="preserve">, the performance gain in terms of lower RSRP error at the same SNR point is in the range of </w:t>
      </w:r>
      <w:r w:rsidR="00717141" w:rsidRPr="0007536B">
        <w:rPr>
          <w:rFonts w:eastAsia="Calibri" w:cs="Times New Roman"/>
          <w:szCs w:val="20"/>
          <w:lang w:val="en-GB"/>
        </w:rPr>
        <w:t>1.2</w:t>
      </w:r>
      <w:r w:rsidRPr="0007536B">
        <w:rPr>
          <w:rFonts w:eastAsia="Calibri" w:cs="Times New Roman"/>
          <w:szCs w:val="20"/>
          <w:lang w:val="en-GB"/>
        </w:rPr>
        <w:t xml:space="preserve"> to </w:t>
      </w:r>
      <w:r w:rsidR="00717141" w:rsidRPr="0007536B">
        <w:rPr>
          <w:rFonts w:eastAsia="Calibri" w:cs="Times New Roman"/>
          <w:szCs w:val="20"/>
          <w:lang w:val="en-GB"/>
        </w:rPr>
        <w:t>3.9</w:t>
      </w:r>
      <w:r w:rsidRPr="0007536B">
        <w:rPr>
          <w:rFonts w:eastAsia="Calibri" w:cs="Times New Roman"/>
          <w:szCs w:val="20"/>
          <w:lang w:val="en-GB"/>
        </w:rPr>
        <w:t xml:space="preserve"> dB below -6 dB and in the range of 0.</w:t>
      </w:r>
      <w:r w:rsidR="00717141" w:rsidRPr="0007536B">
        <w:rPr>
          <w:rFonts w:eastAsia="Calibri" w:cs="Times New Roman"/>
          <w:szCs w:val="20"/>
          <w:lang w:val="en-GB"/>
        </w:rPr>
        <w:t>6</w:t>
      </w:r>
      <w:r w:rsidRPr="0007536B">
        <w:rPr>
          <w:rFonts w:eastAsia="Calibri" w:cs="Times New Roman"/>
          <w:szCs w:val="20"/>
          <w:lang w:val="en-GB"/>
        </w:rPr>
        <w:t xml:space="preserve"> to 1.</w:t>
      </w:r>
      <w:r w:rsidR="00717141" w:rsidRPr="0007536B">
        <w:rPr>
          <w:rFonts w:eastAsia="Calibri" w:cs="Times New Roman"/>
          <w:szCs w:val="20"/>
          <w:lang w:val="en-GB"/>
        </w:rPr>
        <w:t>2</w:t>
      </w:r>
      <w:r w:rsidRPr="0007536B">
        <w:rPr>
          <w:rFonts w:eastAsia="Calibri" w:cs="Times New Roman"/>
          <w:szCs w:val="20"/>
          <w:lang w:val="en-GB"/>
        </w:rPr>
        <w:t xml:space="preserve"> dB above -6 dB, steadily decreasing with increasing SNR. </w:t>
      </w:r>
    </w:p>
    <w:p w14:paraId="6190679A"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5 samples (2 subframes), the performance gain in terms of lower RSRP error at the same SNR point is in the range of 1.1 to 3.0 dB below -6 dB and in the range of 0.2 to 1.1 dB above -6 dB, steadily decreasing with increasing SNR. </w:t>
      </w:r>
    </w:p>
    <w:p w14:paraId="7BE37687" w14:textId="77777777" w:rsidR="00964BDF" w:rsidRPr="0007536B" w:rsidRDefault="00E30D7E" w:rsidP="001D1A24">
      <w:pPr>
        <w:pStyle w:val="ListParagraph"/>
        <w:numPr>
          <w:ilvl w:val="0"/>
          <w:numId w:val="23"/>
        </w:numPr>
        <w:rPr>
          <w:rFonts w:eastAsia="Calibri" w:cs="Times New Roman"/>
          <w:szCs w:val="20"/>
          <w:lang w:val="en-GB"/>
        </w:rPr>
      </w:pPr>
      <w:r w:rsidRPr="0007536B">
        <w:rPr>
          <w:rFonts w:eastAsia="Calibri" w:cs="Times New Roman"/>
          <w:szCs w:val="20"/>
          <w:lang w:val="en-GB"/>
        </w:rPr>
        <w:t>that the same behaviour is observed for sampling over 1 subframe or 2 subframes, i.e. the performance gain diminishes by around 0.</w:t>
      </w:r>
      <w:r w:rsidR="00731742" w:rsidRPr="0007536B">
        <w:rPr>
          <w:rFonts w:eastAsia="Calibri" w:cs="Times New Roman"/>
          <w:szCs w:val="20"/>
          <w:lang w:val="en-GB"/>
        </w:rPr>
        <w:t>1</w:t>
      </w:r>
      <w:r w:rsidR="00984FA7" w:rsidRPr="0007536B">
        <w:rPr>
          <w:rFonts w:eastAsia="Calibri" w:cs="Times New Roman"/>
          <w:szCs w:val="20"/>
          <w:lang w:val="en-GB"/>
        </w:rPr>
        <w:t>8</w:t>
      </w:r>
      <w:r w:rsidRPr="0007536B">
        <w:rPr>
          <w:rFonts w:eastAsia="Calibri" w:cs="Times New Roman"/>
          <w:szCs w:val="20"/>
          <w:lang w:val="en-GB"/>
        </w:rPr>
        <w:t xml:space="preserve"> dB in average and up to </w:t>
      </w:r>
      <w:r w:rsidR="00984FA7" w:rsidRPr="0007536B">
        <w:rPr>
          <w:rFonts w:eastAsia="Calibri" w:cs="Times New Roman"/>
          <w:szCs w:val="20"/>
          <w:lang w:val="en-GB"/>
        </w:rPr>
        <w:t>1.1</w:t>
      </w:r>
      <w:r w:rsidRPr="0007536B">
        <w:rPr>
          <w:rFonts w:eastAsia="Calibri" w:cs="Times New Roman"/>
          <w:szCs w:val="20"/>
          <w:lang w:val="en-GB"/>
        </w:rPr>
        <w:t xml:space="preserve"> dB</w:t>
      </w:r>
      <w:r w:rsidR="00964BDF" w:rsidRPr="0007536B">
        <w:rPr>
          <w:rFonts w:eastAsia="Calibri" w:cs="Times New Roman"/>
          <w:szCs w:val="20"/>
          <w:lang w:val="en-GB"/>
        </w:rPr>
        <w:t xml:space="preserve"> for 2 subframes compared to 1 subframe.</w:t>
      </w:r>
      <w:r w:rsidR="00964BDF" w:rsidRPr="0007536B">
        <w:t xml:space="preserve"> </w:t>
      </w:r>
    </w:p>
    <w:p w14:paraId="60471559" w14:textId="77777777" w:rsidR="00717141" w:rsidRPr="0007536B" w:rsidRDefault="006D00DD" w:rsidP="00717141">
      <w:pPr>
        <w:rPr>
          <w:rFonts w:eastAsia="Calibri" w:cs="Times New Roman"/>
          <w:szCs w:val="20"/>
          <w:lang w:val="en-GB"/>
        </w:rPr>
      </w:pPr>
      <w:r w:rsidRPr="0007536B">
        <w:rPr>
          <w:lang w:val="en-GB"/>
        </w:rPr>
        <w:t>-</w:t>
      </w:r>
      <w:r w:rsidR="00717141" w:rsidRPr="0007536B">
        <w:rPr>
          <w:lang w:val="en-GB"/>
        </w:rPr>
        <w:t xml:space="preserve"> for UE with </w:t>
      </w:r>
      <w:r w:rsidRPr="0007536B">
        <w:rPr>
          <w:lang w:val="en-GB"/>
        </w:rPr>
        <w:t>dual</w:t>
      </w:r>
      <w:r w:rsidR="00717141" w:rsidRPr="0007536B">
        <w:rPr>
          <w:lang w:val="en-GB"/>
        </w:rPr>
        <w:t xml:space="preserve"> RX antenna</w:t>
      </w:r>
      <w:r w:rsidRPr="0007536B">
        <w:rPr>
          <w:lang w:val="en-GB"/>
        </w:rPr>
        <w:t>s</w:t>
      </w:r>
      <w:r w:rsidR="00717141" w:rsidRPr="0007536B">
        <w:rPr>
          <w:lang w:val="en-GB"/>
        </w:rPr>
        <w:t xml:space="preserve"> for the considered propagation channel (EPA 5 Hz):</w:t>
      </w:r>
    </w:p>
    <w:p w14:paraId="220ADE5C"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 xml:space="preserve">that for averaging over 2 samples (2 subframes), the performance gain in terms of lower RSRP error at the same SNR point is in the range of 1.1 to 3.2 dB below -6 dB and in the range of 0.4 to 1.1 dB above -6 dB, steadily decreasing with increasing SNR. </w:t>
      </w:r>
    </w:p>
    <w:p w14:paraId="16013FE6" w14:textId="77777777" w:rsidR="006D00DD" w:rsidRPr="0007536B" w:rsidRDefault="006D00DD" w:rsidP="006D00DD">
      <w:pPr>
        <w:pStyle w:val="ListParagraph"/>
        <w:numPr>
          <w:ilvl w:val="0"/>
          <w:numId w:val="23"/>
        </w:numPr>
        <w:rPr>
          <w:rFonts w:eastAsia="Calibri" w:cs="Times New Roman"/>
          <w:szCs w:val="20"/>
          <w:lang w:val="en-GB"/>
        </w:rPr>
      </w:pPr>
      <w:r w:rsidRPr="0007536B">
        <w:rPr>
          <w:rFonts w:eastAsia="Calibri" w:cs="Times New Roman"/>
          <w:szCs w:val="20"/>
          <w:lang w:val="en-GB"/>
        </w:rPr>
        <w:t>that the same behaviour is observed for sampling over 1 subframe or 2 subframes, i.e. the performance gain diminishes by around 0.</w:t>
      </w:r>
      <w:r w:rsidR="00984FA7" w:rsidRPr="0007536B">
        <w:rPr>
          <w:rFonts w:eastAsia="Calibri" w:cs="Times New Roman"/>
          <w:szCs w:val="20"/>
          <w:lang w:val="en-GB"/>
        </w:rPr>
        <w:t>26</w:t>
      </w:r>
      <w:r w:rsidRPr="0007536B">
        <w:rPr>
          <w:rFonts w:eastAsia="Calibri" w:cs="Times New Roman"/>
          <w:szCs w:val="20"/>
          <w:lang w:val="en-GB"/>
        </w:rPr>
        <w:t xml:space="preserve"> dB in average and up to 0.5 dB for 2 subframes compared to 1 subframe.</w:t>
      </w:r>
      <w:r w:rsidRPr="0007536B">
        <w:t xml:space="preserve"> </w:t>
      </w:r>
    </w:p>
    <w:p w14:paraId="48FD112D" w14:textId="77777777" w:rsidR="00BA37D6" w:rsidRPr="0007536B" w:rsidRDefault="00903EA8" w:rsidP="006F28AC">
      <w:r w:rsidRPr="0007536B">
        <w:t xml:space="preserve">The following observations can be made at this point in time: </w:t>
      </w:r>
    </w:p>
    <w:p w14:paraId="2F88D526" w14:textId="77777777" w:rsidR="004B6CDF" w:rsidRPr="0007536B" w:rsidRDefault="004B6CDF" w:rsidP="006F28AC">
      <w:r w:rsidRPr="0007536B">
        <w:rPr>
          <w:rFonts w:eastAsia="Calibri" w:cs="Times New Roman"/>
          <w:b/>
          <w:szCs w:val="20"/>
          <w:lang w:val="en-GB"/>
        </w:rPr>
        <w:t xml:space="preserve">Observation 1: </w:t>
      </w:r>
      <w:r w:rsidRPr="0007536B">
        <w:rPr>
          <w:rFonts w:eastAsia="Calibri" w:cs="Times New Roman"/>
          <w:szCs w:val="20"/>
          <w:lang w:val="en-GB"/>
        </w:rPr>
        <w:t>The</w:t>
      </w:r>
      <w:r w:rsidRPr="0007536B">
        <w:t xml:space="preserve"> </w:t>
      </w:r>
      <w:r w:rsidR="000C5239" w:rsidRPr="0007536B">
        <w:t xml:space="preserve">RSS based </w:t>
      </w:r>
      <w:r w:rsidRPr="0007536B">
        <w:t xml:space="preserve">RSRP </w:t>
      </w:r>
      <w:r w:rsidR="0049636C" w:rsidRPr="0007536B">
        <w:t xml:space="preserve">measurement </w:t>
      </w:r>
      <w:r w:rsidRPr="0007536B">
        <w:t>performance improves along increasing SNR (i.e. coverage)</w:t>
      </w:r>
      <w:r w:rsidR="0049636C" w:rsidRPr="0007536B">
        <w:t>, i.e. the L1 measurement period for achieving a given RSRP measurement performance, i.e. RSRP accuracy level, can be shorter for higher SNR.</w:t>
      </w:r>
    </w:p>
    <w:p w14:paraId="2F65D890" w14:textId="77777777" w:rsidR="00107D30" w:rsidRPr="0007536B" w:rsidRDefault="00DE6F33" w:rsidP="006F28AC">
      <w:pPr>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2</w:t>
      </w:r>
      <w:r w:rsidRPr="0007536B">
        <w:rPr>
          <w:rFonts w:eastAsia="Calibri" w:cs="Times New Roman"/>
          <w:b/>
          <w:szCs w:val="20"/>
          <w:lang w:val="en-GB"/>
        </w:rPr>
        <w:t>:</w:t>
      </w:r>
      <w:r w:rsidRPr="0007536B">
        <w:rPr>
          <w:rFonts w:eastAsia="Calibri" w:cs="Times New Roman"/>
          <w:szCs w:val="20"/>
          <w:lang w:val="en-GB"/>
        </w:rPr>
        <w:t xml:space="preserve"> </w:t>
      </w:r>
      <w:r w:rsidR="006F2DBF" w:rsidRPr="0007536B">
        <w:rPr>
          <w:rFonts w:eastAsia="Calibri" w:cs="Times New Roman"/>
          <w:szCs w:val="20"/>
          <w:lang w:val="en-GB"/>
        </w:rPr>
        <w:t xml:space="preserve">The </w:t>
      </w:r>
      <w:r w:rsidRPr="0007536B">
        <w:rPr>
          <w:rFonts w:eastAsia="Calibri" w:cs="Times New Roman"/>
          <w:szCs w:val="20"/>
          <w:lang w:val="en-GB"/>
        </w:rPr>
        <w:t xml:space="preserve">performance </w:t>
      </w:r>
      <w:r w:rsidR="006F2DBF" w:rsidRPr="0007536B">
        <w:rPr>
          <w:rFonts w:eastAsia="Calibri" w:cs="Times New Roman"/>
          <w:szCs w:val="20"/>
          <w:lang w:val="en-GB"/>
        </w:rPr>
        <w:t>benefit of longer RSS duration</w:t>
      </w:r>
      <w:r w:rsidR="00EF6453" w:rsidRPr="0007536B">
        <w:rPr>
          <w:rFonts w:eastAsia="Calibri" w:cs="Times New Roman"/>
          <w:szCs w:val="20"/>
          <w:lang w:val="en-GB"/>
        </w:rPr>
        <w:t xml:space="preserve">s such as 8 subframes </w:t>
      </w:r>
      <w:r w:rsidR="0049636C" w:rsidRPr="0007536B">
        <w:rPr>
          <w:rFonts w:eastAsia="Calibri" w:cs="Times New Roman"/>
          <w:szCs w:val="20"/>
          <w:lang w:val="en-GB"/>
        </w:rPr>
        <w:t>or</w:t>
      </w:r>
      <w:r w:rsidR="00EF6453" w:rsidRPr="0007536B">
        <w:rPr>
          <w:rFonts w:eastAsia="Calibri" w:cs="Times New Roman"/>
          <w:szCs w:val="20"/>
          <w:lang w:val="en-GB"/>
        </w:rPr>
        <w:t xml:space="preserve"> 40 subframes</w:t>
      </w:r>
      <w:r w:rsidR="006F2DBF" w:rsidRPr="0007536B">
        <w:rPr>
          <w:rFonts w:eastAsia="Calibri" w:cs="Times New Roman"/>
          <w:szCs w:val="20"/>
          <w:lang w:val="en-GB"/>
        </w:rPr>
        <w:t xml:space="preserve"> </w:t>
      </w:r>
      <w:r w:rsidR="00EF6453" w:rsidRPr="0007536B">
        <w:rPr>
          <w:rFonts w:eastAsia="Calibri" w:cs="Times New Roman"/>
          <w:szCs w:val="20"/>
          <w:lang w:val="en-GB"/>
        </w:rPr>
        <w:t xml:space="preserve">for RSS periodicity of 160 ms </w:t>
      </w:r>
      <w:r w:rsidR="006F2DBF" w:rsidRPr="0007536B">
        <w:rPr>
          <w:rFonts w:eastAsia="Calibri" w:cs="Times New Roman"/>
          <w:szCs w:val="20"/>
          <w:lang w:val="en-GB"/>
        </w:rPr>
        <w:t>and increased L1 measurement period, impl</w:t>
      </w:r>
      <w:r w:rsidRPr="0007536B">
        <w:rPr>
          <w:rFonts w:eastAsia="Calibri" w:cs="Times New Roman"/>
          <w:szCs w:val="20"/>
          <w:lang w:val="en-GB"/>
        </w:rPr>
        <w:t>y</w:t>
      </w:r>
      <w:r w:rsidR="006F2DBF" w:rsidRPr="0007536B">
        <w:rPr>
          <w:rFonts w:eastAsia="Calibri" w:cs="Times New Roman"/>
          <w:szCs w:val="20"/>
          <w:lang w:val="en-GB"/>
        </w:rPr>
        <w:t xml:space="preserve"> </w:t>
      </w:r>
      <w:r w:rsidR="00EF6453" w:rsidRPr="0007536B">
        <w:rPr>
          <w:rFonts w:eastAsia="Calibri" w:cs="Times New Roman"/>
          <w:szCs w:val="20"/>
          <w:lang w:val="en-GB"/>
        </w:rPr>
        <w:t xml:space="preserve">a </w:t>
      </w:r>
      <w:r w:rsidR="006F2DBF" w:rsidRPr="0007536B">
        <w:rPr>
          <w:rFonts w:eastAsia="Calibri" w:cs="Times New Roman"/>
          <w:szCs w:val="20"/>
          <w:lang w:val="en-GB"/>
        </w:rPr>
        <w:t>higher measurement latency</w:t>
      </w:r>
      <w:r w:rsidR="00EF6453" w:rsidRPr="0007536B">
        <w:rPr>
          <w:rFonts w:eastAsia="Calibri" w:cs="Times New Roman"/>
          <w:szCs w:val="20"/>
          <w:lang w:val="en-GB"/>
        </w:rPr>
        <w:t xml:space="preserve"> and furthermore an increased UE power consumption</w:t>
      </w:r>
      <w:r w:rsidR="006F2DBF" w:rsidRPr="0007536B">
        <w:rPr>
          <w:rFonts w:eastAsia="Calibri" w:cs="Times New Roman"/>
          <w:szCs w:val="20"/>
          <w:lang w:val="en-GB"/>
        </w:rPr>
        <w:t xml:space="preserve">. </w:t>
      </w:r>
      <w:r w:rsidR="009D5F06" w:rsidRPr="0007536B">
        <w:rPr>
          <w:rFonts w:eastAsia="Calibri" w:cs="Times New Roman"/>
          <w:szCs w:val="20"/>
          <w:lang w:val="en-GB"/>
        </w:rPr>
        <w:t>This impact should be taken into account.</w:t>
      </w:r>
      <w:r w:rsidR="00107D30" w:rsidRPr="0007536B">
        <w:rPr>
          <w:rFonts w:eastAsia="Calibri" w:cs="Times New Roman"/>
          <w:szCs w:val="20"/>
          <w:lang w:val="en-GB"/>
        </w:rPr>
        <w:t xml:space="preserve"> The performance can be further improved with 2 RX antennas</w:t>
      </w:r>
      <w:r w:rsidR="000C5239" w:rsidRPr="0007536B">
        <w:rPr>
          <w:rFonts w:eastAsia="Calibri" w:cs="Times New Roman"/>
          <w:szCs w:val="20"/>
          <w:lang w:val="en-GB"/>
        </w:rPr>
        <w:t xml:space="preserve">, yielding </w:t>
      </w:r>
      <w:r w:rsidR="00C50FA4" w:rsidRPr="0007536B">
        <w:rPr>
          <w:rFonts w:eastAsia="Calibri" w:cs="Times New Roman"/>
          <w:szCs w:val="20"/>
          <w:lang w:val="en-GB"/>
        </w:rPr>
        <w:t xml:space="preserve">for averaging over 800 ms </w:t>
      </w:r>
      <w:r w:rsidR="000C5239" w:rsidRPr="0007536B">
        <w:rPr>
          <w:rFonts w:eastAsia="Calibri" w:cs="Times New Roman"/>
          <w:szCs w:val="20"/>
          <w:lang w:val="en-GB"/>
        </w:rPr>
        <w:t xml:space="preserve">an RSRP error of at most 2 dB </w:t>
      </w:r>
      <w:r w:rsidR="00C50FA4" w:rsidRPr="0007536B">
        <w:rPr>
          <w:rFonts w:eastAsia="Calibri" w:cs="Times New Roman"/>
          <w:szCs w:val="20"/>
          <w:lang w:val="en-GB"/>
        </w:rPr>
        <w:t>or</w:t>
      </w:r>
      <w:r w:rsidR="000C5239" w:rsidRPr="0007536B">
        <w:rPr>
          <w:rFonts w:eastAsia="Calibri" w:cs="Times New Roman"/>
          <w:szCs w:val="20"/>
          <w:lang w:val="en-GB"/>
        </w:rPr>
        <w:t xml:space="preserve"> 1 dB </w:t>
      </w:r>
      <w:r w:rsidR="00C50FA4" w:rsidRPr="0007536B">
        <w:rPr>
          <w:rFonts w:eastAsia="Calibri" w:cs="Times New Roman"/>
          <w:szCs w:val="20"/>
          <w:lang w:val="en-GB"/>
        </w:rPr>
        <w:t>for</w:t>
      </w:r>
      <w:r w:rsidR="000C5239" w:rsidRPr="0007536B">
        <w:rPr>
          <w:rFonts w:eastAsia="Calibri" w:cs="Times New Roman"/>
          <w:szCs w:val="20"/>
          <w:lang w:val="en-GB"/>
        </w:rPr>
        <w:t xml:space="preserve"> RSS duration of 8 subframes or 40 subframes, respectively</w:t>
      </w:r>
      <w:r w:rsidR="00107D30" w:rsidRPr="0007536B">
        <w:rPr>
          <w:rFonts w:eastAsia="Calibri" w:cs="Times New Roman"/>
          <w:szCs w:val="20"/>
          <w:lang w:val="en-GB"/>
        </w:rPr>
        <w:t>.</w:t>
      </w:r>
    </w:p>
    <w:p w14:paraId="7131EA45" w14:textId="5953B8EA" w:rsidR="00DE6F33" w:rsidRPr="0007536B" w:rsidRDefault="00DE6F33" w:rsidP="006F28AC">
      <w:pPr>
        <w:rPr>
          <w:rFonts w:eastAsia="Calibri" w:cs="Times New Roman"/>
          <w:szCs w:val="20"/>
          <w:lang w:val="en-GB"/>
        </w:rPr>
      </w:pPr>
      <w:r w:rsidRPr="0007536B">
        <w:rPr>
          <w:rFonts w:eastAsia="Calibri" w:cs="Times New Roman"/>
          <w:b/>
          <w:szCs w:val="20"/>
          <w:lang w:val="en-GB"/>
        </w:rPr>
        <w:lastRenderedPageBreak/>
        <w:t xml:space="preserve">Observation </w:t>
      </w:r>
      <w:r w:rsidR="004B6CDF" w:rsidRPr="0007536B">
        <w:rPr>
          <w:rFonts w:eastAsia="Calibri" w:cs="Times New Roman"/>
          <w:b/>
          <w:szCs w:val="20"/>
          <w:lang w:val="en-GB"/>
        </w:rPr>
        <w:t>3</w:t>
      </w:r>
      <w:r w:rsidRPr="0007536B">
        <w:rPr>
          <w:rFonts w:eastAsia="Calibri" w:cs="Times New Roman"/>
          <w:b/>
          <w:szCs w:val="20"/>
          <w:lang w:val="en-GB"/>
        </w:rPr>
        <w:t>:</w:t>
      </w:r>
      <w:r w:rsidRPr="0007536B">
        <w:rPr>
          <w:rFonts w:eastAsia="Calibri" w:cs="Times New Roman"/>
          <w:szCs w:val="20"/>
          <w:lang w:val="en-GB"/>
        </w:rPr>
        <w:t xml:space="preserve"> The performance benefit of measuring </w:t>
      </w:r>
      <w:r w:rsidR="000C5239" w:rsidRPr="0007536B">
        <w:rPr>
          <w:rFonts w:eastAsia="Calibri" w:cs="Times New Roman"/>
          <w:szCs w:val="20"/>
          <w:lang w:val="en-GB"/>
        </w:rPr>
        <w:t xml:space="preserve">either over </w:t>
      </w:r>
      <w:r w:rsidRPr="0007536B">
        <w:rPr>
          <w:rFonts w:eastAsia="Calibri" w:cs="Times New Roman"/>
          <w:szCs w:val="20"/>
          <w:lang w:val="en-GB"/>
        </w:rPr>
        <w:t>1</w:t>
      </w:r>
      <w:r w:rsidR="000C5239" w:rsidRPr="0007536B">
        <w:rPr>
          <w:rFonts w:eastAsia="Calibri" w:cs="Times New Roman"/>
          <w:szCs w:val="20"/>
          <w:lang w:val="en-GB"/>
        </w:rPr>
        <w:t xml:space="preserve"> or 2</w:t>
      </w:r>
      <w:r w:rsidRPr="0007536B">
        <w:rPr>
          <w:rFonts w:eastAsia="Calibri" w:cs="Times New Roman"/>
          <w:szCs w:val="20"/>
          <w:lang w:val="en-GB"/>
        </w:rPr>
        <w:t xml:space="preserve"> subframe</w:t>
      </w:r>
      <w:r w:rsidR="000C5239" w:rsidRPr="0007536B">
        <w:rPr>
          <w:rFonts w:eastAsia="Calibri" w:cs="Times New Roman"/>
          <w:szCs w:val="20"/>
          <w:lang w:val="en-GB"/>
        </w:rPr>
        <w:t>s</w:t>
      </w:r>
      <w:r w:rsidRPr="0007536B">
        <w:rPr>
          <w:rFonts w:eastAsia="Calibri" w:cs="Times New Roman"/>
          <w:szCs w:val="20"/>
          <w:lang w:val="en-GB"/>
        </w:rPr>
        <w:t xml:space="preserve"> </w:t>
      </w:r>
      <w:r w:rsidR="000C5239" w:rsidRPr="0007536B">
        <w:rPr>
          <w:rFonts w:eastAsia="Calibri" w:cs="Times New Roman"/>
          <w:szCs w:val="20"/>
          <w:lang w:val="en-GB"/>
        </w:rPr>
        <w:t>at</w:t>
      </w:r>
      <w:r w:rsidR="00EF6453" w:rsidRPr="0007536B">
        <w:rPr>
          <w:rFonts w:eastAsia="Calibri" w:cs="Times New Roman"/>
          <w:szCs w:val="20"/>
          <w:lang w:val="en-GB"/>
        </w:rPr>
        <w:t xml:space="preserve"> RSS periodicity of 160 ms </w:t>
      </w:r>
      <w:r w:rsidRPr="0007536B">
        <w:rPr>
          <w:rFonts w:eastAsia="Calibri" w:cs="Times New Roman"/>
          <w:szCs w:val="20"/>
          <w:lang w:val="en-GB"/>
        </w:rPr>
        <w:t xml:space="preserve">and then performing averaging over </w:t>
      </w:r>
      <w:r w:rsidR="000C5239" w:rsidRPr="0007536B">
        <w:rPr>
          <w:rFonts w:eastAsia="Calibri" w:cs="Times New Roman"/>
          <w:szCs w:val="20"/>
          <w:lang w:val="en-GB"/>
        </w:rPr>
        <w:t>a given number of</w:t>
      </w:r>
      <w:r w:rsidRPr="0007536B">
        <w:rPr>
          <w:rFonts w:eastAsia="Calibri" w:cs="Times New Roman"/>
          <w:szCs w:val="20"/>
          <w:lang w:val="en-GB"/>
        </w:rPr>
        <w:t xml:space="preserve"> samples yields an energy efficient measurement procedure, as the UE may go to sleep in between both RSS instances</w:t>
      </w:r>
      <w:r w:rsidR="00C50FA4" w:rsidRPr="0007536B">
        <w:rPr>
          <w:rFonts w:eastAsia="Calibri" w:cs="Times New Roman"/>
          <w:szCs w:val="20"/>
          <w:lang w:val="en-GB"/>
        </w:rPr>
        <w:t>,</w:t>
      </w:r>
      <w:r w:rsidR="00EF6453" w:rsidRPr="0007536B">
        <w:rPr>
          <w:rFonts w:eastAsia="Calibri" w:cs="Times New Roman"/>
          <w:szCs w:val="20"/>
          <w:lang w:val="en-GB"/>
        </w:rPr>
        <w:t xml:space="preserve"> exhibit</w:t>
      </w:r>
      <w:r w:rsidR="00C50FA4" w:rsidRPr="0007536B">
        <w:rPr>
          <w:rFonts w:eastAsia="Calibri" w:cs="Times New Roman"/>
          <w:szCs w:val="20"/>
          <w:lang w:val="en-GB"/>
        </w:rPr>
        <w:t>ing</w:t>
      </w:r>
      <w:r w:rsidR="00EF6453" w:rsidRPr="0007536B">
        <w:rPr>
          <w:rFonts w:eastAsia="Calibri" w:cs="Times New Roman"/>
          <w:szCs w:val="20"/>
          <w:lang w:val="en-GB"/>
        </w:rPr>
        <w:t xml:space="preserve"> good performance with RSRP error below 5</w:t>
      </w:r>
      <w:r w:rsidR="000C5239" w:rsidRPr="0007536B">
        <w:rPr>
          <w:rFonts w:eastAsia="Calibri" w:cs="Times New Roman"/>
          <w:szCs w:val="20"/>
          <w:lang w:val="en-GB"/>
        </w:rPr>
        <w:t>.2</w:t>
      </w:r>
      <w:r w:rsidR="00EF6453" w:rsidRPr="0007536B">
        <w:rPr>
          <w:rFonts w:eastAsia="Calibri" w:cs="Times New Roman"/>
          <w:szCs w:val="20"/>
          <w:lang w:val="en-GB"/>
        </w:rPr>
        <w:t xml:space="preserve"> dB </w:t>
      </w:r>
      <w:r w:rsidR="00C50FA4" w:rsidRPr="0007536B">
        <w:rPr>
          <w:rFonts w:eastAsia="Calibri" w:cs="Times New Roman"/>
          <w:szCs w:val="20"/>
          <w:lang w:val="en-GB"/>
        </w:rPr>
        <w:t xml:space="preserve">even </w:t>
      </w:r>
      <w:r w:rsidR="00EF6453" w:rsidRPr="0007536B">
        <w:rPr>
          <w:rFonts w:eastAsia="Calibri" w:cs="Times New Roman"/>
          <w:szCs w:val="20"/>
          <w:lang w:val="en-GB"/>
        </w:rPr>
        <w:t>in e</w:t>
      </w:r>
      <w:r w:rsidR="0049636C" w:rsidRPr="0007536B">
        <w:rPr>
          <w:rFonts w:eastAsia="Calibri" w:cs="Times New Roman"/>
          <w:szCs w:val="20"/>
          <w:lang w:val="en-GB"/>
        </w:rPr>
        <w:t>xtreme</w:t>
      </w:r>
      <w:r w:rsidR="00EF6453" w:rsidRPr="0007536B">
        <w:rPr>
          <w:rFonts w:eastAsia="Calibri" w:cs="Times New Roman"/>
          <w:szCs w:val="20"/>
          <w:lang w:val="en-GB"/>
        </w:rPr>
        <w:t xml:space="preserve"> coverage</w:t>
      </w:r>
      <w:r w:rsidR="00933741" w:rsidRPr="0007536B">
        <w:rPr>
          <w:rFonts w:eastAsia="Calibri" w:cs="Times New Roman"/>
          <w:szCs w:val="20"/>
          <w:lang w:val="en-GB"/>
        </w:rPr>
        <w:t xml:space="preserve"> for UE with 1 RX antenna</w:t>
      </w:r>
      <w:r w:rsidR="00FA09FF" w:rsidRPr="0007536B">
        <w:rPr>
          <w:rFonts w:eastAsia="Calibri" w:cs="Times New Roman"/>
          <w:szCs w:val="20"/>
          <w:lang w:val="en-GB"/>
        </w:rPr>
        <w:t xml:space="preserve"> (most challenging propagation channel is EPA 1 Hz)</w:t>
      </w:r>
      <w:r w:rsidRPr="0007536B">
        <w:rPr>
          <w:rFonts w:eastAsia="Calibri" w:cs="Times New Roman"/>
          <w:szCs w:val="20"/>
          <w:lang w:val="en-GB"/>
        </w:rPr>
        <w:t>.</w:t>
      </w:r>
      <w:r w:rsidR="0049636C" w:rsidRPr="0007536B">
        <w:rPr>
          <w:rFonts w:eastAsia="Calibri" w:cs="Times New Roman"/>
          <w:szCs w:val="20"/>
          <w:lang w:val="en-GB"/>
        </w:rPr>
        <w:t xml:space="preserve"> </w:t>
      </w:r>
      <w:r w:rsidR="00F905F6" w:rsidRPr="0007536B">
        <w:rPr>
          <w:rFonts w:eastAsia="Calibri" w:cs="Times New Roman"/>
          <w:szCs w:val="20"/>
          <w:lang w:val="en-GB"/>
        </w:rPr>
        <w:t>For UE with 2 RX antennas,</w:t>
      </w:r>
      <w:r w:rsidR="00933741" w:rsidRPr="0007536B">
        <w:rPr>
          <w:rFonts w:eastAsia="Calibri" w:cs="Times New Roman"/>
          <w:szCs w:val="20"/>
          <w:lang w:val="en-GB"/>
        </w:rPr>
        <w:t xml:space="preserve"> for the considered subset of radio channels,</w:t>
      </w:r>
      <w:r w:rsidR="00F905F6" w:rsidRPr="0007536B">
        <w:rPr>
          <w:rFonts w:eastAsia="Calibri" w:cs="Times New Roman"/>
          <w:szCs w:val="20"/>
          <w:lang w:val="en-GB"/>
        </w:rPr>
        <w:t xml:space="preserve"> the RSRP error is considerably lower</w:t>
      </w:r>
      <w:r w:rsidR="00C50FA4" w:rsidRPr="0007536B">
        <w:rPr>
          <w:rFonts w:eastAsia="Calibri" w:cs="Times New Roman"/>
          <w:szCs w:val="20"/>
          <w:lang w:val="en-GB"/>
        </w:rPr>
        <w:t xml:space="preserve">, since </w:t>
      </w:r>
      <w:r w:rsidR="00F905F6" w:rsidRPr="0007536B">
        <w:rPr>
          <w:rFonts w:eastAsia="Calibri" w:cs="Times New Roman"/>
          <w:szCs w:val="20"/>
          <w:lang w:val="en-GB"/>
        </w:rPr>
        <w:t xml:space="preserve">5.2 dB </w:t>
      </w:r>
      <w:r w:rsidR="00933741" w:rsidRPr="0007536B">
        <w:rPr>
          <w:rFonts w:eastAsia="Calibri" w:cs="Times New Roman"/>
          <w:szCs w:val="20"/>
          <w:lang w:val="en-GB"/>
        </w:rPr>
        <w:t xml:space="preserve">in extreme coverage </w:t>
      </w:r>
      <w:r w:rsidR="00C50FA4" w:rsidRPr="0007536B">
        <w:rPr>
          <w:rFonts w:eastAsia="Calibri" w:cs="Times New Roman"/>
          <w:szCs w:val="20"/>
          <w:lang w:val="en-GB"/>
        </w:rPr>
        <w:t xml:space="preserve">is achieved </w:t>
      </w:r>
      <w:r w:rsidR="00F905F6" w:rsidRPr="0007536B">
        <w:rPr>
          <w:rFonts w:eastAsia="Calibri" w:cs="Times New Roman"/>
          <w:szCs w:val="20"/>
          <w:lang w:val="en-GB"/>
        </w:rPr>
        <w:t>for averaging over 320 ms (2 samples)</w:t>
      </w:r>
      <w:r w:rsidR="00C50FA4" w:rsidRPr="0007536B">
        <w:rPr>
          <w:rFonts w:eastAsia="Calibri" w:cs="Times New Roman"/>
          <w:szCs w:val="20"/>
          <w:lang w:val="en-GB"/>
        </w:rPr>
        <w:t>,</w:t>
      </w:r>
      <w:r w:rsidR="00F905F6" w:rsidRPr="0007536B">
        <w:rPr>
          <w:rFonts w:eastAsia="Calibri" w:cs="Times New Roman"/>
          <w:szCs w:val="20"/>
          <w:lang w:val="en-GB"/>
        </w:rPr>
        <w:t xml:space="preserve"> and </w:t>
      </w:r>
      <w:r w:rsidR="00933741" w:rsidRPr="0007536B">
        <w:rPr>
          <w:rFonts w:eastAsia="Calibri" w:cs="Times New Roman"/>
          <w:szCs w:val="20"/>
          <w:lang w:val="en-GB"/>
        </w:rPr>
        <w:t>3.1</w:t>
      </w:r>
      <w:r w:rsidR="00F905F6" w:rsidRPr="0007536B">
        <w:rPr>
          <w:rFonts w:eastAsia="Calibri" w:cs="Times New Roman"/>
          <w:szCs w:val="20"/>
          <w:lang w:val="en-GB"/>
        </w:rPr>
        <w:t xml:space="preserve"> dB for averaging over 800 ms (5 samples). </w:t>
      </w:r>
      <w:r w:rsidR="0049636C" w:rsidRPr="0007536B">
        <w:rPr>
          <w:rFonts w:eastAsia="Calibri" w:cs="Times New Roman"/>
          <w:szCs w:val="20"/>
          <w:lang w:val="en-GB"/>
        </w:rPr>
        <w:t>A performance gain of up to</w:t>
      </w:r>
      <w:r w:rsidR="00F905F6" w:rsidRPr="0007536B">
        <w:rPr>
          <w:rFonts w:eastAsia="Calibri" w:cs="Times New Roman"/>
          <w:szCs w:val="20"/>
          <w:lang w:val="en-GB"/>
        </w:rPr>
        <w:t xml:space="preserve"> around</w:t>
      </w:r>
      <w:r w:rsidR="0049636C" w:rsidRPr="0007536B">
        <w:rPr>
          <w:rFonts w:eastAsia="Calibri" w:cs="Times New Roman"/>
          <w:szCs w:val="20"/>
          <w:lang w:val="en-GB"/>
        </w:rPr>
        <w:t xml:space="preserve"> 1.5 dB is observed for measurement in 2 subframes versus 1 subframe.</w:t>
      </w:r>
    </w:p>
    <w:p w14:paraId="22F550BB" w14:textId="652612B7" w:rsidR="00EF6453" w:rsidRPr="00663030" w:rsidRDefault="00DE6F33" w:rsidP="006F28AC">
      <w:pPr>
        <w:rPr>
          <w:rFonts w:eastAsia="Calibri" w:cs="Times New Roman"/>
          <w:color w:val="000000" w:themeColor="text1"/>
          <w:szCs w:val="20"/>
          <w:lang w:val="en-GB"/>
        </w:rPr>
      </w:pPr>
      <w:r w:rsidRPr="00663030">
        <w:rPr>
          <w:rFonts w:eastAsia="Calibri" w:cs="Times New Roman"/>
          <w:b/>
          <w:color w:val="000000" w:themeColor="text1"/>
          <w:szCs w:val="20"/>
          <w:lang w:val="en-GB"/>
        </w:rPr>
        <w:t xml:space="preserve">Observation </w:t>
      </w:r>
      <w:r w:rsidR="004B6CDF" w:rsidRPr="00663030">
        <w:rPr>
          <w:rFonts w:eastAsia="Calibri" w:cs="Times New Roman"/>
          <w:b/>
          <w:color w:val="000000" w:themeColor="text1"/>
          <w:szCs w:val="20"/>
          <w:lang w:val="en-GB"/>
        </w:rPr>
        <w:t>4</w:t>
      </w:r>
      <w:r w:rsidRPr="00663030">
        <w:rPr>
          <w:rFonts w:eastAsia="Calibri" w:cs="Times New Roman"/>
          <w:b/>
          <w:color w:val="000000" w:themeColor="text1"/>
          <w:szCs w:val="20"/>
          <w:lang w:val="en-GB"/>
        </w:rPr>
        <w:t>:</w:t>
      </w:r>
      <w:r w:rsidRPr="00663030">
        <w:rPr>
          <w:rFonts w:eastAsia="Calibri" w:cs="Times New Roman"/>
          <w:color w:val="000000" w:themeColor="text1"/>
          <w:szCs w:val="20"/>
          <w:lang w:val="en-GB"/>
        </w:rPr>
        <w:t xml:space="preserve"> </w:t>
      </w:r>
      <w:r w:rsidR="00EF6453" w:rsidRPr="00663030">
        <w:rPr>
          <w:rFonts w:eastAsia="Calibri" w:cs="Times New Roman"/>
          <w:color w:val="000000" w:themeColor="text1"/>
          <w:szCs w:val="20"/>
          <w:lang w:val="en-GB"/>
        </w:rPr>
        <w:t xml:space="preserve">The impact of RSS collision scenarios on RSS-based RSRP measurement performance is found to be </w:t>
      </w:r>
      <w:r w:rsidR="00C50FA4" w:rsidRPr="00663030">
        <w:rPr>
          <w:rFonts w:eastAsia="Calibri" w:cs="Times New Roman"/>
          <w:color w:val="000000" w:themeColor="text1"/>
          <w:szCs w:val="20"/>
          <w:lang w:val="en-GB"/>
        </w:rPr>
        <w:t xml:space="preserve">very </w:t>
      </w:r>
      <w:r w:rsidR="0049636C" w:rsidRPr="00663030">
        <w:rPr>
          <w:rFonts w:eastAsia="Calibri" w:cs="Times New Roman"/>
          <w:color w:val="000000" w:themeColor="text1"/>
          <w:szCs w:val="20"/>
          <w:lang w:val="en-GB"/>
        </w:rPr>
        <w:t>limited</w:t>
      </w:r>
      <w:r w:rsidR="00EF6453" w:rsidRPr="00663030">
        <w:rPr>
          <w:rFonts w:eastAsia="Calibri" w:cs="Times New Roman"/>
          <w:color w:val="000000" w:themeColor="text1"/>
          <w:szCs w:val="20"/>
          <w:lang w:val="en-GB"/>
        </w:rPr>
        <w:t>.</w:t>
      </w:r>
      <w:r w:rsidR="00F905F6" w:rsidRPr="00663030">
        <w:rPr>
          <w:rFonts w:eastAsia="Calibri" w:cs="Times New Roman"/>
          <w:color w:val="000000" w:themeColor="text1"/>
          <w:szCs w:val="20"/>
          <w:lang w:val="en-GB"/>
        </w:rPr>
        <w:t xml:space="preserve"> </w:t>
      </w:r>
      <w:r w:rsidR="00D34F3B" w:rsidRPr="00D34F3B">
        <w:rPr>
          <w:rFonts w:eastAsia="Calibri" w:cs="Times New Roman"/>
          <w:color w:val="0000FF"/>
          <w:szCs w:val="20"/>
          <w:lang w:val="en-GB"/>
        </w:rPr>
        <w:t xml:space="preserve">For the </w:t>
      </w:r>
      <w:r w:rsidR="00D34F3B">
        <w:rPr>
          <w:rFonts w:eastAsia="Calibri" w:cs="Times New Roman"/>
          <w:color w:val="0000FF"/>
          <w:szCs w:val="20"/>
          <w:lang w:val="en-GB"/>
        </w:rPr>
        <w:t xml:space="preserve">relative interferer power of 0 dB of neighbour cell against serving cell, </w:t>
      </w:r>
      <w:r w:rsidR="00D34F3B" w:rsidRPr="00D34F3B">
        <w:rPr>
          <w:rFonts w:eastAsia="Calibri" w:cs="Times New Roman"/>
          <w:color w:val="0000FF"/>
          <w:szCs w:val="20"/>
          <w:lang w:val="en-GB"/>
        </w:rPr>
        <w:t xml:space="preserve">a </w:t>
      </w:r>
      <w:r w:rsidR="00D34F3B">
        <w:rPr>
          <w:rFonts w:eastAsia="Calibri" w:cs="Times New Roman"/>
          <w:color w:val="0000FF"/>
          <w:szCs w:val="20"/>
          <w:lang w:val="en-GB"/>
        </w:rPr>
        <w:t xml:space="preserve">small </w:t>
      </w:r>
      <w:r w:rsidR="00D34F3B" w:rsidRPr="00D34F3B">
        <w:rPr>
          <w:rFonts w:eastAsia="Calibri" w:cs="Times New Roman"/>
          <w:color w:val="0000FF"/>
          <w:szCs w:val="20"/>
          <w:lang w:val="en-GB"/>
        </w:rPr>
        <w:t>degradation below 1 dB</w:t>
      </w:r>
      <w:r w:rsidR="00D34F3B">
        <w:rPr>
          <w:rFonts w:eastAsia="Calibri" w:cs="Times New Roman"/>
          <w:color w:val="0000FF"/>
          <w:szCs w:val="20"/>
          <w:lang w:val="en-GB"/>
        </w:rPr>
        <w:t xml:space="preserve"> </w:t>
      </w:r>
      <w:r w:rsidR="00D34F3B" w:rsidRPr="00D34F3B">
        <w:rPr>
          <w:rFonts w:eastAsia="Calibri" w:cs="Times New Roman"/>
          <w:color w:val="0000FF"/>
          <w:szCs w:val="20"/>
          <w:lang w:val="en-GB"/>
        </w:rPr>
        <w:t>in the range SNR&gt;- 9 dB</w:t>
      </w:r>
      <w:r w:rsidR="00D34F3B">
        <w:rPr>
          <w:rFonts w:eastAsia="Calibri" w:cs="Times New Roman"/>
          <w:color w:val="0000FF"/>
          <w:szCs w:val="20"/>
          <w:lang w:val="en-GB"/>
        </w:rPr>
        <w:t xml:space="preserve"> is evaluated, whilst for the relative interferer power of -3 dB, </w:t>
      </w:r>
      <w:r w:rsidR="00D34F3B" w:rsidRPr="00D34F3B">
        <w:rPr>
          <w:rFonts w:eastAsia="Calibri" w:cs="Times New Roman"/>
          <w:color w:val="0000FF"/>
          <w:szCs w:val="20"/>
          <w:lang w:val="en-GB"/>
        </w:rPr>
        <w:t>no degradation is evaluated.</w:t>
      </w:r>
      <w:r w:rsidR="00D34F3B">
        <w:rPr>
          <w:rFonts w:eastAsia="Calibri" w:cs="Times New Roman"/>
          <w:color w:val="0000FF"/>
          <w:szCs w:val="20"/>
          <w:lang w:val="en-GB"/>
        </w:rPr>
        <w:t xml:space="preserve"> </w:t>
      </w:r>
      <w:r w:rsidR="002D6640" w:rsidRPr="00663030">
        <w:rPr>
          <w:rFonts w:eastAsia="Calibri" w:cs="Times New Roman"/>
          <w:color w:val="000000" w:themeColor="text1"/>
          <w:szCs w:val="20"/>
          <w:lang w:val="en-GB"/>
        </w:rPr>
        <w:t>This observation is proposed to be liaised to RAN1 for their current work on RSS based RSRP measurement design in connected mode. The draft LS is submitted to the present meeting in [4].</w:t>
      </w:r>
      <w:r w:rsidR="00EF6453" w:rsidRPr="00663030">
        <w:rPr>
          <w:rFonts w:eastAsia="Calibri" w:cs="Times New Roman"/>
          <w:color w:val="000000" w:themeColor="text1"/>
          <w:szCs w:val="20"/>
          <w:lang w:val="en-GB"/>
        </w:rPr>
        <w:t xml:space="preserve"> </w:t>
      </w:r>
    </w:p>
    <w:p w14:paraId="3826CC8F" w14:textId="77777777" w:rsidR="00EF6453" w:rsidRPr="0007536B" w:rsidRDefault="00EF6453" w:rsidP="006F28AC">
      <w:pPr>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5</w:t>
      </w:r>
      <w:r w:rsidRPr="0007536B">
        <w:rPr>
          <w:rFonts w:eastAsia="Calibri" w:cs="Times New Roman"/>
          <w:b/>
          <w:szCs w:val="20"/>
          <w:lang w:val="en-GB"/>
        </w:rPr>
        <w:t xml:space="preserve">: </w:t>
      </w:r>
      <w:r w:rsidRPr="0007536B">
        <w:rPr>
          <w:rFonts w:eastAsia="Calibri" w:cs="Times New Roman"/>
          <w:szCs w:val="20"/>
          <w:lang w:val="en-GB"/>
        </w:rPr>
        <w:t xml:space="preserve">The RSS-based RSRP measurement performance is superior over CRS-based RSRP </w:t>
      </w:r>
      <w:r w:rsidR="00C50FA4" w:rsidRPr="0007536B">
        <w:rPr>
          <w:rFonts w:eastAsia="Calibri" w:cs="Times New Roman"/>
          <w:szCs w:val="20"/>
          <w:lang w:val="en-GB"/>
        </w:rPr>
        <w:t xml:space="preserve">measurement </w:t>
      </w:r>
      <w:r w:rsidRPr="0007536B">
        <w:rPr>
          <w:rFonts w:eastAsia="Calibri" w:cs="Times New Roman"/>
          <w:szCs w:val="20"/>
          <w:lang w:val="en-GB"/>
        </w:rPr>
        <w:t xml:space="preserve">performance by </w:t>
      </w:r>
      <w:r w:rsidR="00F905F6" w:rsidRPr="0007536B">
        <w:rPr>
          <w:rFonts w:eastAsia="Calibri" w:cs="Times New Roman"/>
          <w:szCs w:val="20"/>
          <w:lang w:val="en-GB"/>
        </w:rPr>
        <w:t xml:space="preserve">1.1 to </w:t>
      </w:r>
      <w:r w:rsidRPr="0007536B">
        <w:rPr>
          <w:rFonts w:eastAsia="Calibri" w:cs="Times New Roman"/>
          <w:szCs w:val="20"/>
          <w:lang w:val="en-GB"/>
        </w:rPr>
        <w:t>3.</w:t>
      </w:r>
      <w:r w:rsidR="00F905F6" w:rsidRPr="0007536B">
        <w:rPr>
          <w:rFonts w:eastAsia="Calibri" w:cs="Times New Roman"/>
          <w:szCs w:val="20"/>
          <w:lang w:val="en-GB"/>
        </w:rPr>
        <w:t>9</w:t>
      </w:r>
      <w:r w:rsidRPr="0007536B">
        <w:rPr>
          <w:rFonts w:eastAsia="Calibri" w:cs="Times New Roman"/>
          <w:szCs w:val="20"/>
          <w:lang w:val="en-GB"/>
        </w:rPr>
        <w:t xml:space="preserve"> dB for e</w:t>
      </w:r>
      <w:r w:rsidR="004B6CDF" w:rsidRPr="0007536B">
        <w:rPr>
          <w:rFonts w:eastAsia="Calibri" w:cs="Times New Roman"/>
          <w:szCs w:val="20"/>
          <w:lang w:val="en-GB"/>
        </w:rPr>
        <w:t>nhanc</w:t>
      </w:r>
      <w:r w:rsidRPr="0007536B">
        <w:rPr>
          <w:rFonts w:eastAsia="Calibri" w:cs="Times New Roman"/>
          <w:szCs w:val="20"/>
          <w:lang w:val="en-GB"/>
        </w:rPr>
        <w:t>ed coverage and by 0.2 to 1.</w:t>
      </w:r>
      <w:r w:rsidR="00F905F6" w:rsidRPr="0007536B">
        <w:rPr>
          <w:rFonts w:eastAsia="Calibri" w:cs="Times New Roman"/>
          <w:szCs w:val="20"/>
          <w:lang w:val="en-GB"/>
        </w:rPr>
        <w:t>5</w:t>
      </w:r>
      <w:r w:rsidRPr="0007536B">
        <w:rPr>
          <w:rFonts w:eastAsia="Calibri" w:cs="Times New Roman"/>
          <w:szCs w:val="20"/>
          <w:lang w:val="en-GB"/>
        </w:rPr>
        <w:t xml:space="preserve"> dB</w:t>
      </w:r>
      <w:r w:rsidR="004B6CDF" w:rsidRPr="0007536B">
        <w:rPr>
          <w:rFonts w:eastAsia="Calibri" w:cs="Times New Roman"/>
          <w:szCs w:val="20"/>
          <w:lang w:val="en-GB"/>
        </w:rPr>
        <w:t xml:space="preserve"> for normal coverage</w:t>
      </w:r>
      <w:r w:rsidR="00F905F6" w:rsidRPr="0007536B">
        <w:rPr>
          <w:rFonts w:eastAsia="Calibri" w:cs="Times New Roman"/>
          <w:szCs w:val="20"/>
          <w:lang w:val="en-GB"/>
        </w:rPr>
        <w:t xml:space="preserve"> for UE with single RX antenna. For UE with 2 RX antennas, the gains are </w:t>
      </w:r>
      <w:r w:rsidR="00C50FA4" w:rsidRPr="0007536B">
        <w:rPr>
          <w:rFonts w:eastAsia="Calibri" w:cs="Times New Roman"/>
          <w:szCs w:val="20"/>
          <w:lang w:val="en-GB"/>
        </w:rPr>
        <w:t>practically same</w:t>
      </w:r>
      <w:r w:rsidR="00F905F6" w:rsidRPr="0007536B">
        <w:rPr>
          <w:rFonts w:eastAsia="Calibri" w:cs="Times New Roman"/>
          <w:szCs w:val="20"/>
          <w:lang w:val="en-GB"/>
        </w:rPr>
        <w:t>.</w:t>
      </w:r>
    </w:p>
    <w:p w14:paraId="43824D63" w14:textId="77777777" w:rsidR="00DE6F33" w:rsidRPr="0007536B" w:rsidRDefault="00EF6453" w:rsidP="0099251A">
      <w:pPr>
        <w:spacing w:after="240"/>
        <w:rPr>
          <w:rFonts w:eastAsia="Calibri" w:cs="Times New Roman"/>
          <w:szCs w:val="20"/>
          <w:lang w:val="en-GB"/>
        </w:rPr>
      </w:pPr>
      <w:r w:rsidRPr="0007536B">
        <w:rPr>
          <w:rFonts w:eastAsia="Calibri" w:cs="Times New Roman"/>
          <w:b/>
          <w:szCs w:val="20"/>
          <w:lang w:val="en-GB"/>
        </w:rPr>
        <w:t xml:space="preserve">Observation </w:t>
      </w:r>
      <w:r w:rsidR="004B6CDF" w:rsidRPr="0007536B">
        <w:rPr>
          <w:rFonts w:eastAsia="Calibri" w:cs="Times New Roman"/>
          <w:b/>
          <w:szCs w:val="20"/>
          <w:lang w:val="en-GB"/>
        </w:rPr>
        <w:t>6</w:t>
      </w:r>
      <w:r w:rsidRPr="0007536B">
        <w:rPr>
          <w:rFonts w:eastAsia="Calibri" w:cs="Times New Roman"/>
          <w:b/>
          <w:szCs w:val="20"/>
          <w:lang w:val="en-GB"/>
        </w:rPr>
        <w:t>:</w:t>
      </w:r>
      <w:r w:rsidRPr="0007536B">
        <w:rPr>
          <w:rFonts w:eastAsia="Calibri" w:cs="Times New Roman"/>
          <w:szCs w:val="20"/>
          <w:lang w:val="en-GB"/>
        </w:rPr>
        <w:t xml:space="preserve"> </w:t>
      </w:r>
      <w:r w:rsidR="00DE6F33" w:rsidRPr="0007536B">
        <w:rPr>
          <w:rFonts w:eastAsia="Calibri" w:cs="Times New Roman"/>
          <w:szCs w:val="20"/>
          <w:lang w:val="en-GB"/>
        </w:rPr>
        <w:t xml:space="preserve">The defined RSRP error serves well in qualifying the </w:t>
      </w:r>
      <w:r w:rsidRPr="0007536B">
        <w:rPr>
          <w:rFonts w:eastAsia="Calibri" w:cs="Times New Roman"/>
          <w:szCs w:val="20"/>
          <w:lang w:val="en-GB"/>
        </w:rPr>
        <w:t xml:space="preserve">RSRP </w:t>
      </w:r>
      <w:r w:rsidR="00DE6F33" w:rsidRPr="0007536B">
        <w:rPr>
          <w:rFonts w:eastAsia="Calibri" w:cs="Times New Roman"/>
          <w:szCs w:val="20"/>
          <w:lang w:val="en-GB"/>
        </w:rPr>
        <w:t xml:space="preserve">measurement performance. </w:t>
      </w:r>
    </w:p>
    <w:p w14:paraId="78DF94B8" w14:textId="77777777" w:rsidR="00932449" w:rsidRPr="0007536B" w:rsidRDefault="00C50FA4" w:rsidP="00C50FA4">
      <w:pPr>
        <w:spacing w:after="240"/>
        <w:rPr>
          <w:rFonts w:eastAsia="Calibri" w:cs="Times New Roman"/>
          <w:szCs w:val="20"/>
          <w:lang w:val="en-GB"/>
        </w:rPr>
      </w:pPr>
      <w:r w:rsidRPr="0007536B">
        <w:rPr>
          <w:rFonts w:eastAsia="Calibri" w:cs="Times New Roman"/>
          <w:b/>
          <w:szCs w:val="20"/>
          <w:lang w:val="en-GB"/>
        </w:rPr>
        <w:t>Observation 7:</w:t>
      </w:r>
      <w:r w:rsidRPr="0007536B">
        <w:rPr>
          <w:rFonts w:eastAsia="Calibri" w:cs="Times New Roman"/>
          <w:szCs w:val="20"/>
          <w:lang w:val="en-GB"/>
        </w:rPr>
        <w:t xml:space="preserve"> </w:t>
      </w:r>
      <w:r w:rsidR="008E78A1" w:rsidRPr="0007536B">
        <w:rPr>
          <w:rFonts w:eastAsia="Calibri" w:cs="Times New Roman"/>
          <w:szCs w:val="20"/>
          <w:lang w:val="en-GB"/>
        </w:rPr>
        <w:t>Existing</w:t>
      </w:r>
      <w:r w:rsidR="0099251A" w:rsidRPr="0007536B">
        <w:rPr>
          <w:rFonts w:eastAsia="Calibri" w:cs="Times New Roman"/>
          <w:szCs w:val="20"/>
          <w:lang w:val="en-GB"/>
        </w:rPr>
        <w:t xml:space="preserve"> intra-frequency absolute </w:t>
      </w:r>
      <w:r w:rsidR="00932449" w:rsidRPr="0007536B">
        <w:rPr>
          <w:rFonts w:eastAsia="Calibri" w:cs="Times New Roman"/>
          <w:szCs w:val="20"/>
          <w:lang w:val="en-GB"/>
        </w:rPr>
        <w:t xml:space="preserve">RSRP </w:t>
      </w:r>
      <w:r w:rsidR="0099251A" w:rsidRPr="0007536B">
        <w:rPr>
          <w:rFonts w:eastAsia="Calibri" w:cs="Times New Roman"/>
          <w:szCs w:val="20"/>
          <w:lang w:val="en-GB"/>
        </w:rPr>
        <w:t xml:space="preserve">accuracy </w:t>
      </w:r>
      <w:r w:rsidR="00932449" w:rsidRPr="0007536B">
        <w:rPr>
          <w:rFonts w:eastAsia="Calibri" w:cs="Times New Roman"/>
          <w:szCs w:val="20"/>
          <w:lang w:val="en-GB"/>
        </w:rPr>
        <w:t xml:space="preserve">performance for </w:t>
      </w:r>
      <w:r w:rsidR="0099251A" w:rsidRPr="0007536B">
        <w:rPr>
          <w:rFonts w:eastAsia="Calibri" w:cs="Times New Roman"/>
          <w:szCs w:val="20"/>
          <w:lang w:val="en-GB"/>
        </w:rPr>
        <w:t xml:space="preserve">UE category M1 is specified in TS 36.133, subclause 9.1.21.1 for CE mode A and in subclause 9.1.21.3 for CE mode B and is </w:t>
      </w:r>
      <w:r w:rsidR="00E01C9B" w:rsidRPr="0007536B">
        <w:rPr>
          <w:rFonts w:eastAsia="Calibri" w:cs="Times New Roman"/>
          <w:szCs w:val="20"/>
          <w:lang w:val="en-GB"/>
        </w:rPr>
        <w:t>reproduced</w:t>
      </w:r>
      <w:r w:rsidR="0099251A" w:rsidRPr="0007536B">
        <w:rPr>
          <w:rFonts w:eastAsia="Calibri" w:cs="Times New Roman"/>
          <w:szCs w:val="20"/>
          <w:lang w:val="en-GB"/>
        </w:rPr>
        <w:t xml:space="preserve"> in Table 2</w:t>
      </w:r>
      <w:r w:rsidRPr="0007536B">
        <w:rPr>
          <w:rFonts w:eastAsia="Calibri" w:cs="Times New Roman"/>
          <w:szCs w:val="20"/>
          <w:lang w:val="en-GB"/>
        </w:rPr>
        <w:t>7</w:t>
      </w:r>
      <w:r w:rsidR="0099251A" w:rsidRPr="0007536B">
        <w:rPr>
          <w:rFonts w:eastAsia="Calibri" w:cs="Times New Roman"/>
          <w:szCs w:val="20"/>
          <w:lang w:val="en-GB"/>
        </w:rPr>
        <w:t xml:space="preserve"> below.</w:t>
      </w:r>
    </w:p>
    <w:p w14:paraId="34595B2B" w14:textId="77777777" w:rsidR="0099251A" w:rsidRPr="0099251A" w:rsidRDefault="0099251A" w:rsidP="0099251A">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w:t>
      </w:r>
      <w:r w:rsidR="00E01C9B">
        <w:rPr>
          <w:b/>
          <w:i w:val="0"/>
          <w:noProof/>
          <w:sz w:val="20"/>
          <w:szCs w:val="20"/>
        </w:rPr>
        <w:t>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99251A" w14:paraId="08C35DC6" w14:textId="77777777" w:rsidTr="008E78A1">
        <w:tc>
          <w:tcPr>
            <w:tcW w:w="3118" w:type="dxa"/>
          </w:tcPr>
          <w:p w14:paraId="630B5211"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4584106" w14:textId="77777777" w:rsidR="0099251A" w:rsidRPr="0099251A" w:rsidRDefault="0099251A" w:rsidP="006F28AC">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99251A" w14:paraId="2AC416BA" w14:textId="77777777" w:rsidTr="008E78A1">
        <w:tc>
          <w:tcPr>
            <w:tcW w:w="3118" w:type="dxa"/>
          </w:tcPr>
          <w:p w14:paraId="49F11932"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416069B5" w14:textId="77777777" w:rsidR="0099251A" w:rsidRPr="008E78A1" w:rsidRDefault="0099251A" w:rsidP="008E78A1">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99251A" w14:paraId="60E3AF47" w14:textId="77777777" w:rsidTr="00E01C9B">
        <w:tc>
          <w:tcPr>
            <w:tcW w:w="3118" w:type="dxa"/>
            <w:tcBorders>
              <w:bottom w:val="single" w:sz="4" w:space="0" w:color="auto"/>
            </w:tcBorders>
          </w:tcPr>
          <w:p w14:paraId="3FA8AC78" w14:textId="77777777"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44ED5BB3" w14:textId="77777777" w:rsidR="008E78A1"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99251A" w14:paraId="3B4AB4DF" w14:textId="77777777" w:rsidTr="00E01C9B">
        <w:tc>
          <w:tcPr>
            <w:tcW w:w="3118" w:type="dxa"/>
            <w:tcBorders>
              <w:bottom w:val="single" w:sz="4" w:space="0" w:color="auto"/>
            </w:tcBorders>
          </w:tcPr>
          <w:p w14:paraId="19C81B0D" w14:textId="1FFDF9F8" w:rsidR="0099251A" w:rsidRPr="0099251A" w:rsidRDefault="0099251A" w:rsidP="008E78A1">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00520CCC">
              <w:rPr>
                <w:rFonts w:ascii="Arial" w:hAnsi="Arial" w:cs="Arial"/>
              </w:rPr>
              <w:t xml:space="preserve"> </w:t>
            </w:r>
            <w:r w:rsidR="00520CCC" w:rsidRPr="0099251A">
              <w:rPr>
                <w:rFonts w:ascii="Arial" w:hAnsi="Arial" w:cs="Arial"/>
              </w:rPr>
              <w:sym w:font="Symbol" w:char="F0B3"/>
            </w:r>
            <w:r w:rsidR="00520CCC" w:rsidRPr="0099251A">
              <w:rPr>
                <w:rFonts w:ascii="Arial" w:hAnsi="Arial" w:cs="Arial"/>
              </w:rPr>
              <w:t>-1</w:t>
            </w:r>
            <w:r w:rsidR="00520CCC">
              <w:rPr>
                <w:rFonts w:ascii="Arial" w:hAnsi="Arial" w:cs="Arial"/>
              </w:rPr>
              <w:t>5</w:t>
            </w:r>
            <w:r w:rsidR="00520CCC" w:rsidRPr="0099251A">
              <w:rPr>
                <w:rFonts w:ascii="Arial" w:hAnsi="Arial" w:cs="Arial"/>
              </w:rPr>
              <w:t xml:space="preserve"> dB</w:t>
            </w:r>
          </w:p>
        </w:tc>
        <w:tc>
          <w:tcPr>
            <w:tcW w:w="4111" w:type="dxa"/>
            <w:tcBorders>
              <w:bottom w:val="single" w:sz="4" w:space="0" w:color="auto"/>
            </w:tcBorders>
          </w:tcPr>
          <w:p w14:paraId="2CC2768C" w14:textId="77777777" w:rsidR="0099251A" w:rsidRPr="0099251A" w:rsidRDefault="0099251A" w:rsidP="008E78A1">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3F9F674C" w14:textId="77777777" w:rsidR="00CD47CF" w:rsidRDefault="00CD47CF" w:rsidP="00C44C9B">
      <w:pPr>
        <w:spacing w:after="0"/>
        <w:rPr>
          <w:rFonts w:eastAsia="Calibri" w:cs="Times New Roman"/>
          <w:color w:val="000000" w:themeColor="text1"/>
          <w:szCs w:val="20"/>
          <w:lang w:val="en-GB"/>
        </w:rPr>
      </w:pPr>
    </w:p>
    <w:p w14:paraId="1C81EAC2" w14:textId="42ADF6AE" w:rsidR="00CD47CF" w:rsidRPr="0007536B" w:rsidRDefault="00CD47CF" w:rsidP="00CD47CF">
      <w:pPr>
        <w:spacing w:after="240"/>
        <w:rPr>
          <w:rFonts w:eastAsia="Calibri" w:cs="Times New Roman"/>
          <w:szCs w:val="20"/>
          <w:lang w:val="en-GB"/>
        </w:rPr>
      </w:pPr>
      <w:r w:rsidRPr="0007536B">
        <w:rPr>
          <w:rFonts w:eastAsia="Calibri" w:cs="Times New Roman"/>
          <w:szCs w:val="20"/>
          <w:lang w:val="en-GB"/>
        </w:rPr>
        <w:t>Existing intra-frequency absolute RSRP accuracy performance for non</w:t>
      </w:r>
      <w:r w:rsidR="004E21CD" w:rsidRPr="0007536B">
        <w:rPr>
          <w:rFonts w:eastAsia="Calibri" w:cs="Times New Roman"/>
          <w:szCs w:val="20"/>
          <w:lang w:val="en-GB"/>
        </w:rPr>
        <w:t>-</w:t>
      </w:r>
      <w:r w:rsidRPr="0007536B">
        <w:rPr>
          <w:rFonts w:eastAsia="Calibri" w:cs="Times New Roman"/>
          <w:szCs w:val="20"/>
          <w:lang w:val="en-GB"/>
        </w:rPr>
        <w:t>BL CE UE category is specified in TS 36.133, subclause 9.1.26.1 for CE mode A and in subclause 9.1.26.3 for CE mode B and is reproduced in Table 28 below.</w:t>
      </w:r>
    </w:p>
    <w:p w14:paraId="4028C0FE" w14:textId="125B85FC" w:rsidR="007F1487" w:rsidRPr="0099251A" w:rsidRDefault="007F1487" w:rsidP="007F1487">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28</w:t>
      </w:r>
      <w:r w:rsidRPr="0007536B">
        <w:rPr>
          <w:b/>
          <w:i w:val="0"/>
          <w:sz w:val="20"/>
          <w:szCs w:val="20"/>
        </w:rPr>
        <w:t>: RSRP Intra frequency absolute accuracy for non</w:t>
      </w:r>
      <w:r w:rsidR="004E21CD" w:rsidRPr="0007536B">
        <w:rPr>
          <w:b/>
          <w:i w:val="0"/>
          <w:sz w:val="20"/>
          <w:szCs w:val="20"/>
        </w:rPr>
        <w:t>-</w:t>
      </w:r>
      <w:r w:rsidRPr="0007536B">
        <w:rPr>
          <w:b/>
          <w:i w:val="0"/>
          <w:sz w:val="20"/>
          <w:szCs w:val="20"/>
        </w:rPr>
        <w:t>BL</w:t>
      </w:r>
      <w:r w:rsidR="004E21CD" w:rsidRPr="0007536B">
        <w:rPr>
          <w:b/>
          <w:i w:val="0"/>
          <w:sz w:val="20"/>
          <w:szCs w:val="20"/>
        </w:rPr>
        <w:t xml:space="preserve"> </w:t>
      </w:r>
      <w:r w:rsidRPr="0007536B">
        <w:rPr>
          <w:b/>
          <w:i w:val="0"/>
          <w:sz w:val="20"/>
          <w:szCs w:val="20"/>
        </w:rPr>
        <w:t>CE UE category in TS 36.13</w:t>
      </w:r>
      <w:r>
        <w:rPr>
          <w:b/>
          <w:i w:val="0"/>
          <w:sz w:val="20"/>
          <w:szCs w:val="20"/>
        </w:rPr>
        <w:t>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7F1487" w14:paraId="2FC7901B" w14:textId="77777777" w:rsidTr="00CE3A45">
        <w:tc>
          <w:tcPr>
            <w:tcW w:w="3118" w:type="dxa"/>
          </w:tcPr>
          <w:p w14:paraId="7680A936" w14:textId="77777777" w:rsidR="007F1487" w:rsidRPr="0099251A" w:rsidRDefault="007F1487" w:rsidP="00CE3A45">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40E86DC2" w14:textId="77777777" w:rsidR="007F1487" w:rsidRPr="0099251A" w:rsidRDefault="007F1487" w:rsidP="00CE3A45">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7F1487" w14:paraId="2DEA3B62" w14:textId="77777777" w:rsidTr="00CE3A45">
        <w:tc>
          <w:tcPr>
            <w:tcW w:w="3118" w:type="dxa"/>
          </w:tcPr>
          <w:p w14:paraId="15F0337A" w14:textId="77777777"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3AF396BA" w14:textId="5A765F33" w:rsidR="007F1487" w:rsidRPr="000109CB" w:rsidRDefault="007F1487" w:rsidP="00CE3A45">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7F1487" w14:paraId="7D61F365" w14:textId="77777777" w:rsidTr="00CE3A45">
        <w:tc>
          <w:tcPr>
            <w:tcW w:w="3118" w:type="dxa"/>
            <w:tcBorders>
              <w:bottom w:val="single" w:sz="4" w:space="0" w:color="auto"/>
            </w:tcBorders>
          </w:tcPr>
          <w:p w14:paraId="0DF4E1F7" w14:textId="77777777"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068D7F86" w14:textId="0A86B487" w:rsidR="007F1487" w:rsidRPr="000109CB" w:rsidRDefault="007F1487" w:rsidP="00CE3A45">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00CD47CF"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7F1487" w14:paraId="659089AF" w14:textId="77777777" w:rsidTr="00CE3A45">
        <w:tc>
          <w:tcPr>
            <w:tcW w:w="3118" w:type="dxa"/>
            <w:tcBorders>
              <w:bottom w:val="single" w:sz="4" w:space="0" w:color="auto"/>
            </w:tcBorders>
          </w:tcPr>
          <w:p w14:paraId="31C360FA" w14:textId="2B55CF3F" w:rsidR="007F1487" w:rsidRPr="0099251A" w:rsidRDefault="007F1487" w:rsidP="00CE3A45">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00520CCC">
              <w:rPr>
                <w:rFonts w:ascii="Arial" w:hAnsi="Arial" w:cs="Arial"/>
              </w:rPr>
              <w:t xml:space="preserve"> </w:t>
            </w:r>
            <w:r w:rsidR="00520CCC" w:rsidRPr="0099251A">
              <w:rPr>
                <w:rFonts w:ascii="Arial" w:hAnsi="Arial" w:cs="Arial"/>
              </w:rPr>
              <w:sym w:font="Symbol" w:char="F0B3"/>
            </w:r>
            <w:r w:rsidR="00520CCC" w:rsidRPr="0099251A">
              <w:rPr>
                <w:rFonts w:ascii="Arial" w:hAnsi="Arial" w:cs="Arial"/>
              </w:rPr>
              <w:t>-1</w:t>
            </w:r>
            <w:r w:rsidR="00520CCC">
              <w:rPr>
                <w:rFonts w:ascii="Arial" w:hAnsi="Arial" w:cs="Arial"/>
              </w:rPr>
              <w:t>5</w:t>
            </w:r>
            <w:r w:rsidR="00520CCC" w:rsidRPr="0099251A">
              <w:rPr>
                <w:rFonts w:ascii="Arial" w:hAnsi="Arial" w:cs="Arial"/>
              </w:rPr>
              <w:t xml:space="preserve"> dB</w:t>
            </w:r>
          </w:p>
        </w:tc>
        <w:tc>
          <w:tcPr>
            <w:tcW w:w="4111" w:type="dxa"/>
            <w:tcBorders>
              <w:bottom w:val="single" w:sz="4" w:space="0" w:color="auto"/>
            </w:tcBorders>
          </w:tcPr>
          <w:p w14:paraId="2F6C3741" w14:textId="77777777" w:rsidR="007F1487" w:rsidRPr="000109CB" w:rsidRDefault="007F1487" w:rsidP="00CE3A45">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3C09AAF3" w14:textId="1FE15220" w:rsidR="00E01C9B" w:rsidRPr="00663030" w:rsidRDefault="001E44B9" w:rsidP="008B1B9F">
      <w:pPr>
        <w:spacing w:before="240"/>
        <w:rPr>
          <w:rFonts w:eastAsia="Calibri" w:cs="Times New Roman"/>
          <w:color w:val="000000" w:themeColor="text1"/>
          <w:szCs w:val="20"/>
          <w:lang w:val="en-GB"/>
        </w:rPr>
      </w:pPr>
      <w:r w:rsidRPr="0007536B">
        <w:rPr>
          <w:rFonts w:eastAsia="Calibri" w:cs="Times New Roman"/>
          <w:szCs w:val="20"/>
          <w:lang w:val="en-GB"/>
        </w:rPr>
        <w:t xml:space="preserve">As elaborated in above observations, </w:t>
      </w:r>
      <w:r w:rsidR="00E01C9B" w:rsidRPr="0007536B">
        <w:rPr>
          <w:rFonts w:eastAsia="Calibri" w:cs="Times New Roman"/>
          <w:szCs w:val="20"/>
          <w:lang w:val="en-GB"/>
        </w:rPr>
        <w:t xml:space="preserve">with RSS-based RSRP the measurement performance can be improved over CRS-based RSRP performance serving as basis for </w:t>
      </w:r>
      <w:r w:rsidR="005718AF" w:rsidRPr="0007536B">
        <w:rPr>
          <w:rFonts w:eastAsia="Calibri" w:cs="Times New Roman"/>
          <w:szCs w:val="20"/>
          <w:lang w:val="en-GB"/>
        </w:rPr>
        <w:t xml:space="preserve">deriving new </w:t>
      </w:r>
      <w:r w:rsidR="00E01C9B" w:rsidRPr="0007536B">
        <w:rPr>
          <w:rFonts w:eastAsia="Calibri" w:cs="Times New Roman"/>
          <w:szCs w:val="20"/>
          <w:lang w:val="en-GB"/>
        </w:rPr>
        <w:t xml:space="preserve">requirements in </w:t>
      </w:r>
      <w:r w:rsidR="00E01C9B" w:rsidRPr="00663030">
        <w:rPr>
          <w:rFonts w:eastAsia="Calibri" w:cs="Times New Roman"/>
          <w:color w:val="000000" w:themeColor="text1"/>
          <w:szCs w:val="20"/>
          <w:lang w:val="en-GB"/>
        </w:rPr>
        <w:t xml:space="preserve">TS 36.133. </w:t>
      </w:r>
      <w:r w:rsidR="0007536B" w:rsidRPr="00663030">
        <w:rPr>
          <w:rFonts w:eastAsia="Calibri" w:cs="Times New Roman"/>
          <w:color w:val="000000" w:themeColor="text1"/>
          <w:szCs w:val="20"/>
          <w:lang w:val="en-GB"/>
        </w:rPr>
        <w:t>This is detailed in the next section.</w:t>
      </w:r>
    </w:p>
    <w:p w14:paraId="1D5C4E73" w14:textId="77777777" w:rsidR="0007536B" w:rsidRPr="00663030" w:rsidRDefault="0007536B" w:rsidP="0007536B">
      <w:pPr>
        <w:pStyle w:val="RAN4H1"/>
        <w:rPr>
          <w:color w:val="000000" w:themeColor="text1"/>
        </w:rPr>
      </w:pPr>
      <w:r w:rsidRPr="00663030">
        <w:rPr>
          <w:color w:val="000000" w:themeColor="text1"/>
        </w:rPr>
        <w:t xml:space="preserve">Impacts to Normative Work </w:t>
      </w:r>
    </w:p>
    <w:p w14:paraId="0916FD83" w14:textId="77777777" w:rsidR="00EA0C7A" w:rsidRPr="00663030" w:rsidRDefault="00E01C9B" w:rsidP="008B1B9F">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 xml:space="preserve">Based on the above discussion, </w:t>
      </w:r>
      <w:r w:rsidR="00C44C9B" w:rsidRPr="00663030">
        <w:rPr>
          <w:rFonts w:eastAsia="Calibri" w:cs="Times New Roman"/>
          <w:color w:val="000000" w:themeColor="text1"/>
          <w:szCs w:val="20"/>
          <w:lang w:val="en-GB"/>
        </w:rPr>
        <w:t>for measurement averaging over 5 samples (800 ms) and 1 sample over 2 successive subframes,</w:t>
      </w:r>
      <w:r w:rsidR="005718AF" w:rsidRPr="00663030">
        <w:rPr>
          <w:rFonts w:eastAsia="Calibri" w:cs="Times New Roman"/>
          <w:color w:val="000000" w:themeColor="text1"/>
          <w:szCs w:val="20"/>
          <w:lang w:val="en-GB"/>
        </w:rPr>
        <w:t xml:space="preserve"> </w:t>
      </w:r>
      <w:r w:rsidR="00EA0C7A" w:rsidRPr="00663030">
        <w:rPr>
          <w:rFonts w:eastAsia="Calibri" w:cs="Times New Roman"/>
          <w:color w:val="000000" w:themeColor="text1"/>
          <w:szCs w:val="20"/>
          <w:lang w:val="en-GB"/>
        </w:rPr>
        <w:t>the</w:t>
      </w:r>
      <w:r w:rsidRPr="00663030">
        <w:rPr>
          <w:rFonts w:eastAsia="Calibri" w:cs="Times New Roman"/>
          <w:color w:val="000000" w:themeColor="text1"/>
          <w:szCs w:val="20"/>
          <w:lang w:val="en-GB"/>
        </w:rPr>
        <w:t xml:space="preserve"> </w:t>
      </w:r>
      <w:r w:rsidR="001E44B9" w:rsidRPr="00663030">
        <w:rPr>
          <w:rFonts w:eastAsia="Calibri" w:cs="Times New Roman"/>
          <w:color w:val="000000" w:themeColor="text1"/>
          <w:szCs w:val="20"/>
          <w:lang w:val="en-GB"/>
        </w:rPr>
        <w:t xml:space="preserve">RSRP error </w:t>
      </w:r>
      <w:r w:rsidR="00EA0C7A" w:rsidRPr="00663030">
        <w:rPr>
          <w:rFonts w:eastAsia="Calibri" w:cs="Times New Roman"/>
          <w:color w:val="000000" w:themeColor="text1"/>
          <w:szCs w:val="20"/>
          <w:lang w:val="en-GB"/>
        </w:rPr>
        <w:t xml:space="preserve">can be considerably reduced in normal coverage but also in enhanced coverage. </w:t>
      </w:r>
    </w:p>
    <w:p w14:paraId="455D0B1A" w14:textId="40E411F9" w:rsidR="006C7461" w:rsidRPr="00663030" w:rsidRDefault="006C7461" w:rsidP="00EA0C7A">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Table 29 summarizes the worst-case RSRP error for RSS based RSRP measurement</w:t>
      </w:r>
      <w:r w:rsidR="00BA5312">
        <w:rPr>
          <w:rFonts w:eastAsia="Calibri" w:cs="Times New Roman"/>
          <w:color w:val="000000" w:themeColor="text1"/>
          <w:szCs w:val="20"/>
          <w:lang w:val="en-GB"/>
        </w:rPr>
        <w:t xml:space="preserve"> </w:t>
      </w:r>
      <w:r w:rsidR="00BA5312" w:rsidRPr="00BA5312">
        <w:rPr>
          <w:rFonts w:eastAsia="Calibri" w:cs="Times New Roman"/>
          <w:color w:val="0000FF"/>
          <w:szCs w:val="20"/>
          <w:lang w:val="en-GB"/>
        </w:rPr>
        <w:t>from the results in section 3.2</w:t>
      </w:r>
      <w:r w:rsidR="00BA5312">
        <w:rPr>
          <w:rFonts w:eastAsia="Calibri" w:cs="Times New Roman"/>
          <w:color w:val="0000FF"/>
          <w:szCs w:val="20"/>
          <w:lang w:val="en-GB"/>
        </w:rPr>
        <w:t xml:space="preserve"> for the n</w:t>
      </w:r>
      <w:r w:rsidR="00BA5312" w:rsidRPr="00BA5312">
        <w:rPr>
          <w:rFonts w:eastAsia="Calibri" w:cs="Times New Roman"/>
          <w:color w:val="0000FF"/>
          <w:szCs w:val="20"/>
          <w:lang w:val="en-GB"/>
        </w:rPr>
        <w:t>on-colliding scenario</w:t>
      </w:r>
      <w:r w:rsidRPr="00BA5312">
        <w:rPr>
          <w:rFonts w:eastAsia="Calibri" w:cs="Times New Roman"/>
          <w:color w:val="0000FF"/>
          <w:szCs w:val="20"/>
          <w:lang w:val="en-GB"/>
        </w:rPr>
        <w:t xml:space="preserve">. </w:t>
      </w:r>
    </w:p>
    <w:p w14:paraId="5BD141F6" w14:textId="5FD7E556" w:rsidR="006C7461" w:rsidRPr="00663030" w:rsidRDefault="006C7461" w:rsidP="006C7461">
      <w:pPr>
        <w:pStyle w:val="Caption"/>
        <w:keepNext/>
        <w:spacing w:before="120" w:after="60"/>
        <w:rPr>
          <w:rFonts w:eastAsia="Calibri" w:cs="Times New Roman"/>
          <w:b/>
          <w:i w:val="0"/>
          <w:color w:val="000000" w:themeColor="text1"/>
          <w:sz w:val="20"/>
          <w:szCs w:val="20"/>
          <w:lang w:val="en-GB"/>
        </w:rPr>
      </w:pPr>
      <w:r w:rsidRPr="00663030">
        <w:rPr>
          <w:b/>
          <w:i w:val="0"/>
          <w:color w:val="000000" w:themeColor="text1"/>
          <w:sz w:val="20"/>
          <w:szCs w:val="20"/>
        </w:rPr>
        <w:t xml:space="preserve">Table </w:t>
      </w:r>
      <w:r w:rsidRPr="00663030">
        <w:rPr>
          <w:b/>
          <w:i w:val="0"/>
          <w:noProof/>
          <w:color w:val="000000" w:themeColor="text1"/>
          <w:sz w:val="20"/>
          <w:szCs w:val="20"/>
        </w:rPr>
        <w:t>29</w:t>
      </w:r>
      <w:r w:rsidRPr="00663030">
        <w:rPr>
          <w:b/>
          <w:i w:val="0"/>
          <w:color w:val="000000" w:themeColor="text1"/>
          <w:sz w:val="20"/>
          <w:szCs w:val="20"/>
        </w:rPr>
        <w:t>: Worst-case RSRP error for RSS based RSRP measurement</w:t>
      </w:r>
      <w:r w:rsidR="007D1BD1">
        <w:rPr>
          <w:b/>
          <w:i w:val="0"/>
          <w:color w:val="000000" w:themeColor="text1"/>
          <w:sz w:val="20"/>
          <w:szCs w:val="20"/>
        </w:rPr>
        <w:t xml:space="preserve"> </w:t>
      </w:r>
      <w:r w:rsidR="007D1BD1" w:rsidRPr="007D1BD1">
        <w:rPr>
          <w:b/>
          <w:i w:val="0"/>
          <w:color w:val="0000FF"/>
          <w:sz w:val="20"/>
          <w:szCs w:val="20"/>
        </w:rPr>
        <w:t>(5 samples)</w:t>
      </w:r>
      <w:r w:rsidRPr="00663030">
        <w:rPr>
          <w:b/>
          <w:i w:val="0"/>
          <w:color w:val="000000" w:themeColor="text1"/>
          <w:sz w:val="20"/>
          <w:szCs w:val="20"/>
        </w:rPr>
        <w:t>.</w:t>
      </w:r>
    </w:p>
    <w:tbl>
      <w:tblPr>
        <w:tblStyle w:val="TableGrid"/>
        <w:tblW w:w="0" w:type="auto"/>
        <w:tblInd w:w="988" w:type="dxa"/>
        <w:tblLook w:val="04A0" w:firstRow="1" w:lastRow="0" w:firstColumn="1" w:lastColumn="0" w:noHBand="0" w:noVBand="1"/>
      </w:tblPr>
      <w:tblGrid>
        <w:gridCol w:w="2519"/>
        <w:gridCol w:w="2442"/>
        <w:gridCol w:w="2410"/>
      </w:tblGrid>
      <w:tr w:rsidR="00520CCC" w:rsidRPr="00663030" w14:paraId="1F15125E" w14:textId="518FBCA3" w:rsidTr="00520CCC">
        <w:tc>
          <w:tcPr>
            <w:tcW w:w="2519" w:type="dxa"/>
          </w:tcPr>
          <w:p w14:paraId="05DC7481" w14:textId="6D2C6176" w:rsidR="006C7461" w:rsidRPr="00663030" w:rsidRDefault="006C7461" w:rsidP="00520CCC">
            <w:pPr>
              <w:jc w:val="cente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Coverage condition</w:t>
            </w:r>
          </w:p>
        </w:tc>
        <w:tc>
          <w:tcPr>
            <w:tcW w:w="2442" w:type="dxa"/>
          </w:tcPr>
          <w:p w14:paraId="756E2F2F" w14:textId="1DD11B4E" w:rsidR="006C7461" w:rsidRPr="00663030" w:rsidRDefault="006C7461" w:rsidP="00520CCC">
            <w:pPr>
              <w:jc w:val="cente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Single RX antenna UE</w:t>
            </w:r>
          </w:p>
        </w:tc>
        <w:tc>
          <w:tcPr>
            <w:tcW w:w="2410" w:type="dxa"/>
          </w:tcPr>
          <w:p w14:paraId="1244A0B2" w14:textId="539DBFEB" w:rsidR="006C7461" w:rsidRPr="00663030" w:rsidRDefault="006C7461" w:rsidP="00520CCC">
            <w:pPr>
              <w:jc w:val="cente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2 RX antenna UE</w:t>
            </w:r>
          </w:p>
        </w:tc>
      </w:tr>
      <w:tr w:rsidR="00520CCC" w:rsidRPr="00663030" w14:paraId="2D5D7AC0" w14:textId="6DD57A38" w:rsidTr="00520CCC">
        <w:tc>
          <w:tcPr>
            <w:tcW w:w="2519" w:type="dxa"/>
          </w:tcPr>
          <w:p w14:paraId="066E5008" w14:textId="7FB67BC9" w:rsidR="006C7461" w:rsidRPr="00663030" w:rsidRDefault="006C7461" w:rsidP="00520CCC">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rPr>
              <w:t xml:space="preserve">SNR </w:t>
            </w:r>
            <w:r w:rsidRPr="00663030">
              <w:rPr>
                <w:rFonts w:ascii="Arial" w:hAnsi="Arial" w:cs="Arial"/>
                <w:color w:val="000000" w:themeColor="text1"/>
              </w:rPr>
              <w:sym w:font="Symbol" w:char="F0B3"/>
            </w:r>
            <w:r w:rsidRPr="00663030">
              <w:rPr>
                <w:rFonts w:ascii="Arial" w:hAnsi="Arial" w:cs="Arial"/>
                <w:color w:val="000000" w:themeColor="text1"/>
              </w:rPr>
              <w:t xml:space="preserve"> -6 dB</w:t>
            </w:r>
          </w:p>
        </w:tc>
        <w:tc>
          <w:tcPr>
            <w:tcW w:w="2442" w:type="dxa"/>
          </w:tcPr>
          <w:p w14:paraId="5100F901" w14:textId="0BEF91DB" w:rsidR="006C7461" w:rsidRPr="00663030" w:rsidRDefault="006C7461" w:rsidP="00520CCC">
            <w:pPr>
              <w:spacing w:before="60" w:after="60"/>
              <w:jc w:val="center"/>
              <w:rPr>
                <w:rFonts w:ascii="Arial" w:hAnsi="Arial" w:cs="Arial"/>
                <w:color w:val="000000" w:themeColor="text1"/>
                <w:szCs w:val="20"/>
                <w:lang w:eastAsia="zh-CN"/>
              </w:rPr>
            </w:pPr>
            <w:r w:rsidRPr="00663030">
              <w:rPr>
                <w:rFonts w:ascii="Arial" w:hAnsi="Arial" w:cs="Arial"/>
                <w:color w:val="000000" w:themeColor="text1"/>
                <w:szCs w:val="20"/>
              </w:rPr>
              <w:sym w:font="Symbol" w:char="F0B1"/>
            </w:r>
            <w:r w:rsidRPr="00663030">
              <w:rPr>
                <w:rFonts w:ascii="Arial" w:hAnsi="Arial" w:cs="Arial"/>
                <w:color w:val="000000" w:themeColor="text1"/>
                <w:szCs w:val="20"/>
              </w:rPr>
              <w:t xml:space="preserve"> 0.89</w:t>
            </w:r>
            <w:r w:rsidRPr="00663030">
              <w:rPr>
                <w:rFonts w:ascii="Arial" w:hAnsi="Arial" w:cs="Arial"/>
                <w:color w:val="000000" w:themeColor="text1"/>
                <w:szCs w:val="20"/>
                <w:lang w:eastAsia="zh-CN"/>
              </w:rPr>
              <w:t xml:space="preserve"> dB</w:t>
            </w:r>
            <w:r w:rsidR="00367CDC">
              <w:rPr>
                <w:rFonts w:ascii="Arial" w:hAnsi="Arial" w:cs="Arial"/>
                <w:color w:val="000000" w:themeColor="text1"/>
                <w:szCs w:val="20"/>
                <w:lang w:eastAsia="zh-CN"/>
              </w:rPr>
              <w:t xml:space="preserve"> </w:t>
            </w:r>
            <w:r w:rsidR="00367CDC" w:rsidRPr="004A5C01">
              <w:rPr>
                <w:rFonts w:ascii="Arial" w:hAnsi="Arial" w:cs="Arial"/>
                <w:color w:val="0000FF"/>
                <w:szCs w:val="20"/>
                <w:lang w:eastAsia="zh-CN"/>
              </w:rPr>
              <w:t>(*)</w:t>
            </w:r>
          </w:p>
        </w:tc>
        <w:tc>
          <w:tcPr>
            <w:tcW w:w="2410" w:type="dxa"/>
          </w:tcPr>
          <w:p w14:paraId="31BEA0F8" w14:textId="7125BFDA" w:rsidR="006C7461" w:rsidRPr="00663030" w:rsidRDefault="006C7461" w:rsidP="00520CCC">
            <w:pPr>
              <w:spacing w:before="60" w:after="60"/>
              <w:jc w:val="center"/>
              <w:rPr>
                <w:rFonts w:ascii="Arial" w:hAnsi="Arial" w:cs="Arial"/>
                <w:color w:val="000000" w:themeColor="text1"/>
                <w:szCs w:val="20"/>
              </w:rPr>
            </w:pPr>
            <w:r w:rsidRPr="00663030">
              <w:rPr>
                <w:rFonts w:ascii="Arial" w:hAnsi="Arial" w:cs="Arial"/>
                <w:color w:val="000000" w:themeColor="text1"/>
                <w:szCs w:val="20"/>
              </w:rPr>
              <w:sym w:font="Symbol" w:char="F0B1"/>
            </w:r>
            <w:r w:rsidRPr="00663030">
              <w:rPr>
                <w:rFonts w:ascii="Arial" w:hAnsi="Arial" w:cs="Arial"/>
                <w:color w:val="000000" w:themeColor="text1"/>
                <w:szCs w:val="20"/>
              </w:rPr>
              <w:t xml:space="preserve"> 0.68</w:t>
            </w:r>
            <w:r w:rsidRPr="00663030">
              <w:rPr>
                <w:rFonts w:ascii="Arial" w:eastAsia="Calibri" w:hAnsi="Arial" w:cs="Arial"/>
                <w:color w:val="000000" w:themeColor="text1"/>
                <w:szCs w:val="20"/>
                <w:lang w:val="en-GB"/>
              </w:rPr>
              <w:t xml:space="preserve"> </w:t>
            </w:r>
            <w:r w:rsidRPr="00663030">
              <w:rPr>
                <w:rFonts w:ascii="Arial" w:hAnsi="Arial" w:cs="Arial"/>
                <w:color w:val="000000" w:themeColor="text1"/>
                <w:szCs w:val="20"/>
                <w:lang w:eastAsia="zh-CN"/>
              </w:rPr>
              <w:t>dB</w:t>
            </w:r>
            <w:r w:rsidR="00367CDC">
              <w:rPr>
                <w:rFonts w:ascii="Arial" w:hAnsi="Arial" w:cs="Arial"/>
                <w:color w:val="000000" w:themeColor="text1"/>
                <w:szCs w:val="20"/>
                <w:lang w:eastAsia="zh-CN"/>
              </w:rPr>
              <w:t xml:space="preserve"> (</w:t>
            </w:r>
            <w:r w:rsidR="00367CDC" w:rsidRPr="00367CDC">
              <w:rPr>
                <w:rFonts w:ascii="Arial" w:hAnsi="Arial" w:cs="Arial"/>
                <w:color w:val="0000FF"/>
                <w:szCs w:val="20"/>
                <w:lang w:eastAsia="zh-CN"/>
              </w:rPr>
              <w:t>*</w:t>
            </w:r>
            <w:r w:rsidR="00367CDC">
              <w:rPr>
                <w:rFonts w:ascii="Arial" w:hAnsi="Arial" w:cs="Arial"/>
                <w:color w:val="0000FF"/>
                <w:szCs w:val="20"/>
                <w:lang w:eastAsia="zh-CN"/>
              </w:rPr>
              <w:t>*)</w:t>
            </w:r>
          </w:p>
        </w:tc>
      </w:tr>
      <w:tr w:rsidR="00520CCC" w:rsidRPr="00663030" w14:paraId="3A7C54B2" w14:textId="79320FD9" w:rsidTr="00520CCC">
        <w:tc>
          <w:tcPr>
            <w:tcW w:w="2519" w:type="dxa"/>
            <w:tcBorders>
              <w:bottom w:val="single" w:sz="4" w:space="0" w:color="auto"/>
            </w:tcBorders>
          </w:tcPr>
          <w:p w14:paraId="763AD3FD" w14:textId="7CB96031" w:rsidR="006C7461" w:rsidRPr="00663030" w:rsidRDefault="006C7461" w:rsidP="00520CCC">
            <w:pPr>
              <w:spacing w:before="60" w:after="60"/>
              <w:jc w:val="center"/>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lastRenderedPageBreak/>
              <w:t>SNR</w:t>
            </w:r>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 xml:space="preserve"> -12 dB</w:t>
            </w:r>
          </w:p>
        </w:tc>
        <w:tc>
          <w:tcPr>
            <w:tcW w:w="2442" w:type="dxa"/>
            <w:tcBorders>
              <w:bottom w:val="single" w:sz="4" w:space="0" w:color="auto"/>
            </w:tcBorders>
          </w:tcPr>
          <w:p w14:paraId="49E3929C" w14:textId="1842A737" w:rsidR="006C7461" w:rsidRPr="00663030" w:rsidRDefault="006C7461" w:rsidP="00520CCC">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szCs w:val="20"/>
              </w:rPr>
              <w:sym w:font="Symbol" w:char="F0B1"/>
            </w:r>
            <w:r w:rsidRPr="00663030">
              <w:rPr>
                <w:rFonts w:ascii="Arial" w:hAnsi="Arial" w:cs="Arial"/>
                <w:color w:val="000000" w:themeColor="text1"/>
                <w:szCs w:val="20"/>
              </w:rPr>
              <w:t xml:space="preserve"> 2.73</w:t>
            </w:r>
            <w:r w:rsidRPr="00663030">
              <w:rPr>
                <w:rFonts w:ascii="Arial" w:eastAsia="Calibri" w:hAnsi="Arial" w:cs="Arial"/>
                <w:color w:val="000000" w:themeColor="text1"/>
                <w:szCs w:val="20"/>
                <w:lang w:val="en-GB"/>
              </w:rPr>
              <w:t xml:space="preserve"> dB</w:t>
            </w:r>
            <w:r w:rsidR="00367CDC" w:rsidRPr="004A5C01">
              <w:rPr>
                <w:rFonts w:ascii="Arial" w:eastAsia="Calibri" w:hAnsi="Arial" w:cs="Arial"/>
                <w:color w:val="0000FF"/>
                <w:szCs w:val="20"/>
                <w:lang w:val="en-GB"/>
              </w:rPr>
              <w:t xml:space="preserve"> (*)</w:t>
            </w:r>
          </w:p>
        </w:tc>
        <w:tc>
          <w:tcPr>
            <w:tcW w:w="2410" w:type="dxa"/>
            <w:tcBorders>
              <w:bottom w:val="single" w:sz="4" w:space="0" w:color="auto"/>
            </w:tcBorders>
          </w:tcPr>
          <w:p w14:paraId="1096FC29" w14:textId="5F8D5DB3" w:rsidR="006C7461" w:rsidRPr="00E25D09" w:rsidRDefault="006C7461" w:rsidP="00520CCC">
            <w:pPr>
              <w:spacing w:before="60" w:after="60"/>
              <w:jc w:val="center"/>
              <w:rPr>
                <w:rFonts w:ascii="Arial" w:hAnsi="Arial" w:cs="Arial"/>
                <w:color w:val="0000FF"/>
                <w:szCs w:val="20"/>
              </w:rPr>
            </w:pPr>
            <w:r w:rsidRPr="00E25D09">
              <w:rPr>
                <w:rFonts w:ascii="Arial" w:hAnsi="Arial" w:cs="Arial"/>
                <w:color w:val="0000FF"/>
                <w:szCs w:val="20"/>
              </w:rPr>
              <w:sym w:font="Symbol" w:char="F0B1"/>
            </w:r>
            <w:r w:rsidRPr="00E25D09">
              <w:rPr>
                <w:rFonts w:ascii="Arial" w:hAnsi="Arial" w:cs="Arial"/>
                <w:color w:val="0000FF"/>
                <w:szCs w:val="20"/>
              </w:rPr>
              <w:t xml:space="preserve"> </w:t>
            </w:r>
            <w:r w:rsidR="00E25D09" w:rsidRPr="00E25D09">
              <w:rPr>
                <w:rFonts w:ascii="Arial" w:hAnsi="Arial" w:cs="Arial"/>
                <w:color w:val="0000FF"/>
                <w:szCs w:val="20"/>
              </w:rPr>
              <w:t>2.19</w:t>
            </w:r>
            <w:r w:rsidRPr="00E25D09">
              <w:rPr>
                <w:rFonts w:ascii="Arial" w:eastAsia="Calibri" w:hAnsi="Arial" w:cs="Arial"/>
                <w:color w:val="0000FF"/>
                <w:szCs w:val="20"/>
                <w:lang w:val="en-GB"/>
              </w:rPr>
              <w:t xml:space="preserve"> dB</w:t>
            </w:r>
            <w:r w:rsidR="00367CDC">
              <w:rPr>
                <w:rFonts w:ascii="Arial" w:eastAsia="Calibri" w:hAnsi="Arial" w:cs="Arial"/>
                <w:color w:val="0000FF"/>
                <w:szCs w:val="20"/>
                <w:lang w:val="en-GB"/>
              </w:rPr>
              <w:t xml:space="preserve"> (***)</w:t>
            </w:r>
          </w:p>
        </w:tc>
      </w:tr>
      <w:tr w:rsidR="00367CDC" w:rsidRPr="00663030" w14:paraId="747D95F4" w14:textId="0B545BFB" w:rsidTr="00367CDC">
        <w:tc>
          <w:tcPr>
            <w:tcW w:w="2519" w:type="dxa"/>
          </w:tcPr>
          <w:p w14:paraId="4ECA0B54" w14:textId="7D5F86C5" w:rsidR="006C7461" w:rsidRPr="00663030" w:rsidRDefault="006C7461" w:rsidP="00520CCC">
            <w:pPr>
              <w:spacing w:before="60" w:after="60"/>
              <w:jc w:val="center"/>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SNR</w:t>
            </w:r>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 xml:space="preserve"> -15 dB</w:t>
            </w:r>
          </w:p>
        </w:tc>
        <w:tc>
          <w:tcPr>
            <w:tcW w:w="2442" w:type="dxa"/>
          </w:tcPr>
          <w:p w14:paraId="3821671D" w14:textId="18BD8F1B" w:rsidR="006C7461" w:rsidRPr="00663030" w:rsidRDefault="006C7461" w:rsidP="00520CCC">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szCs w:val="20"/>
              </w:rPr>
              <w:sym w:font="Symbol" w:char="F0B1"/>
            </w:r>
            <w:r w:rsidRPr="00663030">
              <w:rPr>
                <w:rFonts w:ascii="Arial" w:hAnsi="Arial" w:cs="Arial"/>
                <w:color w:val="000000" w:themeColor="text1"/>
                <w:szCs w:val="20"/>
              </w:rPr>
              <w:t xml:space="preserve"> 5.13</w:t>
            </w:r>
            <w:r w:rsidRPr="00663030">
              <w:rPr>
                <w:rFonts w:ascii="Arial" w:eastAsia="Calibri" w:hAnsi="Arial" w:cs="Arial"/>
                <w:color w:val="000000" w:themeColor="text1"/>
                <w:szCs w:val="20"/>
                <w:lang w:val="en-GB"/>
              </w:rPr>
              <w:t xml:space="preserve"> dB</w:t>
            </w:r>
            <w:r w:rsidR="00367CDC">
              <w:rPr>
                <w:rFonts w:ascii="Arial" w:eastAsia="Calibri" w:hAnsi="Arial" w:cs="Arial"/>
                <w:color w:val="000000" w:themeColor="text1"/>
                <w:szCs w:val="20"/>
                <w:lang w:val="en-GB"/>
              </w:rPr>
              <w:t xml:space="preserve"> </w:t>
            </w:r>
            <w:r w:rsidR="00367CDC" w:rsidRPr="004A5C01">
              <w:rPr>
                <w:rFonts w:ascii="Arial" w:eastAsia="Calibri" w:hAnsi="Arial" w:cs="Arial"/>
                <w:color w:val="0000FF"/>
                <w:szCs w:val="20"/>
                <w:lang w:val="en-GB"/>
              </w:rPr>
              <w:t>(*)</w:t>
            </w:r>
          </w:p>
        </w:tc>
        <w:tc>
          <w:tcPr>
            <w:tcW w:w="2410" w:type="dxa"/>
          </w:tcPr>
          <w:p w14:paraId="3E5970AB" w14:textId="05017E74" w:rsidR="006C7461" w:rsidRPr="00E25D09" w:rsidRDefault="006C7461" w:rsidP="00520CCC">
            <w:pPr>
              <w:spacing w:before="60" w:after="60"/>
              <w:jc w:val="center"/>
              <w:rPr>
                <w:rFonts w:ascii="Arial" w:hAnsi="Arial" w:cs="Arial"/>
                <w:color w:val="0000FF"/>
                <w:szCs w:val="20"/>
              </w:rPr>
            </w:pPr>
            <w:r w:rsidRPr="00E25D09">
              <w:rPr>
                <w:rFonts w:ascii="Arial" w:hAnsi="Arial" w:cs="Arial"/>
                <w:color w:val="0000FF"/>
                <w:szCs w:val="20"/>
              </w:rPr>
              <w:sym w:font="Symbol" w:char="F0B1"/>
            </w:r>
            <w:r w:rsidRPr="00E25D09">
              <w:rPr>
                <w:rFonts w:ascii="Arial" w:hAnsi="Arial" w:cs="Arial"/>
                <w:color w:val="0000FF"/>
                <w:szCs w:val="20"/>
              </w:rPr>
              <w:t xml:space="preserve"> </w:t>
            </w:r>
            <w:r w:rsidR="00E25D09" w:rsidRPr="00E25D09">
              <w:rPr>
                <w:rFonts w:ascii="Arial" w:hAnsi="Arial" w:cs="Arial"/>
                <w:color w:val="0000FF"/>
                <w:szCs w:val="20"/>
              </w:rPr>
              <w:t>4.37</w:t>
            </w:r>
            <w:r w:rsidRPr="00E25D09">
              <w:rPr>
                <w:rFonts w:ascii="Arial" w:hAnsi="Arial" w:cs="Arial"/>
                <w:color w:val="0000FF"/>
                <w:szCs w:val="20"/>
              </w:rPr>
              <w:t xml:space="preserve"> </w:t>
            </w:r>
            <w:r w:rsidRPr="00E25D09">
              <w:rPr>
                <w:rFonts w:ascii="Arial" w:eastAsia="Calibri" w:hAnsi="Arial" w:cs="Arial"/>
                <w:color w:val="0000FF"/>
                <w:szCs w:val="20"/>
                <w:lang w:val="en-GB"/>
              </w:rPr>
              <w:t>dB</w:t>
            </w:r>
            <w:r w:rsidR="00367CDC">
              <w:rPr>
                <w:rFonts w:ascii="Arial" w:eastAsia="Calibri" w:hAnsi="Arial" w:cs="Arial"/>
                <w:color w:val="0000FF"/>
                <w:szCs w:val="20"/>
                <w:lang w:val="en-GB"/>
              </w:rPr>
              <w:t xml:space="preserve"> (***)</w:t>
            </w:r>
          </w:p>
        </w:tc>
      </w:tr>
      <w:tr w:rsidR="00367CDC" w:rsidRPr="00663030" w14:paraId="45671CF0" w14:textId="77777777" w:rsidTr="001F35A8">
        <w:tc>
          <w:tcPr>
            <w:tcW w:w="7371" w:type="dxa"/>
            <w:gridSpan w:val="3"/>
            <w:tcBorders>
              <w:bottom w:val="single" w:sz="4" w:space="0" w:color="auto"/>
            </w:tcBorders>
          </w:tcPr>
          <w:p w14:paraId="613A8F1E" w14:textId="77777777" w:rsidR="00367CDC" w:rsidRDefault="00367CDC" w:rsidP="00367CDC">
            <w:pPr>
              <w:spacing w:before="60" w:after="60"/>
              <w:rPr>
                <w:rFonts w:ascii="Arial" w:hAnsi="Arial" w:cs="Arial"/>
                <w:color w:val="0000FF"/>
                <w:sz w:val="18"/>
                <w:szCs w:val="18"/>
              </w:rPr>
            </w:pPr>
            <w:r w:rsidRPr="00367CDC">
              <w:rPr>
                <w:rFonts w:ascii="Arial" w:hAnsi="Arial" w:cs="Arial"/>
                <w:color w:val="0000FF"/>
                <w:sz w:val="18"/>
                <w:szCs w:val="18"/>
              </w:rPr>
              <w:t>(*) worst-case RSRP error for EPA 1 Hz channel (simulated)</w:t>
            </w:r>
          </w:p>
          <w:p w14:paraId="19972BB0" w14:textId="39BB7FD1" w:rsidR="00367CDC" w:rsidRPr="00367CDC" w:rsidRDefault="00367CDC" w:rsidP="00367CDC">
            <w:pPr>
              <w:spacing w:before="60" w:after="60"/>
              <w:rPr>
                <w:rFonts w:ascii="Arial" w:hAnsi="Arial" w:cs="Arial"/>
                <w:color w:val="0000FF"/>
                <w:sz w:val="18"/>
                <w:szCs w:val="18"/>
              </w:rPr>
            </w:pPr>
            <w:r w:rsidRPr="00367CDC">
              <w:rPr>
                <w:rFonts w:ascii="Arial" w:hAnsi="Arial" w:cs="Arial"/>
                <w:color w:val="0000FF"/>
                <w:sz w:val="18"/>
                <w:szCs w:val="18"/>
              </w:rPr>
              <w:t>(</w:t>
            </w:r>
            <w:r>
              <w:rPr>
                <w:rFonts w:ascii="Arial" w:hAnsi="Arial" w:cs="Arial"/>
                <w:color w:val="0000FF"/>
                <w:sz w:val="18"/>
                <w:szCs w:val="18"/>
              </w:rPr>
              <w:t>*</w:t>
            </w:r>
            <w:r w:rsidRPr="00367CDC">
              <w:rPr>
                <w:rFonts w:ascii="Arial" w:hAnsi="Arial" w:cs="Arial"/>
                <w:color w:val="0000FF"/>
                <w:sz w:val="18"/>
                <w:szCs w:val="18"/>
              </w:rPr>
              <w:t>*) worst-case RSRP error for AWGN channel</w:t>
            </w:r>
            <w:r w:rsidR="00D94F35">
              <w:rPr>
                <w:rFonts w:ascii="Arial" w:hAnsi="Arial" w:cs="Arial"/>
                <w:color w:val="0000FF"/>
                <w:sz w:val="18"/>
                <w:szCs w:val="18"/>
              </w:rPr>
              <w:t xml:space="preserve"> (</w:t>
            </w:r>
            <w:r w:rsidRPr="00367CDC">
              <w:rPr>
                <w:rFonts w:ascii="Arial" w:hAnsi="Arial" w:cs="Arial"/>
                <w:color w:val="0000FF"/>
                <w:sz w:val="18"/>
                <w:szCs w:val="18"/>
              </w:rPr>
              <w:t>simulated)</w:t>
            </w:r>
            <w:r w:rsidR="00D94F35">
              <w:rPr>
                <w:rFonts w:ascii="Arial" w:hAnsi="Arial" w:cs="Arial"/>
                <w:color w:val="0000FF"/>
                <w:sz w:val="18"/>
                <w:szCs w:val="18"/>
              </w:rPr>
              <w:t xml:space="preserve">, same as estimated EPA 1 Hz channel </w:t>
            </w:r>
          </w:p>
          <w:p w14:paraId="3EE07EA4" w14:textId="6305BC4C" w:rsidR="00367CDC" w:rsidRPr="00E25D09" w:rsidRDefault="00367CDC" w:rsidP="00367CDC">
            <w:pPr>
              <w:spacing w:before="60" w:after="60"/>
              <w:rPr>
                <w:rFonts w:ascii="Arial" w:hAnsi="Arial" w:cs="Arial"/>
                <w:color w:val="0000FF"/>
                <w:szCs w:val="20"/>
              </w:rPr>
            </w:pPr>
            <w:r w:rsidRPr="00367CDC">
              <w:rPr>
                <w:rFonts w:ascii="Arial" w:hAnsi="Arial" w:cs="Arial"/>
                <w:color w:val="0000FF"/>
                <w:sz w:val="18"/>
                <w:szCs w:val="18"/>
              </w:rPr>
              <w:t>(*</w:t>
            </w:r>
            <w:r>
              <w:rPr>
                <w:rFonts w:ascii="Arial" w:hAnsi="Arial" w:cs="Arial"/>
                <w:color w:val="0000FF"/>
                <w:sz w:val="18"/>
                <w:szCs w:val="18"/>
              </w:rPr>
              <w:t>*</w:t>
            </w:r>
            <w:r w:rsidRPr="00367CDC">
              <w:rPr>
                <w:rFonts w:ascii="Arial" w:hAnsi="Arial" w:cs="Arial"/>
                <w:color w:val="0000FF"/>
                <w:sz w:val="18"/>
                <w:szCs w:val="18"/>
              </w:rPr>
              <w:t xml:space="preserve">*) worst case RSRP error for EPA 1 Hz channel (estimated, see </w:t>
            </w:r>
            <w:r w:rsidR="00D94F35">
              <w:rPr>
                <w:rFonts w:ascii="Arial" w:hAnsi="Arial" w:cs="Arial"/>
                <w:color w:val="0000FF"/>
                <w:sz w:val="18"/>
                <w:szCs w:val="18"/>
              </w:rPr>
              <w:t>description</w:t>
            </w:r>
            <w:r w:rsidRPr="00367CDC">
              <w:rPr>
                <w:rFonts w:ascii="Arial" w:hAnsi="Arial" w:cs="Arial"/>
                <w:color w:val="0000FF"/>
                <w:sz w:val="18"/>
                <w:szCs w:val="18"/>
              </w:rPr>
              <w:t xml:space="preserve"> below)</w:t>
            </w:r>
          </w:p>
        </w:tc>
      </w:tr>
    </w:tbl>
    <w:p w14:paraId="54B86666" w14:textId="28288FDF" w:rsidR="00312B18" w:rsidRPr="00663030" w:rsidRDefault="006C7461" w:rsidP="00EA0C7A">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It is noted that f</w:t>
      </w:r>
      <w:r w:rsidR="00EA0C7A" w:rsidRPr="00663030">
        <w:rPr>
          <w:rFonts w:eastAsia="Calibri" w:cs="Times New Roman"/>
          <w:color w:val="000000" w:themeColor="text1"/>
          <w:szCs w:val="20"/>
          <w:lang w:val="en-GB"/>
        </w:rPr>
        <w:t xml:space="preserve">or UE with </w:t>
      </w:r>
      <w:r w:rsidR="00520CCC" w:rsidRPr="00663030">
        <w:rPr>
          <w:rFonts w:eastAsia="Calibri" w:cs="Times New Roman"/>
          <w:color w:val="000000" w:themeColor="text1"/>
          <w:szCs w:val="20"/>
          <w:lang w:val="en-GB"/>
        </w:rPr>
        <w:t>single</w:t>
      </w:r>
      <w:r w:rsidR="00EA0C7A" w:rsidRPr="00663030">
        <w:rPr>
          <w:rFonts w:eastAsia="Calibri" w:cs="Times New Roman"/>
          <w:color w:val="000000" w:themeColor="text1"/>
          <w:szCs w:val="20"/>
          <w:lang w:val="en-GB"/>
        </w:rPr>
        <w:t xml:space="preserve"> RX antenna, worst-case performance is obtained for EPA 1 Hz channel</w:t>
      </w:r>
      <w:r w:rsidR="00E25D09">
        <w:rPr>
          <w:rFonts w:eastAsia="Calibri" w:cs="Times New Roman"/>
          <w:color w:val="000000" w:themeColor="text1"/>
          <w:szCs w:val="20"/>
          <w:lang w:val="en-GB"/>
        </w:rPr>
        <w:t xml:space="preserve">. </w:t>
      </w:r>
      <w:r w:rsidR="00E25D09" w:rsidRPr="00367CDC">
        <w:rPr>
          <w:rFonts w:eastAsia="Calibri" w:cs="Times New Roman"/>
          <w:color w:val="0000FF"/>
          <w:szCs w:val="20"/>
          <w:lang w:val="en-GB"/>
        </w:rPr>
        <w:t xml:space="preserve">As EPA 1 Hz channel was not simulated </w:t>
      </w:r>
      <w:r w:rsidR="00312B18" w:rsidRPr="00367CDC">
        <w:rPr>
          <w:rFonts w:eastAsia="Calibri" w:cs="Times New Roman"/>
          <w:color w:val="0000FF"/>
          <w:szCs w:val="20"/>
          <w:lang w:val="en-GB"/>
        </w:rPr>
        <w:t xml:space="preserve">for UE with 2 RX antennas, worst-case performance is </w:t>
      </w:r>
      <w:r w:rsidR="00367CDC" w:rsidRPr="00367CDC">
        <w:rPr>
          <w:rFonts w:eastAsia="Calibri" w:cs="Times New Roman"/>
          <w:color w:val="0000FF"/>
          <w:szCs w:val="20"/>
          <w:lang w:val="en-GB"/>
        </w:rPr>
        <w:t>estimated</w:t>
      </w:r>
      <w:r w:rsidR="00312B18" w:rsidRPr="00367CDC">
        <w:rPr>
          <w:rFonts w:eastAsia="Calibri" w:cs="Times New Roman"/>
          <w:color w:val="0000FF"/>
          <w:szCs w:val="20"/>
          <w:lang w:val="en-GB"/>
        </w:rPr>
        <w:t xml:space="preserve"> for</w:t>
      </w:r>
      <w:r w:rsidR="00E25D09" w:rsidRPr="00367CDC">
        <w:rPr>
          <w:rFonts w:eastAsia="Calibri" w:cs="Times New Roman"/>
          <w:color w:val="0000FF"/>
          <w:szCs w:val="20"/>
          <w:lang w:val="en-GB"/>
        </w:rPr>
        <w:t xml:space="preserve"> EPA 1 Hz channel </w:t>
      </w:r>
      <w:r w:rsidR="00367CDC" w:rsidRPr="00367CDC">
        <w:rPr>
          <w:rFonts w:eastAsia="Calibri" w:cs="Times New Roman"/>
          <w:color w:val="0000FF"/>
          <w:szCs w:val="20"/>
          <w:lang w:val="en-GB"/>
        </w:rPr>
        <w:t xml:space="preserve">(2 RX antennas) </w:t>
      </w:r>
      <w:r w:rsidR="00E25D09" w:rsidRPr="00367CDC">
        <w:rPr>
          <w:rFonts w:eastAsia="Calibri" w:cs="Times New Roman"/>
          <w:color w:val="0000FF"/>
          <w:szCs w:val="20"/>
          <w:lang w:val="en-GB"/>
        </w:rPr>
        <w:t xml:space="preserve">by </w:t>
      </w:r>
      <w:r w:rsidR="00367CDC" w:rsidRPr="00367CDC">
        <w:rPr>
          <w:rFonts w:eastAsia="Calibri" w:cs="Times New Roman"/>
          <w:color w:val="0000FF"/>
          <w:szCs w:val="20"/>
          <w:lang w:val="en-GB"/>
        </w:rPr>
        <w:t>taking</w:t>
      </w:r>
      <w:r w:rsidR="00E25D09" w:rsidRPr="00367CDC">
        <w:rPr>
          <w:rFonts w:eastAsia="Calibri" w:cs="Times New Roman"/>
          <w:color w:val="0000FF"/>
          <w:szCs w:val="20"/>
          <w:lang w:val="en-GB"/>
        </w:rPr>
        <w:t xml:space="preserve"> </w:t>
      </w:r>
      <w:r w:rsidR="00367CDC" w:rsidRPr="00367CDC">
        <w:rPr>
          <w:rFonts w:eastAsia="Calibri" w:cs="Times New Roman"/>
          <w:color w:val="0000FF"/>
          <w:szCs w:val="20"/>
          <w:lang w:val="en-GB"/>
        </w:rPr>
        <w:t xml:space="preserve">RSRP error for </w:t>
      </w:r>
      <w:r w:rsidR="00E25D09" w:rsidRPr="00367CDC">
        <w:rPr>
          <w:rFonts w:eastAsia="Calibri" w:cs="Times New Roman"/>
          <w:color w:val="0000FF"/>
          <w:szCs w:val="20"/>
          <w:lang w:val="en-GB"/>
        </w:rPr>
        <w:t xml:space="preserve">EPA 1 Hz </w:t>
      </w:r>
      <w:r w:rsidR="00367CDC" w:rsidRPr="00367CDC">
        <w:rPr>
          <w:rFonts w:eastAsia="Calibri" w:cs="Times New Roman"/>
          <w:color w:val="0000FF"/>
          <w:szCs w:val="20"/>
          <w:lang w:val="en-GB"/>
        </w:rPr>
        <w:t xml:space="preserve">channel (1 RX antenna) and adding </w:t>
      </w:r>
      <w:r w:rsidR="00E25D09" w:rsidRPr="00367CDC">
        <w:rPr>
          <w:rFonts w:eastAsia="Calibri" w:cs="Times New Roman"/>
          <w:color w:val="0000FF"/>
          <w:szCs w:val="20"/>
          <w:lang w:val="en-GB"/>
        </w:rPr>
        <w:t xml:space="preserve">the same difference between RSRP error </w:t>
      </w:r>
      <w:r w:rsidR="00367CDC" w:rsidRPr="00367CDC">
        <w:rPr>
          <w:rFonts w:eastAsia="Calibri" w:cs="Times New Roman"/>
          <w:color w:val="0000FF"/>
          <w:szCs w:val="20"/>
          <w:lang w:val="en-GB"/>
        </w:rPr>
        <w:t>for</w:t>
      </w:r>
      <w:r w:rsidR="00E25D09" w:rsidRPr="00367CDC">
        <w:rPr>
          <w:rFonts w:eastAsia="Calibri" w:cs="Times New Roman"/>
          <w:color w:val="0000FF"/>
          <w:szCs w:val="20"/>
          <w:lang w:val="en-GB"/>
        </w:rPr>
        <w:t xml:space="preserve"> EPA 5 Hz </w:t>
      </w:r>
      <w:r w:rsidR="00367CDC" w:rsidRPr="00367CDC">
        <w:rPr>
          <w:rFonts w:eastAsia="Calibri" w:cs="Times New Roman"/>
          <w:color w:val="0000FF"/>
          <w:szCs w:val="20"/>
          <w:lang w:val="en-GB"/>
        </w:rPr>
        <w:t xml:space="preserve">channel </w:t>
      </w:r>
      <w:r w:rsidR="00E25D09" w:rsidRPr="00367CDC">
        <w:rPr>
          <w:rFonts w:eastAsia="Calibri" w:cs="Times New Roman"/>
          <w:color w:val="0000FF"/>
          <w:szCs w:val="20"/>
          <w:lang w:val="en-GB"/>
        </w:rPr>
        <w:t xml:space="preserve">(2 RX antennas) and EPA 5 Hz </w:t>
      </w:r>
      <w:r w:rsidR="00367CDC" w:rsidRPr="00367CDC">
        <w:rPr>
          <w:rFonts w:eastAsia="Calibri" w:cs="Times New Roman"/>
          <w:color w:val="0000FF"/>
          <w:szCs w:val="20"/>
          <w:lang w:val="en-GB"/>
        </w:rPr>
        <w:t xml:space="preserve">channel </w:t>
      </w:r>
      <w:r w:rsidR="00E25D09" w:rsidRPr="00367CDC">
        <w:rPr>
          <w:rFonts w:eastAsia="Calibri" w:cs="Times New Roman"/>
          <w:color w:val="0000FF"/>
          <w:szCs w:val="20"/>
          <w:lang w:val="en-GB"/>
        </w:rPr>
        <w:t>(1 RX antenna).</w:t>
      </w:r>
      <w:r w:rsidR="00367CDC">
        <w:rPr>
          <w:rFonts w:eastAsia="Calibri" w:cs="Times New Roman"/>
          <w:color w:val="000000" w:themeColor="text1"/>
          <w:szCs w:val="20"/>
          <w:lang w:val="en-GB"/>
        </w:rPr>
        <w:t xml:space="preserve"> </w:t>
      </w:r>
    </w:p>
    <w:p w14:paraId="09CBAF94" w14:textId="18001587" w:rsidR="00312B18" w:rsidRPr="00663030" w:rsidRDefault="00312B18" w:rsidP="00EA0C7A">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Regarding the implementation margin, discussions at RAN4 #92 have shown, that a margin of 2 dB is appropriate. Using this IM and rounding the result to the next upper half dB value delivers following performance proposals as depicted in Table 30 and 31.</w:t>
      </w:r>
    </w:p>
    <w:p w14:paraId="59F0013F" w14:textId="3817D1FF" w:rsidR="008E78A1" w:rsidRPr="00663030" w:rsidRDefault="008E78A1" w:rsidP="008B1B9F">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 xml:space="preserve">Thus, </w:t>
      </w:r>
      <w:r w:rsidR="008B1B9F" w:rsidRPr="00663030">
        <w:rPr>
          <w:rFonts w:eastAsia="Calibri" w:cs="Times New Roman"/>
          <w:color w:val="000000" w:themeColor="text1"/>
          <w:szCs w:val="20"/>
          <w:lang w:val="en-GB"/>
        </w:rPr>
        <w:t>the following proposal</w:t>
      </w:r>
      <w:r w:rsidR="00B358BF" w:rsidRPr="00663030">
        <w:rPr>
          <w:rFonts w:eastAsia="Calibri" w:cs="Times New Roman"/>
          <w:color w:val="000000" w:themeColor="text1"/>
          <w:szCs w:val="20"/>
          <w:lang w:val="en-GB"/>
        </w:rPr>
        <w:t>s</w:t>
      </w:r>
      <w:r w:rsidR="008B1B9F" w:rsidRPr="00663030">
        <w:rPr>
          <w:rFonts w:eastAsia="Calibri" w:cs="Times New Roman"/>
          <w:color w:val="000000" w:themeColor="text1"/>
          <w:szCs w:val="20"/>
          <w:lang w:val="en-GB"/>
        </w:rPr>
        <w:t xml:space="preserve"> </w:t>
      </w:r>
      <w:r w:rsidR="00B358BF" w:rsidRPr="00663030">
        <w:rPr>
          <w:rFonts w:eastAsia="Calibri" w:cs="Times New Roman"/>
          <w:color w:val="000000" w:themeColor="text1"/>
          <w:szCs w:val="20"/>
          <w:lang w:val="en-GB"/>
        </w:rPr>
        <w:t>are</w:t>
      </w:r>
      <w:r w:rsidR="008B1B9F" w:rsidRPr="00663030">
        <w:rPr>
          <w:rFonts w:eastAsia="Calibri" w:cs="Times New Roman"/>
          <w:color w:val="000000" w:themeColor="text1"/>
          <w:szCs w:val="20"/>
          <w:lang w:val="en-GB"/>
        </w:rPr>
        <w:t xml:space="preserve"> made:</w:t>
      </w:r>
    </w:p>
    <w:p w14:paraId="676CA6F9" w14:textId="7AA97B45" w:rsidR="0098494A" w:rsidRPr="00663030" w:rsidRDefault="0099251A" w:rsidP="006F28AC">
      <w:pPr>
        <w:pStyle w:val="RAN4proposal"/>
        <w:ind w:left="0" w:firstLine="0"/>
        <w:rPr>
          <w:color w:val="000000" w:themeColor="text1"/>
        </w:rPr>
      </w:pPr>
      <w:r w:rsidRPr="00663030">
        <w:rPr>
          <w:color w:val="000000" w:themeColor="text1"/>
        </w:rPr>
        <w:t xml:space="preserve">It is proposed </w:t>
      </w:r>
      <w:r w:rsidR="008B1B9F" w:rsidRPr="00663030">
        <w:rPr>
          <w:color w:val="000000" w:themeColor="text1"/>
        </w:rPr>
        <w:t xml:space="preserve">to </w:t>
      </w:r>
      <w:r w:rsidR="00286017" w:rsidRPr="00663030">
        <w:rPr>
          <w:color w:val="000000" w:themeColor="text1"/>
        </w:rPr>
        <w:t xml:space="preserve">consider improvements of </w:t>
      </w:r>
      <w:r w:rsidR="008B1B9F" w:rsidRPr="00663030">
        <w:rPr>
          <w:color w:val="000000" w:themeColor="text1"/>
        </w:rPr>
        <w:t xml:space="preserve">the existing intra-frequency absolute RSRP accuracy performance for UE category M1 </w:t>
      </w:r>
      <w:r w:rsidR="00286017" w:rsidRPr="00663030">
        <w:rPr>
          <w:color w:val="000000" w:themeColor="text1"/>
        </w:rPr>
        <w:t xml:space="preserve">and similar improvements for </w:t>
      </w:r>
      <w:r w:rsidR="005718AF" w:rsidRPr="00663030">
        <w:rPr>
          <w:color w:val="000000" w:themeColor="text1"/>
        </w:rPr>
        <w:t>non</w:t>
      </w:r>
      <w:r w:rsidR="004E21CD" w:rsidRPr="00663030">
        <w:rPr>
          <w:color w:val="000000" w:themeColor="text1"/>
        </w:rPr>
        <w:t>-</w:t>
      </w:r>
      <w:r w:rsidR="005718AF" w:rsidRPr="00663030">
        <w:rPr>
          <w:color w:val="000000" w:themeColor="text1"/>
        </w:rPr>
        <w:t>BL CE UE category</w:t>
      </w:r>
      <w:r w:rsidR="00286017" w:rsidRPr="00663030">
        <w:rPr>
          <w:color w:val="000000" w:themeColor="text1"/>
        </w:rPr>
        <w:t xml:space="preserve"> </w:t>
      </w:r>
      <w:r w:rsidR="008B1B9F" w:rsidRPr="00663030">
        <w:rPr>
          <w:color w:val="000000" w:themeColor="text1"/>
        </w:rPr>
        <w:t>for RSS-based RSRP measurement accuracy</w:t>
      </w:r>
      <w:r w:rsidR="00E01C9B" w:rsidRPr="00663030">
        <w:rPr>
          <w:color w:val="000000" w:themeColor="text1"/>
        </w:rPr>
        <w:t xml:space="preserve"> </w:t>
      </w:r>
      <w:r w:rsidR="00286017" w:rsidRPr="00663030">
        <w:rPr>
          <w:color w:val="000000" w:themeColor="text1"/>
        </w:rPr>
        <w:t xml:space="preserve">in TS 36.133 according to Table </w:t>
      </w:r>
      <w:r w:rsidR="00B358BF" w:rsidRPr="00663030">
        <w:rPr>
          <w:color w:val="000000" w:themeColor="text1"/>
        </w:rPr>
        <w:t>30</w:t>
      </w:r>
      <w:r w:rsidR="005718AF" w:rsidRPr="00663030">
        <w:rPr>
          <w:color w:val="000000" w:themeColor="text1"/>
        </w:rPr>
        <w:t xml:space="preserve"> and Table 3</w:t>
      </w:r>
      <w:r w:rsidR="00B358BF" w:rsidRPr="00663030">
        <w:rPr>
          <w:color w:val="000000" w:themeColor="text1"/>
        </w:rPr>
        <w:t>1</w:t>
      </w:r>
      <w:r w:rsidR="00286017" w:rsidRPr="00663030">
        <w:rPr>
          <w:color w:val="000000" w:themeColor="text1"/>
        </w:rPr>
        <w:t xml:space="preserve"> below </w:t>
      </w:r>
      <w:r w:rsidR="00E01C9B" w:rsidRPr="00663030">
        <w:rPr>
          <w:color w:val="000000" w:themeColor="text1"/>
        </w:rPr>
        <w:t xml:space="preserve">and </w:t>
      </w:r>
      <w:r w:rsidR="00286017" w:rsidRPr="00663030">
        <w:rPr>
          <w:color w:val="000000" w:themeColor="text1"/>
        </w:rPr>
        <w:t>derive the setting</w:t>
      </w:r>
      <w:r w:rsidR="00E01C9B" w:rsidRPr="00663030">
        <w:rPr>
          <w:color w:val="000000" w:themeColor="text1"/>
        </w:rPr>
        <w:t xml:space="preserve"> </w:t>
      </w:r>
      <w:r w:rsidR="00286017" w:rsidRPr="00663030">
        <w:rPr>
          <w:color w:val="000000" w:themeColor="text1"/>
        </w:rPr>
        <w:t xml:space="preserve">of </w:t>
      </w:r>
      <w:r w:rsidR="00E01C9B" w:rsidRPr="00663030">
        <w:rPr>
          <w:color w:val="000000" w:themeColor="text1"/>
        </w:rPr>
        <w:t>measurement parameters for the respective test</w:t>
      </w:r>
      <w:r w:rsidR="000109CB" w:rsidRPr="00663030">
        <w:rPr>
          <w:color w:val="000000" w:themeColor="text1"/>
        </w:rPr>
        <w:t xml:space="preserve">, based on measurement averaging over 5 samples </w:t>
      </w:r>
      <w:r w:rsidR="00C44C9B" w:rsidRPr="00663030">
        <w:rPr>
          <w:color w:val="000000" w:themeColor="text1"/>
        </w:rPr>
        <w:t>(</w:t>
      </w:r>
      <w:r w:rsidR="000109CB" w:rsidRPr="00663030">
        <w:rPr>
          <w:color w:val="000000" w:themeColor="text1"/>
        </w:rPr>
        <w:t xml:space="preserve">800 </w:t>
      </w:r>
      <w:proofErr w:type="spellStart"/>
      <w:r w:rsidR="000109CB" w:rsidRPr="00663030">
        <w:rPr>
          <w:color w:val="000000" w:themeColor="text1"/>
        </w:rPr>
        <w:t>ms</w:t>
      </w:r>
      <w:proofErr w:type="spellEnd"/>
      <w:r w:rsidR="000109CB" w:rsidRPr="00663030">
        <w:rPr>
          <w:color w:val="000000" w:themeColor="text1"/>
        </w:rPr>
        <w:t xml:space="preserve">) and </w:t>
      </w:r>
      <w:r w:rsidR="00C44C9B" w:rsidRPr="00663030">
        <w:rPr>
          <w:color w:val="000000" w:themeColor="text1"/>
        </w:rPr>
        <w:t xml:space="preserve">1 sample over </w:t>
      </w:r>
      <w:r w:rsidR="000109CB" w:rsidRPr="00663030">
        <w:rPr>
          <w:color w:val="000000" w:themeColor="text1"/>
        </w:rPr>
        <w:t>2 successive subframe</w:t>
      </w:r>
      <w:r w:rsidR="00C44C9B" w:rsidRPr="00663030">
        <w:rPr>
          <w:color w:val="000000" w:themeColor="text1"/>
        </w:rPr>
        <w:t>s.</w:t>
      </w:r>
    </w:p>
    <w:p w14:paraId="4E4E9D89" w14:textId="574B807B" w:rsidR="00286017" w:rsidRPr="00663030" w:rsidRDefault="00286017" w:rsidP="00286017">
      <w:pPr>
        <w:pStyle w:val="Caption"/>
        <w:rPr>
          <w:rFonts w:eastAsia="Calibri" w:cs="Times New Roman"/>
          <w:b/>
          <w:i w:val="0"/>
          <w:color w:val="000000" w:themeColor="text1"/>
          <w:sz w:val="20"/>
          <w:szCs w:val="20"/>
          <w:lang w:val="en-GB"/>
        </w:rPr>
      </w:pPr>
      <w:r w:rsidRPr="00663030">
        <w:rPr>
          <w:b/>
          <w:i w:val="0"/>
          <w:color w:val="000000" w:themeColor="text1"/>
          <w:sz w:val="20"/>
          <w:szCs w:val="20"/>
        </w:rPr>
        <w:t xml:space="preserve">Table </w:t>
      </w:r>
      <w:r w:rsidR="00520CCC" w:rsidRPr="00663030">
        <w:rPr>
          <w:b/>
          <w:i w:val="0"/>
          <w:noProof/>
          <w:color w:val="000000" w:themeColor="text1"/>
          <w:sz w:val="20"/>
          <w:szCs w:val="20"/>
        </w:rPr>
        <w:t>30</w:t>
      </w:r>
      <w:r w:rsidRPr="00663030">
        <w:rPr>
          <w:b/>
          <w:i w:val="0"/>
          <w:color w:val="000000" w:themeColor="text1"/>
          <w:sz w:val="20"/>
          <w:szCs w:val="20"/>
        </w:rPr>
        <w:t>: Proposed RSRP Intra frequency absolute accuracy for UE category M1 in TS 36.133</w:t>
      </w:r>
      <w:r w:rsidRPr="00663030">
        <w:rPr>
          <w:rFonts w:eastAsia="Calibri" w:cs="Times New Roman"/>
          <w:b/>
          <w:i w:val="0"/>
          <w:color w:val="000000" w:themeColor="text1"/>
          <w:sz w:val="20"/>
          <w:szCs w:val="20"/>
          <w:lang w:val="en-GB"/>
        </w:rPr>
        <w:t xml:space="preserve"> for RSS-based RSRP</w:t>
      </w:r>
      <w:r w:rsidR="00663030">
        <w:rPr>
          <w:rFonts w:eastAsia="Calibri" w:cs="Times New Roman"/>
          <w:b/>
          <w:i w:val="0"/>
          <w:color w:val="000000" w:themeColor="text1"/>
          <w:sz w:val="20"/>
          <w:szCs w:val="20"/>
          <w:lang w:val="en-GB"/>
        </w:rPr>
        <w:t xml:space="preserve"> </w:t>
      </w:r>
      <w:r w:rsidR="00663030" w:rsidRPr="007D1BD1">
        <w:rPr>
          <w:rFonts w:eastAsia="Calibri" w:cs="Times New Roman"/>
          <w:b/>
          <w:i w:val="0"/>
          <w:color w:val="0000FF"/>
          <w:sz w:val="20"/>
          <w:szCs w:val="20"/>
          <w:lang w:val="en-GB"/>
        </w:rPr>
        <w:t>(5 samples)</w:t>
      </w:r>
      <w:r w:rsidR="00C44C9B" w:rsidRPr="007D1BD1">
        <w:rPr>
          <w:rFonts w:eastAsia="Calibri" w:cs="Times New Roman"/>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E01C9B" w:rsidRPr="00663030" w14:paraId="497CA9DC" w14:textId="77777777" w:rsidTr="00227B3F">
        <w:tc>
          <w:tcPr>
            <w:tcW w:w="3118" w:type="dxa"/>
          </w:tcPr>
          <w:p w14:paraId="38FE6D02" w14:textId="77777777" w:rsidR="00E01C9B" w:rsidRPr="00663030" w:rsidRDefault="00E01C9B" w:rsidP="00227B3F">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Normal condition</w:t>
            </w:r>
          </w:p>
        </w:tc>
        <w:tc>
          <w:tcPr>
            <w:tcW w:w="4111" w:type="dxa"/>
          </w:tcPr>
          <w:p w14:paraId="13A8B035" w14:textId="77777777" w:rsidR="00E01C9B" w:rsidRPr="00663030" w:rsidRDefault="00E01C9B" w:rsidP="00227B3F">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RSRP intra frequency absolute accuracy</w:t>
            </w:r>
          </w:p>
        </w:tc>
      </w:tr>
      <w:tr w:rsidR="00E01C9B" w:rsidRPr="00663030" w14:paraId="15FF946F" w14:textId="77777777" w:rsidTr="00227B3F">
        <w:tc>
          <w:tcPr>
            <w:tcW w:w="3118" w:type="dxa"/>
          </w:tcPr>
          <w:p w14:paraId="4E8D3723" w14:textId="77777777" w:rsidR="00E01C9B" w:rsidRPr="00663030" w:rsidRDefault="00E01C9B" w:rsidP="00227B3F">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A,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-6 dB</w:t>
            </w:r>
          </w:p>
        </w:tc>
        <w:tc>
          <w:tcPr>
            <w:tcW w:w="4111" w:type="dxa"/>
          </w:tcPr>
          <w:p w14:paraId="1A8907DE" w14:textId="1C9E1496" w:rsidR="00E01C9B" w:rsidRPr="00663030" w:rsidRDefault="00E01C9B" w:rsidP="00227B3F">
            <w:pPr>
              <w:spacing w:before="60" w:after="60"/>
              <w:jc w:val="center"/>
              <w:rPr>
                <w:rFonts w:ascii="Arial" w:hAnsi="Arial" w:cs="Arial"/>
                <w:color w:val="000000" w:themeColor="text1"/>
                <w:lang w:eastAsia="zh-CN"/>
              </w:rPr>
            </w:pPr>
            <w:r w:rsidRPr="00663030">
              <w:rPr>
                <w:rFonts w:ascii="Arial" w:hAnsi="Arial" w:cs="Arial"/>
                <w:color w:val="000000" w:themeColor="text1"/>
              </w:rPr>
              <w:sym w:font="Symbol" w:char="F0B1"/>
            </w:r>
            <w:r w:rsidR="00520CCC" w:rsidRPr="00663030">
              <w:rPr>
                <w:rFonts w:ascii="Arial" w:hAnsi="Arial" w:cs="Arial"/>
                <w:color w:val="000000" w:themeColor="text1"/>
              </w:rPr>
              <w:t>3</w:t>
            </w:r>
            <w:r w:rsidRPr="00663030">
              <w:rPr>
                <w:rFonts w:ascii="Arial" w:hAnsi="Arial" w:cs="Arial"/>
                <w:color w:val="000000" w:themeColor="text1"/>
                <w:lang w:eastAsia="zh-CN"/>
              </w:rPr>
              <w:t xml:space="preserve"> dB</w:t>
            </w:r>
          </w:p>
        </w:tc>
      </w:tr>
      <w:tr w:rsidR="00E01C9B" w:rsidRPr="00663030" w14:paraId="6FD82A10" w14:textId="77777777" w:rsidTr="00227B3F">
        <w:tc>
          <w:tcPr>
            <w:tcW w:w="3118" w:type="dxa"/>
            <w:tcBorders>
              <w:bottom w:val="single" w:sz="4" w:space="0" w:color="auto"/>
            </w:tcBorders>
          </w:tcPr>
          <w:p w14:paraId="08EE366D" w14:textId="77777777" w:rsidR="00E01C9B" w:rsidRPr="00663030" w:rsidRDefault="00E01C9B" w:rsidP="00227B3F">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-12 dB</w:t>
            </w:r>
          </w:p>
        </w:tc>
        <w:tc>
          <w:tcPr>
            <w:tcW w:w="4111" w:type="dxa"/>
            <w:tcBorders>
              <w:bottom w:val="single" w:sz="4" w:space="0" w:color="auto"/>
            </w:tcBorders>
          </w:tcPr>
          <w:p w14:paraId="35AAADBE" w14:textId="77777777" w:rsidR="00E01C9B" w:rsidRPr="00663030" w:rsidRDefault="00E01C9B" w:rsidP="00227B3F">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rPr>
              <w:sym w:font="Symbol" w:char="F0B1"/>
            </w:r>
            <w:r w:rsidRPr="00663030">
              <w:rPr>
                <w:rFonts w:ascii="Arial" w:hAnsi="Arial" w:cs="Arial"/>
                <w:color w:val="000000" w:themeColor="text1"/>
              </w:rPr>
              <w:t>5</w:t>
            </w:r>
            <w:r w:rsidRPr="00663030">
              <w:rPr>
                <w:rFonts w:ascii="Arial" w:eastAsia="Calibri" w:hAnsi="Arial" w:cs="Arial"/>
                <w:color w:val="000000" w:themeColor="text1"/>
                <w:szCs w:val="20"/>
                <w:lang w:val="en-GB"/>
              </w:rPr>
              <w:t xml:space="preserve"> dB</w:t>
            </w:r>
          </w:p>
        </w:tc>
      </w:tr>
      <w:tr w:rsidR="00E01C9B" w:rsidRPr="00663030" w14:paraId="1BAFF9CB" w14:textId="77777777" w:rsidTr="00227B3F">
        <w:tc>
          <w:tcPr>
            <w:tcW w:w="3118" w:type="dxa"/>
            <w:tcBorders>
              <w:bottom w:val="single" w:sz="4" w:space="0" w:color="auto"/>
            </w:tcBorders>
          </w:tcPr>
          <w:p w14:paraId="52D2920F" w14:textId="4F1231E7" w:rsidR="00E01C9B" w:rsidRPr="00663030" w:rsidRDefault="00E01C9B" w:rsidP="00227B3F">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00520CCC" w:rsidRPr="00663030">
              <w:rPr>
                <w:rFonts w:ascii="Arial" w:hAnsi="Arial" w:cs="Arial"/>
                <w:color w:val="000000" w:themeColor="text1"/>
              </w:rPr>
              <w:t xml:space="preserve"> </w:t>
            </w:r>
            <w:r w:rsidR="00520CCC" w:rsidRPr="00663030">
              <w:rPr>
                <w:rFonts w:ascii="Arial" w:hAnsi="Arial" w:cs="Arial"/>
                <w:color w:val="000000" w:themeColor="text1"/>
              </w:rPr>
              <w:sym w:font="Symbol" w:char="F0B3"/>
            </w:r>
            <w:r w:rsidR="00520CCC" w:rsidRPr="00663030">
              <w:rPr>
                <w:rFonts w:ascii="Arial" w:hAnsi="Arial" w:cs="Arial"/>
                <w:color w:val="000000" w:themeColor="text1"/>
              </w:rPr>
              <w:t>-15 dB</w:t>
            </w:r>
          </w:p>
        </w:tc>
        <w:tc>
          <w:tcPr>
            <w:tcW w:w="4111" w:type="dxa"/>
            <w:tcBorders>
              <w:bottom w:val="single" w:sz="4" w:space="0" w:color="auto"/>
            </w:tcBorders>
          </w:tcPr>
          <w:p w14:paraId="733A392A" w14:textId="4D4EF557" w:rsidR="00E01C9B" w:rsidRPr="00663030" w:rsidRDefault="00E01C9B" w:rsidP="00227B3F">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rPr>
              <w:sym w:font="Symbol" w:char="F0B1"/>
            </w:r>
            <w:r w:rsidR="00520CCC" w:rsidRPr="00663030">
              <w:rPr>
                <w:rFonts w:ascii="Arial" w:hAnsi="Arial" w:cs="Arial"/>
                <w:color w:val="000000" w:themeColor="text1"/>
              </w:rPr>
              <w:t>7.5</w:t>
            </w:r>
            <w:r w:rsidRPr="00663030">
              <w:rPr>
                <w:rFonts w:ascii="Arial" w:eastAsia="Calibri" w:hAnsi="Arial" w:cs="Arial"/>
                <w:color w:val="000000" w:themeColor="text1"/>
                <w:szCs w:val="20"/>
                <w:lang w:val="en-GB"/>
              </w:rPr>
              <w:t xml:space="preserve"> dB</w:t>
            </w:r>
          </w:p>
        </w:tc>
      </w:tr>
    </w:tbl>
    <w:p w14:paraId="490EAC33" w14:textId="77777777" w:rsidR="00E01C9B" w:rsidRPr="00663030" w:rsidRDefault="00E01C9B" w:rsidP="00E01C9B">
      <w:pPr>
        <w:rPr>
          <w:color w:val="000000" w:themeColor="text1"/>
        </w:rPr>
      </w:pPr>
    </w:p>
    <w:p w14:paraId="54D96C24" w14:textId="0D725B26" w:rsidR="00C44C9B" w:rsidRPr="00663030" w:rsidRDefault="00C44C9B" w:rsidP="00C44C9B">
      <w:pPr>
        <w:pStyle w:val="Caption"/>
        <w:keepNext/>
        <w:spacing w:before="120" w:after="60"/>
        <w:rPr>
          <w:rFonts w:eastAsia="Calibri" w:cs="Times New Roman"/>
          <w:b/>
          <w:i w:val="0"/>
          <w:color w:val="000000" w:themeColor="text1"/>
          <w:sz w:val="20"/>
          <w:szCs w:val="20"/>
          <w:lang w:val="en-GB"/>
        </w:rPr>
      </w:pPr>
      <w:r w:rsidRPr="00663030">
        <w:rPr>
          <w:b/>
          <w:i w:val="0"/>
          <w:color w:val="000000" w:themeColor="text1"/>
          <w:sz w:val="20"/>
          <w:szCs w:val="20"/>
        </w:rPr>
        <w:t xml:space="preserve">Table </w:t>
      </w:r>
      <w:r w:rsidRPr="00663030">
        <w:rPr>
          <w:b/>
          <w:i w:val="0"/>
          <w:noProof/>
          <w:color w:val="000000" w:themeColor="text1"/>
          <w:sz w:val="20"/>
          <w:szCs w:val="20"/>
        </w:rPr>
        <w:t>3</w:t>
      </w:r>
      <w:r w:rsidR="00B358BF" w:rsidRPr="00663030">
        <w:rPr>
          <w:b/>
          <w:i w:val="0"/>
          <w:noProof/>
          <w:color w:val="000000" w:themeColor="text1"/>
          <w:sz w:val="20"/>
          <w:szCs w:val="20"/>
        </w:rPr>
        <w:t>1</w:t>
      </w:r>
      <w:r w:rsidRPr="00663030">
        <w:rPr>
          <w:b/>
          <w:i w:val="0"/>
          <w:color w:val="000000" w:themeColor="text1"/>
          <w:sz w:val="20"/>
          <w:szCs w:val="20"/>
        </w:rPr>
        <w:t>: Proposed RSRP Intra frequency absolute accuracy for non</w:t>
      </w:r>
      <w:r w:rsidR="004E21CD" w:rsidRPr="00663030">
        <w:rPr>
          <w:b/>
          <w:i w:val="0"/>
          <w:color w:val="000000" w:themeColor="text1"/>
          <w:sz w:val="20"/>
          <w:szCs w:val="20"/>
        </w:rPr>
        <w:t>-</w:t>
      </w:r>
      <w:r w:rsidRPr="00663030">
        <w:rPr>
          <w:b/>
          <w:i w:val="0"/>
          <w:color w:val="000000" w:themeColor="text1"/>
          <w:sz w:val="20"/>
          <w:szCs w:val="20"/>
        </w:rPr>
        <w:t xml:space="preserve">BL CE UE category in TS 36.133 </w:t>
      </w:r>
      <w:r w:rsidRPr="00663030">
        <w:rPr>
          <w:rFonts w:eastAsia="Calibri" w:cs="Times New Roman"/>
          <w:b/>
          <w:i w:val="0"/>
          <w:color w:val="000000" w:themeColor="text1"/>
          <w:sz w:val="20"/>
          <w:szCs w:val="20"/>
          <w:lang w:val="en-GB"/>
        </w:rPr>
        <w:t>for RSS-based RSRP</w:t>
      </w:r>
      <w:r w:rsidR="00663030">
        <w:rPr>
          <w:rFonts w:eastAsia="Calibri" w:cs="Times New Roman"/>
          <w:b/>
          <w:i w:val="0"/>
          <w:color w:val="000000" w:themeColor="text1"/>
          <w:sz w:val="20"/>
          <w:szCs w:val="20"/>
          <w:lang w:val="en-GB"/>
        </w:rPr>
        <w:t xml:space="preserve"> </w:t>
      </w:r>
      <w:r w:rsidR="00663030" w:rsidRPr="007D1BD1">
        <w:rPr>
          <w:rFonts w:eastAsia="Calibri" w:cs="Times New Roman"/>
          <w:b/>
          <w:i w:val="0"/>
          <w:color w:val="0000FF"/>
          <w:sz w:val="20"/>
          <w:szCs w:val="20"/>
          <w:lang w:val="en-GB"/>
        </w:rPr>
        <w:t>(5 samples)</w:t>
      </w:r>
      <w:r w:rsidRPr="00663030">
        <w:rPr>
          <w:rFonts w:eastAsia="Calibri" w:cs="Times New Roman"/>
          <w:b/>
          <w:i w:val="0"/>
          <w:color w:val="000000" w:themeColor="text1"/>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C44C9B" w:rsidRPr="00663030" w14:paraId="2DDFCAD6" w14:textId="77777777" w:rsidTr="00CE3A45">
        <w:tc>
          <w:tcPr>
            <w:tcW w:w="3118" w:type="dxa"/>
          </w:tcPr>
          <w:p w14:paraId="34168DCD" w14:textId="77777777" w:rsidR="00C44C9B" w:rsidRPr="00663030" w:rsidRDefault="00C44C9B" w:rsidP="00CE3A45">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Normal condition</w:t>
            </w:r>
          </w:p>
        </w:tc>
        <w:tc>
          <w:tcPr>
            <w:tcW w:w="4111" w:type="dxa"/>
          </w:tcPr>
          <w:p w14:paraId="604ABA73" w14:textId="77777777" w:rsidR="00C44C9B" w:rsidRPr="00663030" w:rsidRDefault="00C44C9B" w:rsidP="00CE3A45">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RSRP intra frequency absolute accuracy</w:t>
            </w:r>
          </w:p>
        </w:tc>
      </w:tr>
      <w:tr w:rsidR="00C44C9B" w:rsidRPr="00663030" w14:paraId="13D43110" w14:textId="77777777" w:rsidTr="00CE3A45">
        <w:tc>
          <w:tcPr>
            <w:tcW w:w="3118" w:type="dxa"/>
          </w:tcPr>
          <w:p w14:paraId="7D752D49" w14:textId="77777777" w:rsidR="00C44C9B" w:rsidRPr="00663030" w:rsidRDefault="00C44C9B" w:rsidP="00CE3A45">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A,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-6 dB</w:t>
            </w:r>
          </w:p>
        </w:tc>
        <w:tc>
          <w:tcPr>
            <w:tcW w:w="4111" w:type="dxa"/>
          </w:tcPr>
          <w:p w14:paraId="1357368B" w14:textId="642C8EA1" w:rsidR="00C44C9B" w:rsidRPr="00663030" w:rsidRDefault="00C44C9B" w:rsidP="00CE3A45">
            <w:pPr>
              <w:spacing w:before="60" w:after="60"/>
              <w:jc w:val="center"/>
              <w:rPr>
                <w:rFonts w:ascii="Arial" w:hAnsi="Arial" w:cs="Arial"/>
                <w:color w:val="000000" w:themeColor="text1"/>
                <w:szCs w:val="20"/>
                <w:lang w:eastAsia="zh-CN"/>
              </w:rPr>
            </w:pPr>
            <w:r w:rsidRPr="00663030">
              <w:rPr>
                <w:rFonts w:ascii="Arial" w:hAnsi="Arial" w:cs="Arial"/>
                <w:color w:val="000000" w:themeColor="text1"/>
                <w:szCs w:val="20"/>
              </w:rPr>
              <w:sym w:font="Symbol" w:char="F0B1"/>
            </w:r>
            <w:r w:rsidR="00B358BF" w:rsidRPr="00663030">
              <w:rPr>
                <w:rFonts w:ascii="Arial" w:hAnsi="Arial" w:cs="Arial"/>
                <w:color w:val="000000" w:themeColor="text1"/>
                <w:szCs w:val="20"/>
              </w:rPr>
              <w:t>3</w:t>
            </w:r>
            <w:r w:rsidRPr="00663030">
              <w:rPr>
                <w:rFonts w:ascii="Arial" w:hAnsi="Arial" w:cs="Arial"/>
                <w:color w:val="000000" w:themeColor="text1"/>
                <w:szCs w:val="20"/>
                <w:lang w:eastAsia="zh-CN"/>
              </w:rPr>
              <w:t xml:space="preserve"> dB</w:t>
            </w:r>
          </w:p>
        </w:tc>
      </w:tr>
      <w:tr w:rsidR="00C44C9B" w:rsidRPr="00663030" w14:paraId="5755DF79" w14:textId="77777777" w:rsidTr="00CE3A45">
        <w:tc>
          <w:tcPr>
            <w:tcW w:w="3118" w:type="dxa"/>
            <w:tcBorders>
              <w:bottom w:val="single" w:sz="4" w:space="0" w:color="auto"/>
            </w:tcBorders>
          </w:tcPr>
          <w:p w14:paraId="4E6AFFFD" w14:textId="77777777" w:rsidR="00C44C9B" w:rsidRPr="00663030" w:rsidRDefault="00C44C9B" w:rsidP="00CE3A45">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-12 dB</w:t>
            </w:r>
          </w:p>
        </w:tc>
        <w:tc>
          <w:tcPr>
            <w:tcW w:w="4111" w:type="dxa"/>
            <w:tcBorders>
              <w:bottom w:val="single" w:sz="4" w:space="0" w:color="auto"/>
            </w:tcBorders>
          </w:tcPr>
          <w:p w14:paraId="79EB6A31" w14:textId="220A5138" w:rsidR="00C44C9B" w:rsidRPr="00663030" w:rsidRDefault="00C44C9B" w:rsidP="00CE3A45">
            <w:pPr>
              <w:spacing w:before="60" w:after="60"/>
              <w:jc w:val="center"/>
              <w:rPr>
                <w:rFonts w:ascii="Arial" w:eastAsia="Calibri" w:hAnsi="Arial" w:cs="Arial"/>
                <w:color w:val="000000" w:themeColor="text1"/>
                <w:szCs w:val="20"/>
                <w:lang w:val="en-GB"/>
              </w:rPr>
            </w:pPr>
            <w:r w:rsidRPr="004A5C01">
              <w:rPr>
                <w:rFonts w:ascii="Arial" w:hAnsi="Arial" w:cs="Arial"/>
                <w:color w:val="0000FF"/>
                <w:szCs w:val="20"/>
              </w:rPr>
              <w:sym w:font="Symbol" w:char="F0B1"/>
            </w:r>
            <w:r w:rsidR="00B358BF" w:rsidRPr="004A5C01">
              <w:rPr>
                <w:rFonts w:ascii="Arial" w:hAnsi="Arial" w:cs="Arial"/>
                <w:color w:val="0000FF"/>
                <w:szCs w:val="20"/>
              </w:rPr>
              <w:t>4</w:t>
            </w:r>
            <w:r w:rsidR="004A5C01" w:rsidRPr="004A5C01">
              <w:rPr>
                <w:rFonts w:ascii="Arial" w:hAnsi="Arial" w:cs="Arial"/>
                <w:color w:val="0000FF"/>
                <w:szCs w:val="20"/>
              </w:rPr>
              <w:t>.5</w:t>
            </w:r>
            <w:r w:rsidRPr="004A5C01">
              <w:rPr>
                <w:rFonts w:ascii="Arial" w:eastAsia="Calibri" w:hAnsi="Arial" w:cs="Arial"/>
                <w:color w:val="0000FF"/>
                <w:szCs w:val="20"/>
                <w:lang w:val="en-GB"/>
              </w:rPr>
              <w:t xml:space="preserve"> dB</w:t>
            </w:r>
          </w:p>
        </w:tc>
      </w:tr>
      <w:tr w:rsidR="00C44C9B" w:rsidRPr="00663030" w14:paraId="48C1246C" w14:textId="77777777" w:rsidTr="00CE3A45">
        <w:tc>
          <w:tcPr>
            <w:tcW w:w="3118" w:type="dxa"/>
            <w:tcBorders>
              <w:bottom w:val="single" w:sz="4" w:space="0" w:color="auto"/>
            </w:tcBorders>
          </w:tcPr>
          <w:p w14:paraId="146B0099" w14:textId="1FDB90C0" w:rsidR="00C44C9B" w:rsidRPr="00663030" w:rsidRDefault="00C44C9B" w:rsidP="00CE3A45">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00B358BF" w:rsidRPr="00663030">
              <w:rPr>
                <w:rFonts w:ascii="Arial" w:hAnsi="Arial" w:cs="Arial"/>
                <w:color w:val="000000" w:themeColor="text1"/>
              </w:rPr>
              <w:t xml:space="preserve"> </w:t>
            </w:r>
            <w:r w:rsidR="00B358BF" w:rsidRPr="00663030">
              <w:rPr>
                <w:rFonts w:ascii="Arial" w:hAnsi="Arial" w:cs="Arial"/>
                <w:color w:val="000000" w:themeColor="text1"/>
              </w:rPr>
              <w:sym w:font="Symbol" w:char="F0B3"/>
            </w:r>
            <w:r w:rsidR="00B358BF" w:rsidRPr="00663030">
              <w:rPr>
                <w:rFonts w:ascii="Arial" w:hAnsi="Arial" w:cs="Arial"/>
                <w:color w:val="000000" w:themeColor="text1"/>
              </w:rPr>
              <w:t>-15 dB</w:t>
            </w:r>
          </w:p>
        </w:tc>
        <w:tc>
          <w:tcPr>
            <w:tcW w:w="4111" w:type="dxa"/>
            <w:tcBorders>
              <w:bottom w:val="single" w:sz="4" w:space="0" w:color="auto"/>
            </w:tcBorders>
          </w:tcPr>
          <w:p w14:paraId="6802A6AD" w14:textId="5E61ED34" w:rsidR="00C44C9B" w:rsidRPr="00663030" w:rsidRDefault="00C44C9B" w:rsidP="00CE3A45">
            <w:pPr>
              <w:spacing w:before="60" w:after="60"/>
              <w:jc w:val="center"/>
              <w:rPr>
                <w:rFonts w:ascii="Arial" w:eastAsia="Calibri" w:hAnsi="Arial" w:cs="Arial"/>
                <w:color w:val="000000" w:themeColor="text1"/>
                <w:szCs w:val="20"/>
                <w:lang w:val="en-GB"/>
              </w:rPr>
            </w:pPr>
            <w:r w:rsidRPr="004A5C01">
              <w:rPr>
                <w:rFonts w:ascii="Arial" w:hAnsi="Arial" w:cs="Arial"/>
                <w:color w:val="0000FF"/>
                <w:szCs w:val="20"/>
              </w:rPr>
              <w:sym w:font="Symbol" w:char="F0B1"/>
            </w:r>
            <w:r w:rsidR="004A5C01" w:rsidRPr="004A5C01">
              <w:rPr>
                <w:rFonts w:ascii="Arial" w:hAnsi="Arial" w:cs="Arial"/>
                <w:color w:val="0000FF"/>
                <w:szCs w:val="20"/>
              </w:rPr>
              <w:t>6</w:t>
            </w:r>
            <w:r w:rsidR="00B358BF" w:rsidRPr="004A5C01">
              <w:rPr>
                <w:rFonts w:ascii="Arial" w:hAnsi="Arial" w:cs="Arial"/>
                <w:color w:val="0000FF"/>
                <w:szCs w:val="20"/>
              </w:rPr>
              <w:t>.5</w:t>
            </w:r>
            <w:r w:rsidRPr="004A5C01">
              <w:rPr>
                <w:rFonts w:ascii="Arial" w:eastAsia="Calibri" w:hAnsi="Arial" w:cs="Arial"/>
                <w:color w:val="0000FF"/>
                <w:szCs w:val="20"/>
                <w:lang w:val="en-GB"/>
              </w:rPr>
              <w:t xml:space="preserve"> dB</w:t>
            </w:r>
          </w:p>
        </w:tc>
      </w:tr>
    </w:tbl>
    <w:p w14:paraId="608D9D8A" w14:textId="1A66EE22" w:rsidR="00BF787C" w:rsidRDefault="00B358BF" w:rsidP="00610AFA">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 xml:space="preserve">This corresponds to a tightening of </w:t>
      </w:r>
      <w:r w:rsidR="00144B49" w:rsidRPr="00663030">
        <w:rPr>
          <w:rFonts w:eastAsia="Calibri" w:cs="Times New Roman"/>
          <w:color w:val="000000" w:themeColor="text1"/>
          <w:szCs w:val="20"/>
          <w:lang w:val="en-GB"/>
        </w:rPr>
        <w:t xml:space="preserve">the existing RSRP accuracy </w:t>
      </w:r>
      <w:r w:rsidRPr="00663030">
        <w:rPr>
          <w:rFonts w:eastAsia="Calibri" w:cs="Times New Roman"/>
          <w:color w:val="000000" w:themeColor="text1"/>
          <w:szCs w:val="20"/>
          <w:lang w:val="en-GB"/>
        </w:rPr>
        <w:t>up to 4 dB in normal coverage and up to 2 dB in enhanced coverage for single RX antenna UE</w:t>
      </w:r>
      <w:r w:rsidR="00144B49" w:rsidRPr="00663030">
        <w:rPr>
          <w:rFonts w:eastAsia="Calibri" w:cs="Times New Roman"/>
          <w:color w:val="000000" w:themeColor="text1"/>
          <w:szCs w:val="20"/>
          <w:lang w:val="en-GB"/>
        </w:rPr>
        <w:t xml:space="preserve">. For </w:t>
      </w:r>
      <w:r w:rsidRPr="00663030">
        <w:rPr>
          <w:rFonts w:eastAsia="Calibri" w:cs="Times New Roman"/>
          <w:color w:val="000000" w:themeColor="text1"/>
          <w:szCs w:val="20"/>
          <w:lang w:val="en-GB"/>
        </w:rPr>
        <w:t>2 RX antenna UE</w:t>
      </w:r>
      <w:r w:rsidR="00144B49" w:rsidRPr="00663030">
        <w:rPr>
          <w:rFonts w:eastAsia="Calibri" w:cs="Times New Roman"/>
          <w:color w:val="000000" w:themeColor="text1"/>
          <w:szCs w:val="20"/>
          <w:lang w:val="en-GB"/>
        </w:rPr>
        <w:t xml:space="preserve">, the existing RSRP accuracy is tightened by up to 2.5 dB in normal </w:t>
      </w:r>
      <w:r w:rsidR="0088585A">
        <w:rPr>
          <w:rFonts w:eastAsia="Calibri" w:cs="Times New Roman"/>
          <w:color w:val="000000" w:themeColor="text1"/>
          <w:szCs w:val="20"/>
          <w:lang w:val="en-GB"/>
        </w:rPr>
        <w:t xml:space="preserve">coverage and </w:t>
      </w:r>
      <w:r w:rsidR="0088585A" w:rsidRPr="0088585A">
        <w:rPr>
          <w:rFonts w:eastAsia="Calibri" w:cs="Times New Roman"/>
          <w:color w:val="0000FF"/>
          <w:szCs w:val="20"/>
          <w:lang w:val="en-GB"/>
        </w:rPr>
        <w:t xml:space="preserve">up to 1.5 dB </w:t>
      </w:r>
      <w:r w:rsidR="0088585A" w:rsidRPr="0088585A">
        <w:rPr>
          <w:rFonts w:eastAsia="Calibri" w:cs="Times New Roman"/>
          <w:color w:val="000000" w:themeColor="text1"/>
          <w:szCs w:val="20"/>
          <w:lang w:val="en-GB"/>
        </w:rPr>
        <w:t>in</w:t>
      </w:r>
      <w:r w:rsidR="00144B49" w:rsidRPr="0088585A">
        <w:rPr>
          <w:rFonts w:eastAsia="Calibri" w:cs="Times New Roman"/>
          <w:color w:val="000000" w:themeColor="text1"/>
          <w:szCs w:val="20"/>
          <w:lang w:val="en-GB"/>
        </w:rPr>
        <w:t xml:space="preserve"> </w:t>
      </w:r>
      <w:r w:rsidR="00144B49" w:rsidRPr="00663030">
        <w:rPr>
          <w:rFonts w:eastAsia="Calibri" w:cs="Times New Roman"/>
          <w:color w:val="000000" w:themeColor="text1"/>
          <w:szCs w:val="20"/>
          <w:lang w:val="en-GB"/>
        </w:rPr>
        <w:t>enhanced coverage.</w:t>
      </w:r>
    </w:p>
    <w:p w14:paraId="5ED842D7" w14:textId="613BC64E" w:rsidR="007D1BD1" w:rsidRPr="007D1BD1" w:rsidRDefault="007D1BD1" w:rsidP="007D1BD1">
      <w:pPr>
        <w:spacing w:before="240"/>
        <w:rPr>
          <w:rFonts w:eastAsia="Calibri" w:cs="Times New Roman"/>
          <w:color w:val="0000FF"/>
          <w:szCs w:val="20"/>
          <w:lang w:val="en-GB"/>
        </w:rPr>
      </w:pPr>
      <w:r w:rsidRPr="007D1BD1">
        <w:rPr>
          <w:rFonts w:eastAsia="Calibri" w:cs="Times New Roman"/>
          <w:color w:val="0000FF"/>
          <w:szCs w:val="20"/>
          <w:lang w:val="en-GB"/>
        </w:rPr>
        <w:t xml:space="preserve">Provision of results for averaging over 3 samples (640 </w:t>
      </w:r>
      <w:proofErr w:type="spellStart"/>
      <w:r w:rsidRPr="007D1BD1">
        <w:rPr>
          <w:rFonts w:eastAsia="Calibri" w:cs="Times New Roman"/>
          <w:color w:val="0000FF"/>
          <w:szCs w:val="20"/>
          <w:lang w:val="en-GB"/>
        </w:rPr>
        <w:t>ms</w:t>
      </w:r>
      <w:proofErr w:type="spellEnd"/>
      <w:r w:rsidRPr="007D1BD1">
        <w:rPr>
          <w:rFonts w:eastAsia="Calibri" w:cs="Times New Roman"/>
          <w:color w:val="0000FF"/>
          <w:szCs w:val="20"/>
          <w:lang w:val="en-GB"/>
        </w:rPr>
        <w:t xml:space="preserve">) was agreed at RAN4 #92-Bis [5]. Based on the above discussion, for measurement averaging over 3 samples (640 </w:t>
      </w:r>
      <w:proofErr w:type="spellStart"/>
      <w:r w:rsidRPr="007D1BD1">
        <w:rPr>
          <w:rFonts w:eastAsia="Calibri" w:cs="Times New Roman"/>
          <w:color w:val="0000FF"/>
          <w:szCs w:val="20"/>
          <w:lang w:val="en-GB"/>
        </w:rPr>
        <w:t>ms</w:t>
      </w:r>
      <w:proofErr w:type="spellEnd"/>
      <w:r w:rsidRPr="007D1BD1">
        <w:rPr>
          <w:rFonts w:eastAsia="Calibri" w:cs="Times New Roman"/>
          <w:color w:val="0000FF"/>
          <w:szCs w:val="20"/>
          <w:lang w:val="en-GB"/>
        </w:rPr>
        <w:t xml:space="preserve">) and 1 sample over 2 successive subframes, the RSRP error can </w:t>
      </w:r>
      <w:r>
        <w:rPr>
          <w:rFonts w:eastAsia="Calibri" w:cs="Times New Roman"/>
          <w:color w:val="0000FF"/>
          <w:szCs w:val="20"/>
          <w:lang w:val="en-GB"/>
        </w:rPr>
        <w:t xml:space="preserve">also </w:t>
      </w:r>
      <w:r w:rsidRPr="007D1BD1">
        <w:rPr>
          <w:rFonts w:eastAsia="Calibri" w:cs="Times New Roman"/>
          <w:color w:val="0000FF"/>
          <w:szCs w:val="20"/>
          <w:lang w:val="en-GB"/>
        </w:rPr>
        <w:t xml:space="preserve">be considerably reduced in normal coverage but also in enhanced coverage. Table </w:t>
      </w:r>
      <w:r w:rsidR="004A5C01">
        <w:rPr>
          <w:rFonts w:eastAsia="Calibri" w:cs="Times New Roman"/>
          <w:color w:val="0000FF"/>
          <w:szCs w:val="20"/>
          <w:lang w:val="en-GB"/>
        </w:rPr>
        <w:t>32</w:t>
      </w:r>
      <w:r w:rsidRPr="007D1BD1">
        <w:rPr>
          <w:rFonts w:eastAsia="Calibri" w:cs="Times New Roman"/>
          <w:color w:val="0000FF"/>
          <w:szCs w:val="20"/>
          <w:lang w:val="en-GB"/>
        </w:rPr>
        <w:t xml:space="preserve"> summarizes the worst-case RSRP error for RSS based RSRP measurement</w:t>
      </w:r>
      <w:r w:rsidR="00BA5312" w:rsidRPr="00BA5312">
        <w:rPr>
          <w:rFonts w:eastAsia="Calibri" w:cs="Times New Roman"/>
          <w:color w:val="0000FF"/>
          <w:szCs w:val="20"/>
          <w:lang w:val="en-GB"/>
        </w:rPr>
        <w:t xml:space="preserve"> from the results in section 3.2</w:t>
      </w:r>
      <w:r w:rsidR="00BA5312">
        <w:rPr>
          <w:rFonts w:eastAsia="Calibri" w:cs="Times New Roman"/>
          <w:color w:val="0000FF"/>
          <w:szCs w:val="20"/>
          <w:lang w:val="en-GB"/>
        </w:rPr>
        <w:t xml:space="preserve"> </w:t>
      </w:r>
      <w:r w:rsidR="002B49F5">
        <w:rPr>
          <w:rFonts w:eastAsia="Calibri" w:cs="Times New Roman"/>
          <w:color w:val="0000FF"/>
          <w:szCs w:val="20"/>
          <w:lang w:val="en-GB"/>
        </w:rPr>
        <w:t>for the n</w:t>
      </w:r>
      <w:r w:rsidR="002B49F5" w:rsidRPr="00BA5312">
        <w:rPr>
          <w:rFonts w:eastAsia="Calibri" w:cs="Times New Roman"/>
          <w:color w:val="0000FF"/>
          <w:szCs w:val="20"/>
          <w:lang w:val="en-GB"/>
        </w:rPr>
        <w:t>on-colliding scenario</w:t>
      </w:r>
      <w:r w:rsidRPr="007D1BD1">
        <w:rPr>
          <w:rFonts w:eastAsia="Calibri" w:cs="Times New Roman"/>
          <w:color w:val="0000FF"/>
          <w:szCs w:val="20"/>
          <w:lang w:val="en-GB"/>
        </w:rPr>
        <w:t xml:space="preserve">. </w:t>
      </w:r>
    </w:p>
    <w:p w14:paraId="29892DF7" w14:textId="7E6DE803" w:rsidR="007D1BD1" w:rsidRPr="007D1BD1" w:rsidRDefault="007D1BD1" w:rsidP="007D1BD1">
      <w:pPr>
        <w:pStyle w:val="Caption"/>
        <w:keepNext/>
        <w:spacing w:before="120" w:after="60"/>
        <w:rPr>
          <w:rFonts w:eastAsia="Calibri" w:cs="Times New Roman"/>
          <w:b/>
          <w:i w:val="0"/>
          <w:color w:val="0000FF"/>
          <w:sz w:val="20"/>
          <w:szCs w:val="20"/>
          <w:lang w:val="en-GB"/>
        </w:rPr>
      </w:pPr>
      <w:r w:rsidRPr="007D1BD1">
        <w:rPr>
          <w:b/>
          <w:i w:val="0"/>
          <w:color w:val="0000FF"/>
          <w:sz w:val="20"/>
          <w:szCs w:val="20"/>
        </w:rPr>
        <w:t xml:space="preserve">Table </w:t>
      </w:r>
      <w:r w:rsidR="0088585A">
        <w:rPr>
          <w:b/>
          <w:i w:val="0"/>
          <w:color w:val="0000FF"/>
          <w:sz w:val="20"/>
          <w:szCs w:val="20"/>
        </w:rPr>
        <w:t>3</w:t>
      </w:r>
      <w:r w:rsidRPr="007D1BD1">
        <w:rPr>
          <w:b/>
          <w:i w:val="0"/>
          <w:noProof/>
          <w:color w:val="0000FF"/>
          <w:sz w:val="20"/>
          <w:szCs w:val="20"/>
        </w:rPr>
        <w:t>2</w:t>
      </w:r>
      <w:r w:rsidRPr="007D1BD1">
        <w:rPr>
          <w:b/>
          <w:i w:val="0"/>
          <w:color w:val="0000FF"/>
          <w:sz w:val="20"/>
          <w:szCs w:val="20"/>
        </w:rPr>
        <w:t>: Worst-case RSRP error for RSS based RSRP measurement</w:t>
      </w:r>
      <w:r>
        <w:rPr>
          <w:b/>
          <w:i w:val="0"/>
          <w:color w:val="0000FF"/>
          <w:sz w:val="20"/>
          <w:szCs w:val="20"/>
        </w:rPr>
        <w:t xml:space="preserve"> (3 samples)</w:t>
      </w:r>
      <w:r w:rsidRPr="007D1BD1">
        <w:rPr>
          <w:b/>
          <w:i w:val="0"/>
          <w:color w:val="0000FF"/>
          <w:sz w:val="20"/>
          <w:szCs w:val="20"/>
        </w:rPr>
        <w:t>.</w:t>
      </w:r>
    </w:p>
    <w:tbl>
      <w:tblPr>
        <w:tblStyle w:val="TableGrid"/>
        <w:tblW w:w="0" w:type="auto"/>
        <w:tblInd w:w="988" w:type="dxa"/>
        <w:tblLook w:val="04A0" w:firstRow="1" w:lastRow="0" w:firstColumn="1" w:lastColumn="0" w:noHBand="0" w:noVBand="1"/>
      </w:tblPr>
      <w:tblGrid>
        <w:gridCol w:w="2519"/>
        <w:gridCol w:w="2442"/>
        <w:gridCol w:w="2410"/>
      </w:tblGrid>
      <w:tr w:rsidR="007D1BD1" w:rsidRPr="007D1BD1" w14:paraId="15835ECC" w14:textId="77777777" w:rsidTr="009E690C">
        <w:tc>
          <w:tcPr>
            <w:tcW w:w="2519" w:type="dxa"/>
          </w:tcPr>
          <w:p w14:paraId="0EB519E0" w14:textId="77777777" w:rsidR="007D1BD1" w:rsidRPr="007D1BD1" w:rsidRDefault="007D1BD1" w:rsidP="009E690C">
            <w:pPr>
              <w:jc w:val="center"/>
              <w:rPr>
                <w:rFonts w:ascii="Arial" w:eastAsia="Calibri" w:hAnsi="Arial" w:cs="Arial"/>
                <w:b/>
                <w:color w:val="0000FF"/>
                <w:szCs w:val="20"/>
                <w:lang w:val="en-GB"/>
              </w:rPr>
            </w:pPr>
            <w:r w:rsidRPr="007D1BD1">
              <w:rPr>
                <w:rFonts w:ascii="Arial" w:eastAsia="Calibri" w:hAnsi="Arial" w:cs="Arial"/>
                <w:b/>
                <w:color w:val="0000FF"/>
                <w:szCs w:val="20"/>
                <w:lang w:val="en-GB"/>
              </w:rPr>
              <w:t>Coverage condition</w:t>
            </w:r>
          </w:p>
        </w:tc>
        <w:tc>
          <w:tcPr>
            <w:tcW w:w="2442" w:type="dxa"/>
          </w:tcPr>
          <w:p w14:paraId="54AE623E" w14:textId="77777777" w:rsidR="007D1BD1" w:rsidRPr="007D1BD1" w:rsidRDefault="007D1BD1" w:rsidP="009E690C">
            <w:pPr>
              <w:jc w:val="center"/>
              <w:rPr>
                <w:rFonts w:ascii="Arial" w:eastAsia="Calibri" w:hAnsi="Arial" w:cs="Arial"/>
                <w:b/>
                <w:color w:val="0000FF"/>
                <w:szCs w:val="20"/>
                <w:lang w:val="en-GB"/>
              </w:rPr>
            </w:pPr>
            <w:r w:rsidRPr="007D1BD1">
              <w:rPr>
                <w:rFonts w:ascii="Arial" w:eastAsia="Calibri" w:hAnsi="Arial" w:cs="Arial"/>
                <w:b/>
                <w:color w:val="0000FF"/>
                <w:szCs w:val="20"/>
                <w:lang w:val="en-GB"/>
              </w:rPr>
              <w:t>Single RX antenna UE</w:t>
            </w:r>
          </w:p>
        </w:tc>
        <w:tc>
          <w:tcPr>
            <w:tcW w:w="2410" w:type="dxa"/>
          </w:tcPr>
          <w:p w14:paraId="40FBC362" w14:textId="77777777" w:rsidR="007D1BD1" w:rsidRPr="007D1BD1" w:rsidRDefault="007D1BD1" w:rsidP="009E690C">
            <w:pPr>
              <w:jc w:val="center"/>
              <w:rPr>
                <w:rFonts w:ascii="Arial" w:eastAsia="Calibri" w:hAnsi="Arial" w:cs="Arial"/>
                <w:b/>
                <w:color w:val="0000FF"/>
                <w:szCs w:val="20"/>
                <w:lang w:val="en-GB"/>
              </w:rPr>
            </w:pPr>
            <w:r w:rsidRPr="007D1BD1">
              <w:rPr>
                <w:rFonts w:ascii="Arial" w:eastAsia="Calibri" w:hAnsi="Arial" w:cs="Arial"/>
                <w:b/>
                <w:color w:val="0000FF"/>
                <w:szCs w:val="20"/>
                <w:lang w:val="en-GB"/>
              </w:rPr>
              <w:t>2 RX antenna UE</w:t>
            </w:r>
          </w:p>
        </w:tc>
      </w:tr>
      <w:tr w:rsidR="007D1BD1" w:rsidRPr="007D1BD1" w14:paraId="5933DFB4" w14:textId="77777777" w:rsidTr="009E690C">
        <w:tc>
          <w:tcPr>
            <w:tcW w:w="2519" w:type="dxa"/>
          </w:tcPr>
          <w:p w14:paraId="6BD86391" w14:textId="77777777" w:rsidR="007D1BD1" w:rsidRPr="007D1BD1" w:rsidRDefault="007D1BD1" w:rsidP="009E690C">
            <w:pPr>
              <w:spacing w:before="60" w:after="60"/>
              <w:jc w:val="center"/>
              <w:rPr>
                <w:rFonts w:ascii="Arial" w:eastAsia="Calibri" w:hAnsi="Arial" w:cs="Arial"/>
                <w:color w:val="0000FF"/>
                <w:szCs w:val="20"/>
                <w:lang w:val="en-GB"/>
              </w:rPr>
            </w:pPr>
            <w:r w:rsidRPr="007D1BD1">
              <w:rPr>
                <w:rFonts w:ascii="Arial" w:hAnsi="Arial" w:cs="Arial"/>
                <w:color w:val="0000FF"/>
              </w:rPr>
              <w:t xml:space="preserve">SNR </w:t>
            </w:r>
            <w:r w:rsidRPr="007D1BD1">
              <w:rPr>
                <w:rFonts w:ascii="Arial" w:hAnsi="Arial" w:cs="Arial"/>
                <w:color w:val="0000FF"/>
              </w:rPr>
              <w:sym w:font="Symbol" w:char="F0B3"/>
            </w:r>
            <w:r w:rsidRPr="007D1BD1">
              <w:rPr>
                <w:rFonts w:ascii="Arial" w:hAnsi="Arial" w:cs="Arial"/>
                <w:color w:val="0000FF"/>
              </w:rPr>
              <w:t xml:space="preserve"> -6 dB</w:t>
            </w:r>
          </w:p>
        </w:tc>
        <w:tc>
          <w:tcPr>
            <w:tcW w:w="2442" w:type="dxa"/>
          </w:tcPr>
          <w:p w14:paraId="67709900" w14:textId="43D51585" w:rsidR="007D1BD1" w:rsidRPr="00EC0050" w:rsidRDefault="007D1BD1" w:rsidP="009E690C">
            <w:pPr>
              <w:spacing w:before="60" w:after="60"/>
              <w:jc w:val="center"/>
              <w:rPr>
                <w:rFonts w:ascii="Arial" w:hAnsi="Arial" w:cs="Arial"/>
                <w:color w:val="0000FF"/>
                <w:szCs w:val="20"/>
                <w:lang w:eastAsia="zh-CN"/>
              </w:rPr>
            </w:pPr>
            <w:r w:rsidRPr="00EC0050">
              <w:rPr>
                <w:rFonts w:ascii="Arial" w:hAnsi="Arial" w:cs="Arial"/>
                <w:color w:val="0000FF"/>
                <w:szCs w:val="20"/>
              </w:rPr>
              <w:sym w:font="Symbol" w:char="F0B1"/>
            </w:r>
            <w:r w:rsidRPr="00EC0050">
              <w:rPr>
                <w:rFonts w:ascii="Arial" w:hAnsi="Arial" w:cs="Arial"/>
                <w:color w:val="0000FF"/>
                <w:szCs w:val="20"/>
              </w:rPr>
              <w:t xml:space="preserve"> </w:t>
            </w:r>
            <w:r w:rsidR="00EC0050" w:rsidRPr="00EC0050">
              <w:rPr>
                <w:rFonts w:ascii="Arial" w:hAnsi="Arial" w:cs="Arial"/>
                <w:color w:val="0000FF"/>
                <w:szCs w:val="20"/>
              </w:rPr>
              <w:t>1.4</w:t>
            </w:r>
            <w:r w:rsidRPr="00EC0050">
              <w:rPr>
                <w:rFonts w:ascii="Arial" w:hAnsi="Arial" w:cs="Arial"/>
                <w:color w:val="0000FF"/>
                <w:szCs w:val="20"/>
                <w:lang w:eastAsia="zh-CN"/>
              </w:rPr>
              <w:t xml:space="preserve"> dB</w:t>
            </w:r>
            <w:r w:rsidR="00367CDC">
              <w:rPr>
                <w:rFonts w:ascii="Arial" w:hAnsi="Arial" w:cs="Arial"/>
                <w:color w:val="0000FF"/>
                <w:szCs w:val="20"/>
                <w:lang w:eastAsia="zh-CN"/>
              </w:rPr>
              <w:t xml:space="preserve"> (*)</w:t>
            </w:r>
          </w:p>
        </w:tc>
        <w:tc>
          <w:tcPr>
            <w:tcW w:w="2410" w:type="dxa"/>
          </w:tcPr>
          <w:p w14:paraId="65AA816B" w14:textId="21B77693" w:rsidR="007D1BD1" w:rsidRPr="00D94F35" w:rsidRDefault="007D1BD1" w:rsidP="009E690C">
            <w:pPr>
              <w:spacing w:before="60" w:after="60"/>
              <w:jc w:val="center"/>
              <w:rPr>
                <w:rFonts w:ascii="Arial" w:hAnsi="Arial" w:cs="Arial"/>
                <w:color w:val="0000FF"/>
                <w:szCs w:val="20"/>
              </w:rPr>
            </w:pPr>
            <w:r w:rsidRPr="00D94F35">
              <w:rPr>
                <w:rFonts w:ascii="Arial" w:hAnsi="Arial" w:cs="Arial"/>
                <w:color w:val="0000FF"/>
                <w:szCs w:val="20"/>
              </w:rPr>
              <w:sym w:font="Symbol" w:char="F0B1"/>
            </w:r>
            <w:r w:rsidRPr="00D94F35">
              <w:rPr>
                <w:rFonts w:ascii="Arial" w:hAnsi="Arial" w:cs="Arial"/>
                <w:color w:val="0000FF"/>
                <w:szCs w:val="20"/>
              </w:rPr>
              <w:t xml:space="preserve"> </w:t>
            </w:r>
            <w:r w:rsidR="00D94F35" w:rsidRPr="00D94F35">
              <w:rPr>
                <w:rFonts w:ascii="Arial" w:hAnsi="Arial" w:cs="Arial"/>
                <w:color w:val="0000FF"/>
                <w:szCs w:val="20"/>
              </w:rPr>
              <w:t>1.01</w:t>
            </w:r>
            <w:r w:rsidRPr="00D94F35">
              <w:rPr>
                <w:rFonts w:ascii="Arial" w:eastAsia="Calibri" w:hAnsi="Arial" w:cs="Arial"/>
                <w:color w:val="0000FF"/>
                <w:szCs w:val="20"/>
                <w:lang w:val="en-GB"/>
              </w:rPr>
              <w:t xml:space="preserve"> </w:t>
            </w:r>
            <w:r w:rsidRPr="00D94F35">
              <w:rPr>
                <w:rFonts w:ascii="Arial" w:hAnsi="Arial" w:cs="Arial"/>
                <w:color w:val="0000FF"/>
                <w:szCs w:val="20"/>
                <w:lang w:eastAsia="zh-CN"/>
              </w:rPr>
              <w:t>dB</w:t>
            </w:r>
            <w:r w:rsidR="00D94F35">
              <w:rPr>
                <w:rFonts w:ascii="Arial" w:hAnsi="Arial" w:cs="Arial"/>
                <w:color w:val="0000FF"/>
                <w:szCs w:val="20"/>
                <w:lang w:eastAsia="zh-CN"/>
              </w:rPr>
              <w:t xml:space="preserve"> (**)</w:t>
            </w:r>
          </w:p>
        </w:tc>
      </w:tr>
      <w:tr w:rsidR="007D1BD1" w:rsidRPr="007D1BD1" w14:paraId="35BD46D9" w14:textId="77777777" w:rsidTr="009E690C">
        <w:tc>
          <w:tcPr>
            <w:tcW w:w="2519" w:type="dxa"/>
            <w:tcBorders>
              <w:bottom w:val="single" w:sz="4" w:space="0" w:color="auto"/>
            </w:tcBorders>
          </w:tcPr>
          <w:p w14:paraId="3619E391" w14:textId="77777777" w:rsidR="007D1BD1" w:rsidRPr="007D1BD1" w:rsidRDefault="007D1BD1" w:rsidP="009E690C">
            <w:pPr>
              <w:spacing w:before="60" w:after="60"/>
              <w:jc w:val="center"/>
              <w:rPr>
                <w:rFonts w:ascii="Arial" w:eastAsia="Calibri" w:hAnsi="Arial" w:cs="Arial"/>
                <w:color w:val="0000FF"/>
                <w:szCs w:val="20"/>
                <w:lang w:val="en-GB"/>
              </w:rPr>
            </w:pPr>
            <w:r w:rsidRPr="007D1BD1">
              <w:rPr>
                <w:rFonts w:ascii="Arial" w:eastAsia="Calibri" w:hAnsi="Arial" w:cs="Arial"/>
                <w:color w:val="0000FF"/>
                <w:szCs w:val="20"/>
                <w:lang w:val="en-GB"/>
              </w:rPr>
              <w:t>SNR</w:t>
            </w:r>
            <w:r w:rsidRPr="007D1BD1">
              <w:rPr>
                <w:rFonts w:ascii="Arial" w:hAnsi="Arial" w:cs="Arial"/>
                <w:color w:val="0000FF"/>
              </w:rPr>
              <w:t xml:space="preserve"> </w:t>
            </w:r>
            <w:r w:rsidRPr="007D1BD1">
              <w:rPr>
                <w:rFonts w:ascii="Arial" w:hAnsi="Arial" w:cs="Arial"/>
                <w:color w:val="0000FF"/>
              </w:rPr>
              <w:sym w:font="Symbol" w:char="F0B3"/>
            </w:r>
            <w:r w:rsidRPr="007D1BD1">
              <w:rPr>
                <w:rFonts w:ascii="Arial" w:hAnsi="Arial" w:cs="Arial"/>
                <w:color w:val="0000FF"/>
              </w:rPr>
              <w:t xml:space="preserve"> -12 dB</w:t>
            </w:r>
          </w:p>
        </w:tc>
        <w:tc>
          <w:tcPr>
            <w:tcW w:w="2442" w:type="dxa"/>
            <w:tcBorders>
              <w:bottom w:val="single" w:sz="4" w:space="0" w:color="auto"/>
            </w:tcBorders>
          </w:tcPr>
          <w:p w14:paraId="1A3C1017" w14:textId="0F1C8A24" w:rsidR="007D1BD1" w:rsidRPr="00EC0050" w:rsidRDefault="007D1BD1" w:rsidP="009E690C">
            <w:pPr>
              <w:spacing w:before="60" w:after="60"/>
              <w:jc w:val="center"/>
              <w:rPr>
                <w:rFonts w:ascii="Arial" w:eastAsia="Calibri" w:hAnsi="Arial" w:cs="Arial"/>
                <w:color w:val="0000FF"/>
                <w:szCs w:val="20"/>
                <w:lang w:val="en-GB"/>
              </w:rPr>
            </w:pPr>
            <w:r w:rsidRPr="00EC0050">
              <w:rPr>
                <w:rFonts w:ascii="Arial" w:hAnsi="Arial" w:cs="Arial"/>
                <w:color w:val="0000FF"/>
                <w:szCs w:val="20"/>
              </w:rPr>
              <w:sym w:font="Symbol" w:char="F0B1"/>
            </w:r>
            <w:r w:rsidRPr="00EC0050">
              <w:rPr>
                <w:rFonts w:ascii="Arial" w:hAnsi="Arial" w:cs="Arial"/>
                <w:color w:val="0000FF"/>
                <w:szCs w:val="20"/>
              </w:rPr>
              <w:t xml:space="preserve"> </w:t>
            </w:r>
            <w:r w:rsidR="00EC0050" w:rsidRPr="00EC0050">
              <w:rPr>
                <w:rFonts w:ascii="Arial" w:hAnsi="Arial" w:cs="Arial"/>
                <w:color w:val="0000FF"/>
                <w:szCs w:val="20"/>
              </w:rPr>
              <w:t>4.35</w:t>
            </w:r>
            <w:r w:rsidRPr="00EC0050">
              <w:rPr>
                <w:rFonts w:ascii="Arial" w:eastAsia="Calibri" w:hAnsi="Arial" w:cs="Arial"/>
                <w:color w:val="0000FF"/>
                <w:szCs w:val="20"/>
                <w:lang w:val="en-GB"/>
              </w:rPr>
              <w:t xml:space="preserve"> dB</w:t>
            </w:r>
            <w:r w:rsidR="00367CDC">
              <w:rPr>
                <w:rFonts w:ascii="Arial" w:eastAsia="Calibri" w:hAnsi="Arial" w:cs="Arial"/>
                <w:color w:val="0000FF"/>
                <w:szCs w:val="20"/>
                <w:lang w:val="en-GB"/>
              </w:rPr>
              <w:t xml:space="preserve"> (*)</w:t>
            </w:r>
          </w:p>
        </w:tc>
        <w:tc>
          <w:tcPr>
            <w:tcW w:w="2410" w:type="dxa"/>
            <w:tcBorders>
              <w:bottom w:val="single" w:sz="4" w:space="0" w:color="auto"/>
            </w:tcBorders>
          </w:tcPr>
          <w:p w14:paraId="0D41F0BD" w14:textId="197F45A7" w:rsidR="007D1BD1" w:rsidRPr="00D94F35" w:rsidRDefault="007D1BD1" w:rsidP="009E690C">
            <w:pPr>
              <w:spacing w:before="60" w:after="60"/>
              <w:jc w:val="center"/>
              <w:rPr>
                <w:rFonts w:ascii="Arial" w:hAnsi="Arial" w:cs="Arial"/>
                <w:color w:val="0000FF"/>
                <w:szCs w:val="20"/>
              </w:rPr>
            </w:pPr>
            <w:r w:rsidRPr="00D94F35">
              <w:rPr>
                <w:rFonts w:ascii="Arial" w:hAnsi="Arial" w:cs="Arial"/>
                <w:color w:val="0000FF"/>
                <w:szCs w:val="20"/>
              </w:rPr>
              <w:sym w:font="Symbol" w:char="F0B1"/>
            </w:r>
            <w:r w:rsidRPr="00D94F35">
              <w:rPr>
                <w:rFonts w:ascii="Arial" w:hAnsi="Arial" w:cs="Arial"/>
                <w:color w:val="0000FF"/>
                <w:szCs w:val="20"/>
              </w:rPr>
              <w:t xml:space="preserve"> </w:t>
            </w:r>
            <w:r w:rsidR="00D94F35" w:rsidRPr="00D94F35">
              <w:rPr>
                <w:rFonts w:ascii="Arial" w:hAnsi="Arial" w:cs="Arial"/>
                <w:color w:val="0000FF"/>
                <w:szCs w:val="20"/>
              </w:rPr>
              <w:t>3.31</w:t>
            </w:r>
            <w:r w:rsidRPr="00D94F35">
              <w:rPr>
                <w:rFonts w:ascii="Arial" w:eastAsia="Calibri" w:hAnsi="Arial" w:cs="Arial"/>
                <w:color w:val="0000FF"/>
                <w:szCs w:val="20"/>
                <w:lang w:val="en-GB"/>
              </w:rPr>
              <w:t xml:space="preserve"> dB</w:t>
            </w:r>
            <w:r w:rsidR="00D94F35">
              <w:rPr>
                <w:rFonts w:ascii="Arial" w:eastAsia="Calibri" w:hAnsi="Arial" w:cs="Arial"/>
                <w:color w:val="0000FF"/>
                <w:szCs w:val="20"/>
                <w:lang w:val="en-GB"/>
              </w:rPr>
              <w:t xml:space="preserve"> (**)</w:t>
            </w:r>
          </w:p>
        </w:tc>
      </w:tr>
      <w:tr w:rsidR="007D1BD1" w:rsidRPr="007D1BD1" w14:paraId="04913190" w14:textId="77777777" w:rsidTr="00367CDC">
        <w:tc>
          <w:tcPr>
            <w:tcW w:w="2519" w:type="dxa"/>
          </w:tcPr>
          <w:p w14:paraId="3953B18C" w14:textId="77777777" w:rsidR="007D1BD1" w:rsidRPr="007D1BD1" w:rsidRDefault="007D1BD1" w:rsidP="009E690C">
            <w:pPr>
              <w:spacing w:before="60" w:after="60"/>
              <w:jc w:val="center"/>
              <w:rPr>
                <w:rFonts w:ascii="Arial" w:eastAsia="Calibri" w:hAnsi="Arial" w:cs="Arial"/>
                <w:color w:val="0000FF"/>
                <w:szCs w:val="20"/>
                <w:lang w:val="en-GB"/>
              </w:rPr>
            </w:pPr>
            <w:r w:rsidRPr="007D1BD1">
              <w:rPr>
                <w:rFonts w:ascii="Arial" w:eastAsia="Calibri" w:hAnsi="Arial" w:cs="Arial"/>
                <w:color w:val="0000FF"/>
                <w:szCs w:val="20"/>
                <w:lang w:val="en-GB"/>
              </w:rPr>
              <w:lastRenderedPageBreak/>
              <w:t>SNR</w:t>
            </w:r>
            <w:r w:rsidRPr="007D1BD1">
              <w:rPr>
                <w:rFonts w:ascii="Arial" w:hAnsi="Arial" w:cs="Arial"/>
                <w:color w:val="0000FF"/>
              </w:rPr>
              <w:t xml:space="preserve"> </w:t>
            </w:r>
            <w:r w:rsidRPr="007D1BD1">
              <w:rPr>
                <w:rFonts w:ascii="Arial" w:hAnsi="Arial" w:cs="Arial"/>
                <w:color w:val="0000FF"/>
              </w:rPr>
              <w:sym w:font="Symbol" w:char="F0B3"/>
            </w:r>
            <w:r w:rsidRPr="007D1BD1">
              <w:rPr>
                <w:rFonts w:ascii="Arial" w:hAnsi="Arial" w:cs="Arial"/>
                <w:color w:val="0000FF"/>
              </w:rPr>
              <w:t xml:space="preserve"> -15 dB</w:t>
            </w:r>
          </w:p>
        </w:tc>
        <w:tc>
          <w:tcPr>
            <w:tcW w:w="2442" w:type="dxa"/>
          </w:tcPr>
          <w:p w14:paraId="5ACF22F9" w14:textId="1BDAC29B" w:rsidR="007D1BD1" w:rsidRPr="00EC0050" w:rsidRDefault="007D1BD1" w:rsidP="009E690C">
            <w:pPr>
              <w:spacing w:before="60" w:after="60"/>
              <w:jc w:val="center"/>
              <w:rPr>
                <w:rFonts w:ascii="Arial" w:eastAsia="Calibri" w:hAnsi="Arial" w:cs="Arial"/>
                <w:color w:val="0000FF"/>
                <w:szCs w:val="20"/>
                <w:lang w:val="en-GB"/>
              </w:rPr>
            </w:pPr>
            <w:r w:rsidRPr="00EC0050">
              <w:rPr>
                <w:rFonts w:ascii="Arial" w:hAnsi="Arial" w:cs="Arial"/>
                <w:color w:val="0000FF"/>
                <w:szCs w:val="20"/>
              </w:rPr>
              <w:sym w:font="Symbol" w:char="F0B1"/>
            </w:r>
            <w:r w:rsidRPr="00EC0050">
              <w:rPr>
                <w:rFonts w:ascii="Arial" w:hAnsi="Arial" w:cs="Arial"/>
                <w:color w:val="0000FF"/>
                <w:szCs w:val="20"/>
              </w:rPr>
              <w:t xml:space="preserve"> </w:t>
            </w:r>
            <w:r w:rsidR="00EC0050" w:rsidRPr="00EC0050">
              <w:rPr>
                <w:rFonts w:ascii="Arial" w:hAnsi="Arial" w:cs="Arial"/>
                <w:color w:val="0000FF"/>
                <w:szCs w:val="20"/>
              </w:rPr>
              <w:t>6.97</w:t>
            </w:r>
            <w:r w:rsidRPr="00EC0050">
              <w:rPr>
                <w:rFonts w:ascii="Arial" w:eastAsia="Calibri" w:hAnsi="Arial" w:cs="Arial"/>
                <w:color w:val="0000FF"/>
                <w:szCs w:val="20"/>
                <w:lang w:val="en-GB"/>
              </w:rPr>
              <w:t xml:space="preserve"> dB</w:t>
            </w:r>
            <w:r w:rsidR="00367CDC">
              <w:rPr>
                <w:rFonts w:ascii="Arial" w:eastAsia="Calibri" w:hAnsi="Arial" w:cs="Arial"/>
                <w:color w:val="0000FF"/>
                <w:szCs w:val="20"/>
                <w:lang w:val="en-GB"/>
              </w:rPr>
              <w:t xml:space="preserve"> (*)</w:t>
            </w:r>
          </w:p>
        </w:tc>
        <w:tc>
          <w:tcPr>
            <w:tcW w:w="2410" w:type="dxa"/>
          </w:tcPr>
          <w:p w14:paraId="577D7F80" w14:textId="3F39CB67" w:rsidR="007D1BD1" w:rsidRPr="00D94F35" w:rsidRDefault="007D1BD1" w:rsidP="009E690C">
            <w:pPr>
              <w:spacing w:before="60" w:after="60"/>
              <w:jc w:val="center"/>
              <w:rPr>
                <w:rFonts w:ascii="Arial" w:hAnsi="Arial" w:cs="Arial"/>
                <w:color w:val="0000FF"/>
                <w:szCs w:val="20"/>
              </w:rPr>
            </w:pPr>
            <w:r w:rsidRPr="00D94F35">
              <w:rPr>
                <w:rFonts w:ascii="Arial" w:hAnsi="Arial" w:cs="Arial"/>
                <w:color w:val="0000FF"/>
                <w:szCs w:val="20"/>
              </w:rPr>
              <w:sym w:font="Symbol" w:char="F0B1"/>
            </w:r>
            <w:r w:rsidRPr="00D94F35">
              <w:rPr>
                <w:rFonts w:ascii="Arial" w:hAnsi="Arial" w:cs="Arial"/>
                <w:color w:val="0000FF"/>
                <w:szCs w:val="20"/>
              </w:rPr>
              <w:t xml:space="preserve"> </w:t>
            </w:r>
            <w:r w:rsidR="00D94F35" w:rsidRPr="00D94F35">
              <w:rPr>
                <w:rFonts w:ascii="Arial" w:hAnsi="Arial" w:cs="Arial"/>
                <w:color w:val="0000FF"/>
                <w:szCs w:val="20"/>
              </w:rPr>
              <w:t>5.54</w:t>
            </w:r>
            <w:r w:rsidRPr="00D94F35">
              <w:rPr>
                <w:rFonts w:ascii="Arial" w:hAnsi="Arial" w:cs="Arial"/>
                <w:color w:val="0000FF"/>
                <w:szCs w:val="20"/>
              </w:rPr>
              <w:t xml:space="preserve"> </w:t>
            </w:r>
            <w:r w:rsidRPr="00D94F35">
              <w:rPr>
                <w:rFonts w:ascii="Arial" w:eastAsia="Calibri" w:hAnsi="Arial" w:cs="Arial"/>
                <w:color w:val="0000FF"/>
                <w:szCs w:val="20"/>
                <w:lang w:val="en-GB"/>
              </w:rPr>
              <w:t>dB</w:t>
            </w:r>
            <w:r w:rsidR="00D94F35">
              <w:rPr>
                <w:rFonts w:ascii="Arial" w:eastAsia="Calibri" w:hAnsi="Arial" w:cs="Arial"/>
                <w:color w:val="0000FF"/>
                <w:szCs w:val="20"/>
                <w:lang w:val="en-GB"/>
              </w:rPr>
              <w:t xml:space="preserve"> (**)</w:t>
            </w:r>
          </w:p>
        </w:tc>
      </w:tr>
      <w:tr w:rsidR="00367CDC" w:rsidRPr="007D1BD1" w14:paraId="2BB7D466" w14:textId="77777777" w:rsidTr="002D543B">
        <w:tc>
          <w:tcPr>
            <w:tcW w:w="7371" w:type="dxa"/>
            <w:gridSpan w:val="3"/>
            <w:tcBorders>
              <w:bottom w:val="single" w:sz="4" w:space="0" w:color="auto"/>
            </w:tcBorders>
          </w:tcPr>
          <w:p w14:paraId="162B42DD" w14:textId="77777777" w:rsidR="00367CDC" w:rsidRDefault="00367CDC" w:rsidP="00367CDC">
            <w:pPr>
              <w:spacing w:before="60" w:after="60"/>
              <w:rPr>
                <w:rFonts w:ascii="Arial" w:hAnsi="Arial" w:cs="Arial"/>
                <w:color w:val="0000FF"/>
                <w:sz w:val="18"/>
                <w:szCs w:val="18"/>
              </w:rPr>
            </w:pPr>
            <w:r w:rsidRPr="00367CDC">
              <w:rPr>
                <w:rFonts w:ascii="Arial" w:hAnsi="Arial" w:cs="Arial"/>
                <w:color w:val="0000FF"/>
                <w:sz w:val="18"/>
                <w:szCs w:val="18"/>
              </w:rPr>
              <w:t>(*) worst-case RSRP error for EPA 1 Hz channel (simulated)</w:t>
            </w:r>
          </w:p>
          <w:p w14:paraId="52589779" w14:textId="5721FAD4" w:rsidR="00367CDC" w:rsidRPr="006D431A" w:rsidRDefault="00367CDC" w:rsidP="00367CDC">
            <w:pPr>
              <w:spacing w:before="60" w:after="60"/>
              <w:rPr>
                <w:rFonts w:ascii="Arial" w:hAnsi="Arial" w:cs="Arial"/>
                <w:color w:val="00B0F0"/>
                <w:szCs w:val="20"/>
              </w:rPr>
            </w:pPr>
            <w:r w:rsidRPr="00367CDC">
              <w:rPr>
                <w:rFonts w:ascii="Arial" w:hAnsi="Arial" w:cs="Arial"/>
                <w:color w:val="0000FF"/>
                <w:sz w:val="18"/>
                <w:szCs w:val="18"/>
              </w:rPr>
              <w:t>(*</w:t>
            </w:r>
            <w:r>
              <w:rPr>
                <w:rFonts w:ascii="Arial" w:hAnsi="Arial" w:cs="Arial"/>
                <w:color w:val="0000FF"/>
                <w:sz w:val="18"/>
                <w:szCs w:val="18"/>
              </w:rPr>
              <w:t>*</w:t>
            </w:r>
            <w:r w:rsidRPr="00367CDC">
              <w:rPr>
                <w:rFonts w:ascii="Arial" w:hAnsi="Arial" w:cs="Arial"/>
                <w:color w:val="0000FF"/>
                <w:sz w:val="18"/>
                <w:szCs w:val="18"/>
              </w:rPr>
              <w:t xml:space="preserve">) worst case RSRP error for EPA 1 Hz channel (estimated, see </w:t>
            </w:r>
            <w:r w:rsidR="00D94F35">
              <w:rPr>
                <w:rFonts w:ascii="Arial" w:hAnsi="Arial" w:cs="Arial"/>
                <w:color w:val="0000FF"/>
                <w:sz w:val="18"/>
                <w:szCs w:val="18"/>
              </w:rPr>
              <w:t>description</w:t>
            </w:r>
            <w:r w:rsidRPr="00367CDC">
              <w:rPr>
                <w:rFonts w:ascii="Arial" w:hAnsi="Arial" w:cs="Arial"/>
                <w:color w:val="0000FF"/>
                <w:sz w:val="18"/>
                <w:szCs w:val="18"/>
              </w:rPr>
              <w:t xml:space="preserve"> below)</w:t>
            </w:r>
          </w:p>
        </w:tc>
      </w:tr>
    </w:tbl>
    <w:p w14:paraId="628C241B" w14:textId="2A2FE7B3" w:rsidR="007D1BD1" w:rsidRPr="007D1BD1" w:rsidRDefault="007D1BD1" w:rsidP="007D1BD1">
      <w:pPr>
        <w:spacing w:before="240"/>
        <w:rPr>
          <w:rFonts w:eastAsia="Calibri" w:cs="Times New Roman"/>
          <w:color w:val="0000FF"/>
          <w:szCs w:val="20"/>
          <w:lang w:val="en-GB"/>
        </w:rPr>
      </w:pPr>
      <w:r w:rsidRPr="007D1BD1">
        <w:rPr>
          <w:rFonts w:eastAsia="Calibri" w:cs="Times New Roman"/>
          <w:color w:val="0000FF"/>
          <w:szCs w:val="20"/>
          <w:lang w:val="en-GB"/>
        </w:rPr>
        <w:t xml:space="preserve">It is noted that for UE with single RX antenna, worst-case performance is </w:t>
      </w:r>
      <w:r w:rsidRPr="00D94F35">
        <w:rPr>
          <w:rFonts w:eastAsia="Calibri" w:cs="Times New Roman"/>
          <w:color w:val="0000FF"/>
          <w:szCs w:val="20"/>
          <w:lang w:val="en-GB"/>
        </w:rPr>
        <w:t>obtained for EPA 1 Hz channel</w:t>
      </w:r>
      <w:r w:rsidR="00D94F35">
        <w:rPr>
          <w:rFonts w:eastAsia="Calibri" w:cs="Times New Roman"/>
          <w:color w:val="0000FF"/>
          <w:szCs w:val="20"/>
          <w:lang w:val="en-GB"/>
        </w:rPr>
        <w:t>.</w:t>
      </w:r>
      <w:r w:rsidRPr="00D94F35">
        <w:rPr>
          <w:rFonts w:eastAsia="Calibri" w:cs="Times New Roman"/>
          <w:color w:val="0000FF"/>
          <w:szCs w:val="20"/>
          <w:lang w:val="en-GB"/>
        </w:rPr>
        <w:t xml:space="preserve"> </w:t>
      </w:r>
      <w:r w:rsidR="00D94F35">
        <w:rPr>
          <w:rFonts w:eastAsia="Calibri" w:cs="Times New Roman"/>
          <w:color w:val="0000FF"/>
          <w:szCs w:val="20"/>
          <w:lang w:val="en-GB"/>
        </w:rPr>
        <w:t xml:space="preserve">As </w:t>
      </w:r>
      <w:r w:rsidR="00D94F35" w:rsidRPr="00367CDC">
        <w:rPr>
          <w:rFonts w:eastAsia="Calibri" w:cs="Times New Roman"/>
          <w:color w:val="0000FF"/>
          <w:szCs w:val="20"/>
          <w:lang w:val="en-GB"/>
        </w:rPr>
        <w:t xml:space="preserve">EPA 1 Hz </w:t>
      </w:r>
      <w:r w:rsidR="00D94F35" w:rsidRPr="00D94F35">
        <w:rPr>
          <w:rFonts w:eastAsia="Calibri" w:cs="Times New Roman"/>
          <w:color w:val="0000FF"/>
          <w:szCs w:val="20"/>
          <w:lang w:val="en-GB"/>
        </w:rPr>
        <w:t xml:space="preserve">channel was not simulated for UE with 2 RX antennas, the same estimation method as for 5 samples was adopted. Using the same implementation margin of 2 dB and </w:t>
      </w:r>
      <w:r w:rsidRPr="00D94F35">
        <w:rPr>
          <w:rFonts w:eastAsia="Calibri" w:cs="Times New Roman"/>
          <w:color w:val="0000FF"/>
          <w:szCs w:val="20"/>
          <w:lang w:val="en-GB"/>
        </w:rPr>
        <w:t>rounding the result to the next upper half dB value delivers following performance proposals as depicted in Table 3</w:t>
      </w:r>
      <w:r w:rsidR="004A5C01">
        <w:rPr>
          <w:rFonts w:eastAsia="Calibri" w:cs="Times New Roman"/>
          <w:color w:val="0000FF"/>
          <w:szCs w:val="20"/>
          <w:lang w:val="en-GB"/>
        </w:rPr>
        <w:t>3</w:t>
      </w:r>
      <w:r w:rsidRPr="00D94F35">
        <w:rPr>
          <w:rFonts w:eastAsia="Calibri" w:cs="Times New Roman"/>
          <w:color w:val="0000FF"/>
          <w:szCs w:val="20"/>
          <w:lang w:val="en-GB"/>
        </w:rPr>
        <w:t xml:space="preserve"> and 3</w:t>
      </w:r>
      <w:r w:rsidR="004A5C01">
        <w:rPr>
          <w:rFonts w:eastAsia="Calibri" w:cs="Times New Roman"/>
          <w:color w:val="0000FF"/>
          <w:szCs w:val="20"/>
          <w:lang w:val="en-GB"/>
        </w:rPr>
        <w:t>4</w:t>
      </w:r>
      <w:r w:rsidRPr="00D94F35">
        <w:rPr>
          <w:rFonts w:eastAsia="Calibri" w:cs="Times New Roman"/>
          <w:color w:val="0000FF"/>
          <w:szCs w:val="20"/>
          <w:lang w:val="en-GB"/>
        </w:rPr>
        <w:t>.</w:t>
      </w:r>
    </w:p>
    <w:p w14:paraId="33E19CF6" w14:textId="5DA6EB78" w:rsidR="00BF787C" w:rsidRDefault="00BF787C" w:rsidP="00BF787C">
      <w:pPr>
        <w:pStyle w:val="RAN4proposal"/>
        <w:ind w:left="0" w:firstLine="0"/>
        <w:rPr>
          <w:color w:val="0000FF"/>
        </w:rPr>
      </w:pPr>
      <w:r w:rsidRPr="00252E61">
        <w:rPr>
          <w:color w:val="0000FF"/>
        </w:rPr>
        <w:t xml:space="preserve">It is proposed to </w:t>
      </w:r>
      <w:r>
        <w:rPr>
          <w:color w:val="0000FF"/>
        </w:rPr>
        <w:t xml:space="preserve">also </w:t>
      </w:r>
      <w:r w:rsidRPr="00252E61">
        <w:rPr>
          <w:color w:val="0000FF"/>
        </w:rPr>
        <w:t>consider improvements of the existing intra-frequency absolute RSRP accuracy performance for UE category M1 and similar improvements for non-BL CE UE category for RSS-based RSRP measurement accuracy in TS 36.133 according to Table 3</w:t>
      </w:r>
      <w:r w:rsidR="00610AFA">
        <w:rPr>
          <w:color w:val="0000FF"/>
        </w:rPr>
        <w:t>3</w:t>
      </w:r>
      <w:r w:rsidRPr="00252E61">
        <w:rPr>
          <w:color w:val="0000FF"/>
        </w:rPr>
        <w:t xml:space="preserve"> and Table 3</w:t>
      </w:r>
      <w:r w:rsidR="00610AFA">
        <w:rPr>
          <w:color w:val="0000FF"/>
        </w:rPr>
        <w:t>4</w:t>
      </w:r>
      <w:r w:rsidRPr="00252E61">
        <w:rPr>
          <w:color w:val="0000FF"/>
        </w:rPr>
        <w:t xml:space="preserve"> below and derive the setting of measurement parameters for the respective test, based on measurement averaging over 3 samples (480 </w:t>
      </w:r>
      <w:proofErr w:type="spellStart"/>
      <w:r w:rsidRPr="00252E61">
        <w:rPr>
          <w:color w:val="0000FF"/>
        </w:rPr>
        <w:t>ms</w:t>
      </w:r>
      <w:proofErr w:type="spellEnd"/>
      <w:r w:rsidRPr="00252E61">
        <w:rPr>
          <w:color w:val="0000FF"/>
        </w:rPr>
        <w:t>) and 1 sample over 2 successive subframes.</w:t>
      </w:r>
    </w:p>
    <w:p w14:paraId="714F5D6F" w14:textId="6C91F595" w:rsidR="00BF787C" w:rsidRPr="00252E61" w:rsidRDefault="00BF787C" w:rsidP="00BF787C">
      <w:pPr>
        <w:pStyle w:val="Caption"/>
        <w:rPr>
          <w:rFonts w:eastAsia="Calibri" w:cs="Arial"/>
          <w:b/>
          <w:i w:val="0"/>
          <w:color w:val="0000FF"/>
          <w:sz w:val="20"/>
          <w:szCs w:val="20"/>
          <w:lang w:val="en-GB"/>
        </w:rPr>
      </w:pPr>
      <w:r w:rsidRPr="00252E61">
        <w:rPr>
          <w:rFonts w:cs="Arial"/>
          <w:b/>
          <w:i w:val="0"/>
          <w:color w:val="0000FF"/>
          <w:sz w:val="20"/>
          <w:szCs w:val="20"/>
        </w:rPr>
        <w:t xml:space="preserve">Table </w:t>
      </w:r>
      <w:r w:rsidRPr="00252E61">
        <w:rPr>
          <w:rFonts w:cs="Arial"/>
          <w:b/>
          <w:i w:val="0"/>
          <w:noProof/>
          <w:color w:val="0000FF"/>
          <w:sz w:val="20"/>
          <w:szCs w:val="20"/>
        </w:rPr>
        <w:t>3</w:t>
      </w:r>
      <w:r w:rsidR="0088585A">
        <w:rPr>
          <w:rFonts w:cs="Arial"/>
          <w:b/>
          <w:i w:val="0"/>
          <w:noProof/>
          <w:color w:val="0000FF"/>
          <w:sz w:val="20"/>
          <w:szCs w:val="20"/>
        </w:rPr>
        <w:t>3</w:t>
      </w:r>
      <w:r w:rsidRPr="00252E61">
        <w:rPr>
          <w:rFonts w:cs="Arial"/>
          <w:b/>
          <w:i w:val="0"/>
          <w:color w:val="0000FF"/>
          <w:sz w:val="20"/>
          <w:szCs w:val="20"/>
        </w:rPr>
        <w:t>: Proposed RSRP Intra frequency absolute accuracy for UE category M1 in TS 36.133</w:t>
      </w:r>
      <w:r w:rsidRPr="00252E61">
        <w:rPr>
          <w:rFonts w:eastAsia="Calibri" w:cs="Arial"/>
          <w:b/>
          <w:i w:val="0"/>
          <w:color w:val="0000FF"/>
          <w:sz w:val="20"/>
          <w:szCs w:val="20"/>
          <w:lang w:val="en-GB"/>
        </w:rPr>
        <w:t xml:space="preserve"> for RSS-based RSRP </w:t>
      </w:r>
      <w:r>
        <w:rPr>
          <w:rFonts w:eastAsia="Calibri" w:cs="Arial"/>
          <w:b/>
          <w:i w:val="0"/>
          <w:color w:val="0000FF"/>
          <w:sz w:val="20"/>
          <w:szCs w:val="20"/>
          <w:lang w:val="en-GB"/>
        </w:rPr>
        <w:t>(</w:t>
      </w:r>
      <w:r w:rsidRPr="00252E61">
        <w:rPr>
          <w:rFonts w:eastAsia="Calibri" w:cs="Arial"/>
          <w:b/>
          <w:i w:val="0"/>
          <w:color w:val="0000FF"/>
          <w:sz w:val="20"/>
          <w:szCs w:val="20"/>
          <w:lang w:val="en-GB"/>
        </w:rPr>
        <w:t>3 samples</w:t>
      </w:r>
      <w:r>
        <w:rPr>
          <w:rFonts w:eastAsia="Calibri" w:cs="Arial"/>
          <w:b/>
          <w:i w:val="0"/>
          <w:color w:val="0000FF"/>
          <w:sz w:val="20"/>
          <w:szCs w:val="20"/>
          <w:lang w:val="en-GB"/>
        </w:rPr>
        <w:t>)</w:t>
      </w:r>
      <w:r w:rsidRPr="00252E61">
        <w:rPr>
          <w:rFonts w:eastAsia="Calibri" w:cs="Arial"/>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BF787C" w:rsidRPr="00520CCC" w14:paraId="54F953E4" w14:textId="77777777" w:rsidTr="009E690C">
        <w:tc>
          <w:tcPr>
            <w:tcW w:w="3118" w:type="dxa"/>
          </w:tcPr>
          <w:p w14:paraId="0CC063E3" w14:textId="77777777" w:rsidR="00BF787C" w:rsidRPr="0088585A" w:rsidRDefault="00BF787C" w:rsidP="009E690C">
            <w:pPr>
              <w:rPr>
                <w:rFonts w:ascii="Arial" w:eastAsia="Calibri" w:hAnsi="Arial" w:cs="Arial"/>
                <w:b/>
                <w:color w:val="0000FF"/>
                <w:szCs w:val="20"/>
                <w:lang w:val="en-GB"/>
              </w:rPr>
            </w:pPr>
            <w:r w:rsidRPr="0088585A">
              <w:rPr>
                <w:rFonts w:ascii="Arial" w:eastAsia="Calibri" w:hAnsi="Arial" w:cs="Arial"/>
                <w:b/>
                <w:color w:val="0000FF"/>
                <w:szCs w:val="20"/>
                <w:lang w:val="en-GB"/>
              </w:rPr>
              <w:t>Normal condition</w:t>
            </w:r>
          </w:p>
        </w:tc>
        <w:tc>
          <w:tcPr>
            <w:tcW w:w="4111" w:type="dxa"/>
          </w:tcPr>
          <w:p w14:paraId="4BC4B8FB" w14:textId="77777777" w:rsidR="00BF787C" w:rsidRPr="0088585A" w:rsidRDefault="00BF787C" w:rsidP="009E690C">
            <w:pPr>
              <w:rPr>
                <w:rFonts w:ascii="Arial" w:eastAsia="Calibri" w:hAnsi="Arial" w:cs="Arial"/>
                <w:b/>
                <w:color w:val="0000FF"/>
                <w:szCs w:val="20"/>
                <w:lang w:val="en-GB"/>
              </w:rPr>
            </w:pPr>
            <w:r w:rsidRPr="0088585A">
              <w:rPr>
                <w:rFonts w:ascii="Arial" w:eastAsia="Calibri" w:hAnsi="Arial" w:cs="Arial"/>
                <w:b/>
                <w:color w:val="0000FF"/>
                <w:szCs w:val="20"/>
                <w:lang w:val="en-GB"/>
              </w:rPr>
              <w:t>RSRP intra frequency absolute accuracy</w:t>
            </w:r>
          </w:p>
        </w:tc>
      </w:tr>
      <w:tr w:rsidR="00EC0050" w:rsidRPr="00520CCC" w14:paraId="051AD40D" w14:textId="77777777" w:rsidTr="009E690C">
        <w:tc>
          <w:tcPr>
            <w:tcW w:w="3118" w:type="dxa"/>
          </w:tcPr>
          <w:p w14:paraId="7C144271" w14:textId="77777777" w:rsidR="00EC0050" w:rsidRPr="0088585A" w:rsidRDefault="00EC0050" w:rsidP="00EC0050">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A,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-6 dB</w:t>
            </w:r>
          </w:p>
        </w:tc>
        <w:tc>
          <w:tcPr>
            <w:tcW w:w="4111" w:type="dxa"/>
          </w:tcPr>
          <w:p w14:paraId="3045E97B" w14:textId="74E8F9B2" w:rsidR="00EC0050" w:rsidRPr="0088585A" w:rsidRDefault="00EC0050" w:rsidP="00EC0050">
            <w:pPr>
              <w:spacing w:before="60" w:after="60"/>
              <w:jc w:val="center"/>
              <w:rPr>
                <w:rFonts w:ascii="Arial" w:hAnsi="Arial" w:cs="Arial"/>
                <w:color w:val="0000FF"/>
                <w:lang w:eastAsia="zh-CN"/>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6D431A" w:rsidRPr="0088585A">
              <w:rPr>
                <w:rFonts w:ascii="Arial" w:hAnsi="Arial" w:cs="Arial"/>
                <w:color w:val="0000FF"/>
                <w:szCs w:val="20"/>
              </w:rPr>
              <w:t>3.5</w:t>
            </w:r>
            <w:r w:rsidRPr="0088585A">
              <w:rPr>
                <w:rFonts w:ascii="Arial" w:hAnsi="Arial" w:cs="Arial"/>
                <w:color w:val="0000FF"/>
                <w:szCs w:val="20"/>
                <w:lang w:eastAsia="zh-CN"/>
              </w:rPr>
              <w:t xml:space="preserve"> dB</w:t>
            </w:r>
          </w:p>
        </w:tc>
      </w:tr>
      <w:tr w:rsidR="00EC0050" w:rsidRPr="00520CCC" w14:paraId="255C0A5B" w14:textId="77777777" w:rsidTr="009E690C">
        <w:tc>
          <w:tcPr>
            <w:tcW w:w="3118" w:type="dxa"/>
            <w:tcBorders>
              <w:bottom w:val="single" w:sz="4" w:space="0" w:color="auto"/>
            </w:tcBorders>
          </w:tcPr>
          <w:p w14:paraId="7145AB52" w14:textId="77777777" w:rsidR="00EC0050" w:rsidRPr="0088585A" w:rsidRDefault="00EC0050" w:rsidP="00EC0050">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-12 dB</w:t>
            </w:r>
          </w:p>
        </w:tc>
        <w:tc>
          <w:tcPr>
            <w:tcW w:w="4111" w:type="dxa"/>
            <w:tcBorders>
              <w:bottom w:val="single" w:sz="4" w:space="0" w:color="auto"/>
            </w:tcBorders>
          </w:tcPr>
          <w:p w14:paraId="18CA5643" w14:textId="5B2B4F19" w:rsidR="00EC0050" w:rsidRPr="0088585A" w:rsidRDefault="00EC0050" w:rsidP="00EC0050">
            <w:pPr>
              <w:spacing w:before="60" w:after="60"/>
              <w:jc w:val="center"/>
              <w:rPr>
                <w:rFonts w:ascii="Arial" w:eastAsia="Calibri" w:hAnsi="Arial" w:cs="Arial"/>
                <w:color w:val="0000FF"/>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6D431A" w:rsidRPr="0088585A">
              <w:rPr>
                <w:rFonts w:ascii="Arial" w:hAnsi="Arial" w:cs="Arial"/>
                <w:color w:val="0000FF"/>
                <w:szCs w:val="20"/>
              </w:rPr>
              <w:t>6.5</w:t>
            </w:r>
            <w:r w:rsidRPr="0088585A">
              <w:rPr>
                <w:rFonts w:ascii="Arial" w:eastAsia="Calibri" w:hAnsi="Arial" w:cs="Arial"/>
                <w:color w:val="0000FF"/>
                <w:szCs w:val="20"/>
                <w:lang w:val="en-GB"/>
              </w:rPr>
              <w:t xml:space="preserve"> dB</w:t>
            </w:r>
          </w:p>
        </w:tc>
      </w:tr>
      <w:tr w:rsidR="00EC0050" w:rsidRPr="00520CCC" w14:paraId="46CC3605" w14:textId="77777777" w:rsidTr="009E690C">
        <w:tc>
          <w:tcPr>
            <w:tcW w:w="3118" w:type="dxa"/>
            <w:tcBorders>
              <w:bottom w:val="single" w:sz="4" w:space="0" w:color="auto"/>
            </w:tcBorders>
          </w:tcPr>
          <w:p w14:paraId="5705F982" w14:textId="77777777" w:rsidR="00EC0050" w:rsidRPr="0088585A" w:rsidRDefault="00EC0050" w:rsidP="00EC0050">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-15 dB</w:t>
            </w:r>
          </w:p>
        </w:tc>
        <w:tc>
          <w:tcPr>
            <w:tcW w:w="4111" w:type="dxa"/>
            <w:tcBorders>
              <w:bottom w:val="single" w:sz="4" w:space="0" w:color="auto"/>
            </w:tcBorders>
          </w:tcPr>
          <w:p w14:paraId="1B41CFC3" w14:textId="375D5B87" w:rsidR="00EC0050" w:rsidRPr="0088585A" w:rsidRDefault="00EC0050" w:rsidP="00EC0050">
            <w:pPr>
              <w:spacing w:before="60" w:after="60"/>
              <w:jc w:val="center"/>
              <w:rPr>
                <w:rFonts w:ascii="Arial" w:eastAsia="Calibri" w:hAnsi="Arial" w:cs="Arial"/>
                <w:color w:val="0000FF"/>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6D431A" w:rsidRPr="0088585A">
              <w:rPr>
                <w:rFonts w:ascii="Arial" w:hAnsi="Arial" w:cs="Arial"/>
                <w:color w:val="0000FF"/>
                <w:szCs w:val="20"/>
              </w:rPr>
              <w:t>9</w:t>
            </w:r>
            <w:r w:rsidRPr="0088585A">
              <w:rPr>
                <w:rFonts w:ascii="Arial" w:eastAsia="Calibri" w:hAnsi="Arial" w:cs="Arial"/>
                <w:color w:val="0000FF"/>
                <w:szCs w:val="20"/>
                <w:lang w:val="en-GB"/>
              </w:rPr>
              <w:t xml:space="preserve"> dB</w:t>
            </w:r>
          </w:p>
        </w:tc>
      </w:tr>
    </w:tbl>
    <w:p w14:paraId="234130EA" w14:textId="77777777" w:rsidR="00BF787C" w:rsidRPr="00B358BF" w:rsidRDefault="00BF787C" w:rsidP="0088585A">
      <w:pPr>
        <w:pStyle w:val="RAN4proposal"/>
        <w:numPr>
          <w:ilvl w:val="0"/>
          <w:numId w:val="0"/>
        </w:numPr>
      </w:pPr>
    </w:p>
    <w:p w14:paraId="16FE4558" w14:textId="7ED9271B" w:rsidR="00BF787C" w:rsidRPr="00BF787C" w:rsidRDefault="00BF787C" w:rsidP="00BF787C">
      <w:pPr>
        <w:pStyle w:val="Caption"/>
        <w:rPr>
          <w:rFonts w:eastAsia="Calibri" w:cs="Times New Roman"/>
          <w:b/>
          <w:i w:val="0"/>
          <w:color w:val="0000FF"/>
          <w:sz w:val="20"/>
          <w:szCs w:val="20"/>
          <w:lang w:val="en-GB"/>
        </w:rPr>
      </w:pPr>
      <w:r w:rsidRPr="00BF787C">
        <w:rPr>
          <w:b/>
          <w:i w:val="0"/>
          <w:color w:val="0000FF"/>
          <w:sz w:val="20"/>
          <w:szCs w:val="20"/>
        </w:rPr>
        <w:t xml:space="preserve">Table </w:t>
      </w:r>
      <w:r w:rsidRPr="00BF787C">
        <w:rPr>
          <w:b/>
          <w:i w:val="0"/>
          <w:noProof/>
          <w:color w:val="0000FF"/>
          <w:sz w:val="20"/>
          <w:szCs w:val="20"/>
        </w:rPr>
        <w:t>3</w:t>
      </w:r>
      <w:r w:rsidR="0088585A">
        <w:rPr>
          <w:b/>
          <w:i w:val="0"/>
          <w:noProof/>
          <w:color w:val="0000FF"/>
          <w:sz w:val="20"/>
          <w:szCs w:val="20"/>
        </w:rPr>
        <w:t>4</w:t>
      </w:r>
      <w:r w:rsidRPr="00BF787C">
        <w:rPr>
          <w:b/>
          <w:i w:val="0"/>
          <w:color w:val="0000FF"/>
          <w:sz w:val="20"/>
          <w:szCs w:val="20"/>
        </w:rPr>
        <w:t xml:space="preserve">: Proposed RSRP Intra frequency absolute accuracy for non-BL CE UE category in TS 36.133 </w:t>
      </w:r>
      <w:r w:rsidRPr="00BF787C">
        <w:rPr>
          <w:rFonts w:eastAsia="Calibri" w:cs="Times New Roman"/>
          <w:b/>
          <w:i w:val="0"/>
          <w:color w:val="0000FF"/>
          <w:sz w:val="20"/>
          <w:szCs w:val="20"/>
          <w:lang w:val="en-GB"/>
        </w:rPr>
        <w:t>for RSS-based RSRP (3 samples).</w:t>
      </w:r>
    </w:p>
    <w:tbl>
      <w:tblPr>
        <w:tblStyle w:val="TableGrid"/>
        <w:tblW w:w="0" w:type="auto"/>
        <w:tblInd w:w="988" w:type="dxa"/>
        <w:tblLook w:val="04A0" w:firstRow="1" w:lastRow="0" w:firstColumn="1" w:lastColumn="0" w:noHBand="0" w:noVBand="1"/>
      </w:tblPr>
      <w:tblGrid>
        <w:gridCol w:w="3118"/>
        <w:gridCol w:w="4111"/>
      </w:tblGrid>
      <w:tr w:rsidR="00BF787C" w:rsidRPr="00B358BF" w14:paraId="5A6B9FA5" w14:textId="77777777" w:rsidTr="009E690C">
        <w:tc>
          <w:tcPr>
            <w:tcW w:w="3118" w:type="dxa"/>
          </w:tcPr>
          <w:p w14:paraId="33B70D9F" w14:textId="77777777" w:rsidR="00BF787C" w:rsidRPr="0088585A" w:rsidRDefault="00BF787C" w:rsidP="009E690C">
            <w:pPr>
              <w:rPr>
                <w:rFonts w:ascii="Arial" w:eastAsia="Calibri" w:hAnsi="Arial" w:cs="Arial"/>
                <w:b/>
                <w:color w:val="0000FF"/>
                <w:szCs w:val="20"/>
                <w:lang w:val="en-GB"/>
              </w:rPr>
            </w:pPr>
            <w:r w:rsidRPr="0088585A">
              <w:rPr>
                <w:rFonts w:ascii="Arial" w:eastAsia="Calibri" w:hAnsi="Arial" w:cs="Arial"/>
                <w:b/>
                <w:color w:val="0000FF"/>
                <w:szCs w:val="20"/>
                <w:lang w:val="en-GB"/>
              </w:rPr>
              <w:t>Normal condition</w:t>
            </w:r>
          </w:p>
        </w:tc>
        <w:tc>
          <w:tcPr>
            <w:tcW w:w="4111" w:type="dxa"/>
          </w:tcPr>
          <w:p w14:paraId="10925FA3" w14:textId="77777777" w:rsidR="00BF787C" w:rsidRPr="0088585A" w:rsidRDefault="00BF787C" w:rsidP="009E690C">
            <w:pPr>
              <w:rPr>
                <w:rFonts w:ascii="Arial" w:eastAsia="Calibri" w:hAnsi="Arial" w:cs="Arial"/>
                <w:b/>
                <w:color w:val="0000FF"/>
                <w:szCs w:val="20"/>
                <w:lang w:val="en-GB"/>
              </w:rPr>
            </w:pPr>
            <w:r w:rsidRPr="0088585A">
              <w:rPr>
                <w:rFonts w:ascii="Arial" w:eastAsia="Calibri" w:hAnsi="Arial" w:cs="Arial"/>
                <w:b/>
                <w:color w:val="0000FF"/>
                <w:szCs w:val="20"/>
                <w:lang w:val="en-GB"/>
              </w:rPr>
              <w:t>RSRP intra frequency absolute accuracy</w:t>
            </w:r>
          </w:p>
        </w:tc>
      </w:tr>
      <w:tr w:rsidR="006D431A" w14:paraId="36F3CB2F" w14:textId="77777777" w:rsidTr="009E690C">
        <w:tc>
          <w:tcPr>
            <w:tcW w:w="3118" w:type="dxa"/>
          </w:tcPr>
          <w:p w14:paraId="6DD855F4" w14:textId="77777777" w:rsidR="006D431A" w:rsidRPr="0088585A" w:rsidRDefault="006D431A" w:rsidP="006D431A">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A,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-6 dB</w:t>
            </w:r>
          </w:p>
        </w:tc>
        <w:tc>
          <w:tcPr>
            <w:tcW w:w="4111" w:type="dxa"/>
          </w:tcPr>
          <w:p w14:paraId="1F6669C1" w14:textId="1207AD99" w:rsidR="006D431A" w:rsidRPr="0088585A" w:rsidRDefault="006D431A" w:rsidP="006D431A">
            <w:pPr>
              <w:spacing w:before="60" w:after="60"/>
              <w:jc w:val="center"/>
              <w:rPr>
                <w:rFonts w:ascii="Arial" w:hAnsi="Arial" w:cs="Arial"/>
                <w:color w:val="0000FF"/>
                <w:szCs w:val="20"/>
                <w:lang w:eastAsia="zh-CN"/>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88585A" w:rsidRPr="0088585A">
              <w:rPr>
                <w:rFonts w:ascii="Arial" w:hAnsi="Arial" w:cs="Arial"/>
                <w:color w:val="0000FF"/>
                <w:szCs w:val="20"/>
              </w:rPr>
              <w:t>3</w:t>
            </w:r>
            <w:r w:rsidRPr="0088585A">
              <w:rPr>
                <w:rFonts w:ascii="Arial" w:eastAsia="Calibri" w:hAnsi="Arial" w:cs="Arial"/>
                <w:color w:val="0000FF"/>
                <w:szCs w:val="20"/>
                <w:lang w:val="en-GB"/>
              </w:rPr>
              <w:t xml:space="preserve"> </w:t>
            </w:r>
            <w:r w:rsidRPr="0088585A">
              <w:rPr>
                <w:rFonts w:ascii="Arial" w:hAnsi="Arial" w:cs="Arial"/>
                <w:color w:val="0000FF"/>
                <w:szCs w:val="20"/>
                <w:lang w:eastAsia="zh-CN"/>
              </w:rPr>
              <w:t>dB</w:t>
            </w:r>
          </w:p>
        </w:tc>
      </w:tr>
      <w:tr w:rsidR="006D431A" w14:paraId="19369C65" w14:textId="77777777" w:rsidTr="009E690C">
        <w:tc>
          <w:tcPr>
            <w:tcW w:w="3118" w:type="dxa"/>
            <w:tcBorders>
              <w:bottom w:val="single" w:sz="4" w:space="0" w:color="auto"/>
            </w:tcBorders>
          </w:tcPr>
          <w:p w14:paraId="41C69B26" w14:textId="77777777" w:rsidR="006D431A" w:rsidRPr="0088585A" w:rsidRDefault="006D431A" w:rsidP="006D431A">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-12 dB</w:t>
            </w:r>
          </w:p>
        </w:tc>
        <w:tc>
          <w:tcPr>
            <w:tcW w:w="4111" w:type="dxa"/>
            <w:tcBorders>
              <w:bottom w:val="single" w:sz="4" w:space="0" w:color="auto"/>
            </w:tcBorders>
          </w:tcPr>
          <w:p w14:paraId="7B3AC8CF" w14:textId="7E3E441B" w:rsidR="006D431A" w:rsidRPr="0088585A" w:rsidRDefault="006D431A" w:rsidP="006D431A">
            <w:pPr>
              <w:spacing w:before="60" w:after="60"/>
              <w:jc w:val="center"/>
              <w:rPr>
                <w:rFonts w:ascii="Arial" w:eastAsia="Calibri" w:hAnsi="Arial" w:cs="Arial"/>
                <w:color w:val="0000FF"/>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88585A" w:rsidRPr="0088585A">
              <w:rPr>
                <w:rFonts w:ascii="Arial" w:hAnsi="Arial" w:cs="Arial"/>
                <w:color w:val="0000FF"/>
                <w:szCs w:val="20"/>
              </w:rPr>
              <w:t>5.5</w:t>
            </w:r>
            <w:r w:rsidRPr="0088585A">
              <w:rPr>
                <w:rFonts w:ascii="Arial" w:eastAsia="Calibri" w:hAnsi="Arial" w:cs="Arial"/>
                <w:color w:val="0000FF"/>
                <w:szCs w:val="20"/>
                <w:lang w:val="en-GB"/>
              </w:rPr>
              <w:t xml:space="preserve"> dB</w:t>
            </w:r>
          </w:p>
        </w:tc>
      </w:tr>
      <w:tr w:rsidR="006D431A" w14:paraId="5EF0F895" w14:textId="77777777" w:rsidTr="009E690C">
        <w:tc>
          <w:tcPr>
            <w:tcW w:w="3118" w:type="dxa"/>
            <w:tcBorders>
              <w:bottom w:val="single" w:sz="4" w:space="0" w:color="auto"/>
            </w:tcBorders>
          </w:tcPr>
          <w:p w14:paraId="5F1A9772" w14:textId="77777777" w:rsidR="006D431A" w:rsidRPr="0088585A" w:rsidRDefault="006D431A" w:rsidP="006D431A">
            <w:pPr>
              <w:spacing w:before="60" w:after="60"/>
              <w:rPr>
                <w:rFonts w:ascii="Arial" w:eastAsia="Calibri" w:hAnsi="Arial" w:cs="Arial"/>
                <w:color w:val="0000FF"/>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-15 dB</w:t>
            </w:r>
          </w:p>
        </w:tc>
        <w:tc>
          <w:tcPr>
            <w:tcW w:w="4111" w:type="dxa"/>
            <w:tcBorders>
              <w:bottom w:val="single" w:sz="4" w:space="0" w:color="auto"/>
            </w:tcBorders>
          </w:tcPr>
          <w:p w14:paraId="1A30D891" w14:textId="145BDD4F" w:rsidR="006D431A" w:rsidRPr="0088585A" w:rsidRDefault="006D431A" w:rsidP="006D431A">
            <w:pPr>
              <w:spacing w:before="60" w:after="60"/>
              <w:jc w:val="center"/>
              <w:rPr>
                <w:rFonts w:ascii="Arial" w:eastAsia="Calibri" w:hAnsi="Arial" w:cs="Arial"/>
                <w:color w:val="0000FF"/>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w:t>
            </w:r>
            <w:r w:rsidR="0088585A" w:rsidRPr="0088585A">
              <w:rPr>
                <w:rFonts w:ascii="Arial" w:hAnsi="Arial" w:cs="Arial"/>
                <w:color w:val="0000FF"/>
                <w:szCs w:val="20"/>
              </w:rPr>
              <w:t>7.5</w:t>
            </w:r>
            <w:r w:rsidRPr="0088585A">
              <w:rPr>
                <w:rFonts w:ascii="Arial" w:hAnsi="Arial" w:cs="Arial"/>
                <w:color w:val="0000FF"/>
                <w:szCs w:val="20"/>
              </w:rPr>
              <w:t xml:space="preserve"> </w:t>
            </w:r>
            <w:r w:rsidRPr="0088585A">
              <w:rPr>
                <w:rFonts w:ascii="Arial" w:eastAsia="Calibri" w:hAnsi="Arial" w:cs="Arial"/>
                <w:color w:val="0000FF"/>
                <w:szCs w:val="20"/>
                <w:lang w:val="en-GB"/>
              </w:rPr>
              <w:t>dB</w:t>
            </w:r>
          </w:p>
        </w:tc>
      </w:tr>
    </w:tbl>
    <w:p w14:paraId="2991FC6D" w14:textId="58D5A77B" w:rsidR="00BF787C" w:rsidRPr="00BF787C" w:rsidRDefault="00BF787C" w:rsidP="00610AFA">
      <w:pPr>
        <w:spacing w:before="240"/>
      </w:pPr>
      <w:r w:rsidRPr="0088585A">
        <w:rPr>
          <w:color w:val="0000FF"/>
        </w:rPr>
        <w:t xml:space="preserve">This corresponds to a tightening of the existing RSRP accuracy up to </w:t>
      </w:r>
      <w:r w:rsidR="0088585A" w:rsidRPr="0088585A">
        <w:rPr>
          <w:color w:val="0000FF"/>
        </w:rPr>
        <w:t>3.5</w:t>
      </w:r>
      <w:r w:rsidRPr="0088585A">
        <w:rPr>
          <w:color w:val="0000FF"/>
        </w:rPr>
        <w:t xml:space="preserve"> dB in normal coverage</w:t>
      </w:r>
      <w:r w:rsidR="00130E0C">
        <w:rPr>
          <w:color w:val="0000FF"/>
        </w:rPr>
        <w:t xml:space="preserve">, whilst performance is similar and partially relaxed by </w:t>
      </w:r>
      <w:r w:rsidRPr="0088585A">
        <w:rPr>
          <w:color w:val="0000FF"/>
        </w:rPr>
        <w:t xml:space="preserve">up to </w:t>
      </w:r>
      <w:r w:rsidR="0088585A" w:rsidRPr="0088585A">
        <w:rPr>
          <w:color w:val="0000FF"/>
        </w:rPr>
        <w:t>1</w:t>
      </w:r>
      <w:r w:rsidRPr="0088585A">
        <w:rPr>
          <w:color w:val="0000FF"/>
        </w:rPr>
        <w:t xml:space="preserve"> dB in enhanced coverage for single RX antenna UE</w:t>
      </w:r>
      <w:r w:rsidRPr="00BF787C">
        <w:rPr>
          <w:color w:val="0000FF"/>
        </w:rPr>
        <w:t xml:space="preserve">. For 2 RX antenna UE, the existing RSRP accuracy is tightened </w:t>
      </w:r>
      <w:r w:rsidRPr="00130E0C">
        <w:rPr>
          <w:color w:val="0000FF"/>
        </w:rPr>
        <w:t xml:space="preserve">by up to 2.5 dB in normal </w:t>
      </w:r>
      <w:r w:rsidR="0088585A">
        <w:rPr>
          <w:color w:val="0000FF"/>
        </w:rPr>
        <w:t>coverage and 0.5 dB in</w:t>
      </w:r>
      <w:r w:rsidRPr="00BF787C">
        <w:rPr>
          <w:color w:val="0000FF"/>
        </w:rPr>
        <w:t xml:space="preserve"> enhanced coverage.</w:t>
      </w:r>
    </w:p>
    <w:p w14:paraId="52F0F6FE" w14:textId="3AE0A2CF" w:rsidR="00E01C9B" w:rsidRPr="00BF787C" w:rsidRDefault="00E01C9B" w:rsidP="00BF787C">
      <w:pPr>
        <w:pStyle w:val="RAN4proposal"/>
        <w:numPr>
          <w:ilvl w:val="0"/>
          <w:numId w:val="27"/>
        </w:numPr>
        <w:ind w:left="0" w:firstLine="0"/>
        <w:rPr>
          <w:color w:val="000000" w:themeColor="text1"/>
        </w:rPr>
      </w:pPr>
      <w:r w:rsidRPr="00BF787C">
        <w:rPr>
          <w:color w:val="000000" w:themeColor="text1"/>
        </w:rPr>
        <w:t>It is proposed that the network may configure different set</w:t>
      </w:r>
      <w:r w:rsidR="00286017" w:rsidRPr="00BF787C">
        <w:rPr>
          <w:color w:val="000000" w:themeColor="text1"/>
        </w:rPr>
        <w:t>s</w:t>
      </w:r>
      <w:r w:rsidRPr="00BF787C">
        <w:rPr>
          <w:color w:val="000000" w:themeColor="text1"/>
        </w:rPr>
        <w:t xml:space="preserve"> of measurement parameters as alternative to the </w:t>
      </w:r>
      <w:r w:rsidRPr="00610AFA">
        <w:rPr>
          <w:color w:val="0000FF"/>
        </w:rPr>
        <w:t>setting</w:t>
      </w:r>
      <w:r w:rsidR="00610AFA" w:rsidRPr="00610AFA">
        <w:rPr>
          <w:color w:val="0000FF"/>
        </w:rPr>
        <w:t>s</w:t>
      </w:r>
      <w:r w:rsidRPr="00610AFA">
        <w:rPr>
          <w:color w:val="0000FF"/>
        </w:rPr>
        <w:t xml:space="preserve"> in proposal 1</w:t>
      </w:r>
      <w:r w:rsidR="00610AFA" w:rsidRPr="00610AFA">
        <w:rPr>
          <w:color w:val="0000FF"/>
        </w:rPr>
        <w:t xml:space="preserve"> and proposal 2</w:t>
      </w:r>
      <w:r w:rsidRPr="00BF787C">
        <w:rPr>
          <w:color w:val="000000" w:themeColor="text1"/>
        </w:rPr>
        <w:t xml:space="preserve">, </w:t>
      </w:r>
      <w:r w:rsidR="00286017" w:rsidRPr="00BF787C">
        <w:rPr>
          <w:color w:val="000000" w:themeColor="text1"/>
        </w:rPr>
        <w:t xml:space="preserve">i.e. </w:t>
      </w:r>
      <w:r w:rsidRPr="00BF787C">
        <w:rPr>
          <w:color w:val="000000" w:themeColor="text1"/>
        </w:rPr>
        <w:t xml:space="preserve">according to required RSRP accuracy, required latency of the measurement, UE power consumption and timing constraints, etc., but no requirements will be specified </w:t>
      </w:r>
      <w:r w:rsidR="00286017" w:rsidRPr="00BF787C">
        <w:rPr>
          <w:color w:val="000000" w:themeColor="text1"/>
        </w:rPr>
        <w:t xml:space="preserve">in TS 36.133 </w:t>
      </w:r>
      <w:r w:rsidRPr="00BF787C">
        <w:rPr>
          <w:color w:val="000000" w:themeColor="text1"/>
        </w:rPr>
        <w:t xml:space="preserve">for these </w:t>
      </w:r>
      <w:r w:rsidR="00286017" w:rsidRPr="00BF787C">
        <w:rPr>
          <w:color w:val="000000" w:themeColor="text1"/>
        </w:rPr>
        <w:t xml:space="preserve">alternative </w:t>
      </w:r>
      <w:r w:rsidRPr="00BF787C">
        <w:rPr>
          <w:color w:val="000000" w:themeColor="text1"/>
        </w:rPr>
        <w:t>settings.</w:t>
      </w:r>
      <w:r w:rsidR="00286017" w:rsidRPr="00BF787C">
        <w:rPr>
          <w:color w:val="000000" w:themeColor="text1"/>
        </w:rPr>
        <w:t xml:space="preserve"> Hence </w:t>
      </w:r>
      <w:proofErr w:type="spellStart"/>
      <w:r w:rsidR="00286017" w:rsidRPr="00BF787C">
        <w:rPr>
          <w:color w:val="000000" w:themeColor="text1"/>
        </w:rPr>
        <w:t>signalling</w:t>
      </w:r>
      <w:proofErr w:type="spellEnd"/>
      <w:r w:rsidR="00286017" w:rsidRPr="00BF787C">
        <w:rPr>
          <w:color w:val="000000" w:themeColor="text1"/>
        </w:rPr>
        <w:t xml:space="preserve"> support for such measurement configurations must be ensured.</w:t>
      </w:r>
    </w:p>
    <w:p w14:paraId="01405FA5" w14:textId="77777777" w:rsidR="00CD7492" w:rsidRPr="0095295C" w:rsidRDefault="00CD7492" w:rsidP="00A37002">
      <w:pPr>
        <w:pStyle w:val="RAN4H1"/>
      </w:pPr>
      <w:r w:rsidRPr="00A37002">
        <w:t>Conclusion</w:t>
      </w:r>
    </w:p>
    <w:p w14:paraId="1DA1E99A" w14:textId="77777777" w:rsidR="00107D30" w:rsidRPr="0007536B" w:rsidRDefault="0098494A" w:rsidP="006F2DBF">
      <w:pPr>
        <w:rPr>
          <w:rFonts w:eastAsia="Calibri" w:cs="Times New Roman"/>
          <w:szCs w:val="20"/>
          <w:lang w:val="en-GB"/>
        </w:rPr>
      </w:pPr>
      <w:r w:rsidRPr="0007536B">
        <w:rPr>
          <w:lang w:val="en-GB"/>
        </w:rPr>
        <w:t xml:space="preserve">This contribution lists </w:t>
      </w:r>
      <w:r w:rsidR="008564FD" w:rsidRPr="0007536B">
        <w:rPr>
          <w:lang w:val="en-GB"/>
        </w:rPr>
        <w:t xml:space="preserve">simulation results </w:t>
      </w:r>
      <w:r w:rsidR="008564FD" w:rsidRPr="0007536B">
        <w:rPr>
          <w:rFonts w:eastAsia="Calibri" w:cs="Times New Roman"/>
          <w:szCs w:val="20"/>
          <w:lang w:val="en-GB"/>
        </w:rPr>
        <w:t>for the non-coll</w:t>
      </w:r>
      <w:r w:rsidR="004B6CDF" w:rsidRPr="0007536B">
        <w:rPr>
          <w:rFonts w:eastAsia="Calibri" w:cs="Times New Roman"/>
          <w:szCs w:val="20"/>
          <w:lang w:val="en-GB"/>
        </w:rPr>
        <w:t>iding and colliding</w:t>
      </w:r>
      <w:r w:rsidR="008564FD" w:rsidRPr="0007536B">
        <w:rPr>
          <w:rFonts w:eastAsia="Calibri" w:cs="Times New Roman"/>
          <w:szCs w:val="20"/>
          <w:lang w:val="en-GB"/>
        </w:rPr>
        <w:t xml:space="preserve"> RSS scenario for a </w:t>
      </w:r>
      <w:r w:rsidR="00286017" w:rsidRPr="0007536B">
        <w:rPr>
          <w:rFonts w:eastAsia="Calibri" w:cs="Times New Roman"/>
          <w:szCs w:val="20"/>
          <w:lang w:val="en-GB"/>
        </w:rPr>
        <w:t>variety</w:t>
      </w:r>
      <w:r w:rsidR="008564FD" w:rsidRPr="0007536B">
        <w:rPr>
          <w:rFonts w:eastAsia="Calibri" w:cs="Times New Roman"/>
          <w:szCs w:val="20"/>
          <w:lang w:val="en-GB"/>
        </w:rPr>
        <w:t xml:space="preserve"> </w:t>
      </w:r>
      <w:r w:rsidR="00107D30" w:rsidRPr="0007536B">
        <w:rPr>
          <w:rFonts w:eastAsia="Calibri" w:cs="Times New Roman"/>
          <w:szCs w:val="20"/>
          <w:lang w:val="en-GB"/>
        </w:rPr>
        <w:t>of scenarios, in particular for RSS-based RSRP measurement performance for non-colliding and colliding RSS scenarios as well as a performance comparison to CRS-based RSRP measurements for non-colliding scenarios</w:t>
      </w:r>
      <w:r w:rsidR="008564FD" w:rsidRPr="0007536B">
        <w:rPr>
          <w:rFonts w:eastAsia="Calibri" w:cs="Times New Roman"/>
          <w:szCs w:val="20"/>
          <w:lang w:val="en-GB"/>
        </w:rPr>
        <w:t xml:space="preserve">. From the results, obtained so far, </w:t>
      </w:r>
      <w:r w:rsidR="00107D30" w:rsidRPr="0007536B">
        <w:rPr>
          <w:rFonts w:eastAsia="Calibri" w:cs="Times New Roman"/>
          <w:szCs w:val="20"/>
          <w:lang w:val="en-GB"/>
        </w:rPr>
        <w:t xml:space="preserve">following observations are made. </w:t>
      </w:r>
    </w:p>
    <w:p w14:paraId="22BA728D" w14:textId="77777777" w:rsidR="005718AF" w:rsidRPr="0007536B" w:rsidRDefault="005718AF" w:rsidP="005718AF">
      <w:r w:rsidRPr="0007536B">
        <w:rPr>
          <w:rFonts w:eastAsia="Calibri" w:cs="Times New Roman"/>
          <w:b/>
          <w:szCs w:val="20"/>
          <w:lang w:val="en-GB"/>
        </w:rPr>
        <w:t xml:space="preserve">Observation 1: </w:t>
      </w:r>
      <w:r w:rsidRPr="0007536B">
        <w:rPr>
          <w:rFonts w:eastAsia="Calibri" w:cs="Times New Roman"/>
          <w:szCs w:val="20"/>
          <w:lang w:val="en-GB"/>
        </w:rPr>
        <w:t>The</w:t>
      </w:r>
      <w:r w:rsidRPr="0007536B">
        <w:t xml:space="preserve"> RSS based RSRP measurement performance improves along increasing SNR (i.e. coverage), i.e. the L1 measurement period for achieving a given RSRP measurement performance, i.e. RSRP accuracy level, can be shorter for higher SNR.</w:t>
      </w:r>
    </w:p>
    <w:p w14:paraId="65C93EC5" w14:textId="77777777" w:rsidR="005718AF" w:rsidRPr="0007536B" w:rsidRDefault="005718AF" w:rsidP="005718AF">
      <w:pPr>
        <w:rPr>
          <w:rFonts w:eastAsia="Calibri" w:cs="Times New Roman"/>
          <w:szCs w:val="20"/>
          <w:lang w:val="en-GB"/>
        </w:rPr>
      </w:pPr>
      <w:r w:rsidRPr="0007536B">
        <w:rPr>
          <w:rFonts w:eastAsia="Calibri" w:cs="Times New Roman"/>
          <w:b/>
          <w:szCs w:val="20"/>
          <w:lang w:val="en-GB"/>
        </w:rPr>
        <w:t>Observation 2:</w:t>
      </w:r>
      <w:r w:rsidRPr="0007536B">
        <w:rPr>
          <w:rFonts w:eastAsia="Calibri" w:cs="Times New Roman"/>
          <w:szCs w:val="20"/>
          <w:lang w:val="en-GB"/>
        </w:rPr>
        <w:t xml:space="preserve"> The performance benefit of longer RSS durations such as 8 subframes or 40 subframes for RSS periodicity of 160 ms and increased L1 measurement period, imply a higher measurement latency and furthermore an increased UE power consumption. This impact should be taken into account. The performance can be further improved </w:t>
      </w:r>
      <w:r w:rsidRPr="0007536B">
        <w:rPr>
          <w:rFonts w:eastAsia="Calibri" w:cs="Times New Roman"/>
          <w:szCs w:val="20"/>
          <w:lang w:val="en-GB"/>
        </w:rPr>
        <w:lastRenderedPageBreak/>
        <w:t>with 2 RX antennas, yielding for averaging over 800 ms an RSRP error of at most 2 dB or 1 dB for RSS duration of 8 subframes or 40 subframes, respectively.</w:t>
      </w:r>
    </w:p>
    <w:p w14:paraId="747A0A91" w14:textId="77777777" w:rsidR="005718AF" w:rsidRPr="0007536B" w:rsidRDefault="005718AF" w:rsidP="005718AF">
      <w:pPr>
        <w:rPr>
          <w:rFonts w:eastAsia="Calibri" w:cs="Times New Roman"/>
          <w:szCs w:val="20"/>
          <w:lang w:val="en-GB"/>
        </w:rPr>
      </w:pPr>
      <w:r w:rsidRPr="0007536B">
        <w:rPr>
          <w:rFonts w:eastAsia="Calibri" w:cs="Times New Roman"/>
          <w:b/>
          <w:szCs w:val="20"/>
          <w:lang w:val="en-GB"/>
        </w:rPr>
        <w:t>Observation 3:</w:t>
      </w:r>
      <w:r w:rsidRPr="0007536B">
        <w:rPr>
          <w:rFonts w:eastAsia="Calibri" w:cs="Times New Roman"/>
          <w:szCs w:val="20"/>
          <w:lang w:val="en-GB"/>
        </w:rPr>
        <w:t xml:space="preserve"> The performance benefit of measuring either over 1 or 2 subframes at RSS periodicity of 160 ms and then performing averaging over a given number of samples yields an energy efficient measurement procedure, as the UE may go to sleep in between both RSS instances, exhibiting good performance with RSRP error below 5.2 dB even in extreme coverage for UE with 1 RX antenna (most challenging propagation channel is EPA 1 Hz). For UE with 2 RX antennas, for the considered subset of radio channels, the RSRP error is considerably lower, since 5.2 dB in extreme coverage is achieved for averaging over 320 ms (2 samples), and 3.1 dB for averaging over 800 ms (5 samples). A performance gain of up to around 1.5 dB is observed for measurement in 2 subframes versus 1 subframe.</w:t>
      </w:r>
    </w:p>
    <w:p w14:paraId="08F45850" w14:textId="58FF563E" w:rsidR="005718AF" w:rsidRPr="00663030" w:rsidRDefault="005718AF" w:rsidP="005718AF">
      <w:pPr>
        <w:rPr>
          <w:rFonts w:eastAsia="Calibri" w:cs="Times New Roman"/>
          <w:color w:val="000000" w:themeColor="text1"/>
          <w:szCs w:val="20"/>
          <w:lang w:val="en-GB"/>
        </w:rPr>
      </w:pPr>
      <w:r w:rsidRPr="00663030">
        <w:rPr>
          <w:rFonts w:eastAsia="Calibri" w:cs="Times New Roman"/>
          <w:b/>
          <w:color w:val="000000" w:themeColor="text1"/>
          <w:szCs w:val="20"/>
          <w:lang w:val="en-GB"/>
        </w:rPr>
        <w:t>Observation 4:</w:t>
      </w:r>
      <w:r w:rsidRPr="00663030">
        <w:rPr>
          <w:rFonts w:eastAsia="Calibri" w:cs="Times New Roman"/>
          <w:color w:val="000000" w:themeColor="text1"/>
          <w:szCs w:val="20"/>
          <w:lang w:val="en-GB"/>
        </w:rPr>
        <w:t xml:space="preserve"> The impact of RSS collision scenarios on RSS-based RSRP measurement performance is found to be very limited. </w:t>
      </w:r>
      <w:r w:rsidR="002B49F5" w:rsidRPr="00D34F3B">
        <w:rPr>
          <w:rFonts w:eastAsia="Calibri" w:cs="Times New Roman"/>
          <w:color w:val="0000FF"/>
          <w:szCs w:val="20"/>
          <w:lang w:val="en-GB"/>
        </w:rPr>
        <w:t xml:space="preserve">For the </w:t>
      </w:r>
      <w:r w:rsidR="00D34F3B">
        <w:rPr>
          <w:rFonts w:eastAsia="Calibri" w:cs="Times New Roman"/>
          <w:color w:val="0000FF"/>
          <w:szCs w:val="20"/>
          <w:lang w:val="en-GB"/>
        </w:rPr>
        <w:t xml:space="preserve">relative interferer power of 0 dB of neighbour cell against serving cell, </w:t>
      </w:r>
      <w:r w:rsidR="002B49F5" w:rsidRPr="00D34F3B">
        <w:rPr>
          <w:rFonts w:eastAsia="Calibri" w:cs="Times New Roman"/>
          <w:color w:val="0000FF"/>
          <w:szCs w:val="20"/>
          <w:lang w:val="en-GB"/>
        </w:rPr>
        <w:t xml:space="preserve">a </w:t>
      </w:r>
      <w:r w:rsidR="00D34F3B">
        <w:rPr>
          <w:rFonts w:eastAsia="Calibri" w:cs="Times New Roman"/>
          <w:color w:val="0000FF"/>
          <w:szCs w:val="20"/>
          <w:lang w:val="en-GB"/>
        </w:rPr>
        <w:t xml:space="preserve">small </w:t>
      </w:r>
      <w:r w:rsidR="002B49F5" w:rsidRPr="00D34F3B">
        <w:rPr>
          <w:rFonts w:eastAsia="Calibri" w:cs="Times New Roman"/>
          <w:color w:val="0000FF"/>
          <w:szCs w:val="20"/>
          <w:lang w:val="en-GB"/>
        </w:rPr>
        <w:t>degradation below 1 dB</w:t>
      </w:r>
      <w:r w:rsidR="00D34F3B">
        <w:rPr>
          <w:rFonts w:eastAsia="Calibri" w:cs="Times New Roman"/>
          <w:color w:val="0000FF"/>
          <w:szCs w:val="20"/>
          <w:lang w:val="en-GB"/>
        </w:rPr>
        <w:t xml:space="preserve"> </w:t>
      </w:r>
      <w:r w:rsidR="002B49F5" w:rsidRPr="00D34F3B">
        <w:rPr>
          <w:rFonts w:eastAsia="Calibri" w:cs="Times New Roman"/>
          <w:color w:val="0000FF"/>
          <w:szCs w:val="20"/>
          <w:lang w:val="en-GB"/>
        </w:rPr>
        <w:t>in the range SNR&gt;- 9 dB</w:t>
      </w:r>
      <w:r w:rsidR="00D34F3B">
        <w:rPr>
          <w:rFonts w:eastAsia="Calibri" w:cs="Times New Roman"/>
          <w:color w:val="0000FF"/>
          <w:szCs w:val="20"/>
          <w:lang w:val="en-GB"/>
        </w:rPr>
        <w:t xml:space="preserve"> is evaluated, whilst for the relative interferer power of -3 dB, </w:t>
      </w:r>
      <w:r w:rsidR="002B49F5" w:rsidRPr="00D34F3B">
        <w:rPr>
          <w:rFonts w:eastAsia="Calibri" w:cs="Times New Roman"/>
          <w:color w:val="0000FF"/>
          <w:szCs w:val="20"/>
          <w:lang w:val="en-GB"/>
        </w:rPr>
        <w:t>no degradation is evaluated</w:t>
      </w:r>
      <w:r w:rsidR="00D34F3B" w:rsidRPr="00D34F3B">
        <w:rPr>
          <w:rFonts w:eastAsia="Calibri" w:cs="Times New Roman"/>
          <w:color w:val="0000FF"/>
          <w:szCs w:val="20"/>
          <w:lang w:val="en-GB"/>
        </w:rPr>
        <w:t>.</w:t>
      </w:r>
      <w:r w:rsidR="002B49F5" w:rsidRPr="00D34F3B">
        <w:rPr>
          <w:rFonts w:eastAsia="Calibri" w:cs="Times New Roman"/>
          <w:color w:val="0000FF"/>
          <w:szCs w:val="20"/>
          <w:lang w:val="en-GB"/>
        </w:rPr>
        <w:t xml:space="preserve"> </w:t>
      </w:r>
      <w:r w:rsidR="002D6640" w:rsidRPr="00663030">
        <w:rPr>
          <w:rFonts w:eastAsia="Calibri" w:cs="Times New Roman"/>
          <w:color w:val="000000" w:themeColor="text1"/>
          <w:szCs w:val="20"/>
          <w:lang w:val="en-GB"/>
        </w:rPr>
        <w:t>This observation is proposed to be liaised to RAN1 for their current work on RSS based RSRP measurement design in connected mode. The draft LS is submitted to the present meeting in [4].</w:t>
      </w:r>
      <w:r w:rsidRPr="00663030">
        <w:rPr>
          <w:rFonts w:eastAsia="Calibri" w:cs="Times New Roman"/>
          <w:color w:val="000000" w:themeColor="text1"/>
          <w:szCs w:val="20"/>
          <w:lang w:val="en-GB"/>
        </w:rPr>
        <w:t xml:space="preserve"> </w:t>
      </w:r>
    </w:p>
    <w:p w14:paraId="20EC9D73" w14:textId="77777777" w:rsidR="005718AF" w:rsidRPr="0007536B" w:rsidRDefault="005718AF" w:rsidP="005718AF">
      <w:pPr>
        <w:rPr>
          <w:rFonts w:eastAsia="Calibri" w:cs="Times New Roman"/>
          <w:szCs w:val="20"/>
          <w:lang w:val="en-GB"/>
        </w:rPr>
      </w:pPr>
      <w:r w:rsidRPr="00663030">
        <w:rPr>
          <w:rFonts w:eastAsia="Calibri" w:cs="Times New Roman"/>
          <w:b/>
          <w:color w:val="000000" w:themeColor="text1"/>
          <w:szCs w:val="20"/>
          <w:lang w:val="en-GB"/>
        </w:rPr>
        <w:t xml:space="preserve">Observation 5: </w:t>
      </w:r>
      <w:r w:rsidRPr="00663030">
        <w:rPr>
          <w:rFonts w:eastAsia="Calibri" w:cs="Times New Roman"/>
          <w:color w:val="000000" w:themeColor="text1"/>
          <w:szCs w:val="20"/>
          <w:lang w:val="en-GB"/>
        </w:rPr>
        <w:t>The RSS-based RSRP measurement performance is superior over CRS-based RSRP measurement performance by 1.</w:t>
      </w:r>
      <w:r w:rsidRPr="0007536B">
        <w:rPr>
          <w:rFonts w:eastAsia="Calibri" w:cs="Times New Roman"/>
          <w:szCs w:val="20"/>
          <w:lang w:val="en-GB"/>
        </w:rPr>
        <w:t>1 to 3.9 dB for enhanced coverage and by 0.2 to 1.5 dB for normal coverage for UE with single RX antenna. For UE with 2 RX antennas, the gains are practically same.</w:t>
      </w:r>
    </w:p>
    <w:p w14:paraId="30611AF2" w14:textId="77777777" w:rsidR="005718AF" w:rsidRPr="0007536B" w:rsidRDefault="005718AF" w:rsidP="005718AF">
      <w:pPr>
        <w:spacing w:after="240"/>
        <w:rPr>
          <w:rFonts w:eastAsia="Calibri" w:cs="Times New Roman"/>
          <w:szCs w:val="20"/>
          <w:lang w:val="en-GB"/>
        </w:rPr>
      </w:pPr>
      <w:r w:rsidRPr="0007536B">
        <w:rPr>
          <w:rFonts w:eastAsia="Calibri" w:cs="Times New Roman"/>
          <w:b/>
          <w:szCs w:val="20"/>
          <w:lang w:val="en-GB"/>
        </w:rPr>
        <w:t>Observation 6:</w:t>
      </w:r>
      <w:r w:rsidRPr="0007536B">
        <w:rPr>
          <w:rFonts w:eastAsia="Calibri" w:cs="Times New Roman"/>
          <w:szCs w:val="20"/>
          <w:lang w:val="en-GB"/>
        </w:rPr>
        <w:t xml:space="preserve"> The defined RSRP error serves well in qualifying the RSRP measurement performance. </w:t>
      </w:r>
    </w:p>
    <w:p w14:paraId="18538B69" w14:textId="77777777" w:rsidR="005718AF" w:rsidRPr="0007536B" w:rsidRDefault="005718AF" w:rsidP="005718AF">
      <w:pPr>
        <w:spacing w:after="240"/>
        <w:rPr>
          <w:rFonts w:eastAsia="Calibri" w:cs="Times New Roman"/>
          <w:szCs w:val="20"/>
          <w:lang w:val="en-GB"/>
        </w:rPr>
      </w:pPr>
      <w:r w:rsidRPr="0007536B">
        <w:rPr>
          <w:rFonts w:eastAsia="Calibri" w:cs="Times New Roman"/>
          <w:b/>
          <w:szCs w:val="20"/>
          <w:lang w:val="en-GB"/>
        </w:rPr>
        <w:t>Observation 7:</w:t>
      </w:r>
      <w:r w:rsidRPr="0007536B">
        <w:rPr>
          <w:rFonts w:eastAsia="Calibri" w:cs="Times New Roman"/>
          <w:szCs w:val="20"/>
          <w:lang w:val="en-GB"/>
        </w:rPr>
        <w:t xml:space="preserve"> Existing intra-frequency absolute RSRP accuracy performance for UE category M1 is specified in TS 36.133, subclause 9.1.21.1 for CE mode A and in subclause 9.1.21.3 for CE mode B and is reproduced in Table 27 below.</w:t>
      </w:r>
    </w:p>
    <w:p w14:paraId="22096A2E" w14:textId="77777777" w:rsidR="00144B49" w:rsidRPr="0099251A" w:rsidRDefault="00144B49" w:rsidP="00144B49">
      <w:pPr>
        <w:pStyle w:val="Caption"/>
        <w:keepNext/>
        <w:spacing w:before="120" w:after="60"/>
        <w:rPr>
          <w:rFonts w:eastAsia="Calibri" w:cs="Times New Roman"/>
          <w:b/>
          <w:i w:val="0"/>
          <w:sz w:val="20"/>
          <w:szCs w:val="20"/>
          <w:lang w:val="en-GB"/>
        </w:rPr>
      </w:pPr>
      <w:r w:rsidRPr="00380AB5">
        <w:rPr>
          <w:b/>
          <w:i w:val="0"/>
          <w:sz w:val="20"/>
          <w:szCs w:val="20"/>
        </w:rPr>
        <w:t xml:space="preserve">Table </w:t>
      </w:r>
      <w:r>
        <w:rPr>
          <w:b/>
          <w:i w:val="0"/>
          <w:noProof/>
          <w:sz w:val="20"/>
          <w:szCs w:val="20"/>
        </w:rPr>
        <w:t>27</w:t>
      </w:r>
      <w:r w:rsidRPr="00380AB5">
        <w:rPr>
          <w:b/>
          <w:i w:val="0"/>
          <w:sz w:val="20"/>
          <w:szCs w:val="20"/>
        </w:rPr>
        <w:t xml:space="preserve">: </w:t>
      </w:r>
      <w:r w:rsidRPr="0099251A">
        <w:rPr>
          <w:b/>
          <w:i w:val="0"/>
          <w:sz w:val="20"/>
          <w:szCs w:val="20"/>
        </w:rPr>
        <w:t>RSRP Intra frequency absolute accuracy for UE category M1</w:t>
      </w:r>
      <w:r>
        <w:rPr>
          <w:b/>
          <w:i w:val="0"/>
          <w:sz w:val="20"/>
          <w:szCs w:val="20"/>
        </w:rPr>
        <w:t xml:space="preserve"> in TS 36.133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14:paraId="7DB7CA2D" w14:textId="77777777" w:rsidTr="002D6640">
        <w:tc>
          <w:tcPr>
            <w:tcW w:w="3118" w:type="dxa"/>
          </w:tcPr>
          <w:p w14:paraId="5E3B2AE5"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1EE97846"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144B49" w14:paraId="0F059B74" w14:textId="77777777" w:rsidTr="002D6640">
        <w:tc>
          <w:tcPr>
            <w:tcW w:w="3118" w:type="dxa"/>
          </w:tcPr>
          <w:p w14:paraId="0ED41BC2"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7A399B3E" w14:textId="77777777" w:rsidR="00144B49" w:rsidRPr="008E78A1" w:rsidRDefault="00144B49" w:rsidP="002D6640">
            <w:pPr>
              <w:spacing w:before="60" w:after="60"/>
              <w:jc w:val="center"/>
              <w:rPr>
                <w:rFonts w:ascii="Arial" w:hAnsi="Arial" w:cs="Arial"/>
                <w:lang w:eastAsia="zh-CN"/>
              </w:rPr>
            </w:pPr>
            <w:r w:rsidRPr="0099251A">
              <w:rPr>
                <w:rFonts w:ascii="Arial" w:hAnsi="Arial" w:cs="Arial"/>
              </w:rPr>
              <w:sym w:font="Symbol" w:char="F0B1"/>
            </w:r>
            <w:r w:rsidRPr="0099251A">
              <w:rPr>
                <w:rFonts w:ascii="Arial" w:hAnsi="Arial" w:cs="Arial"/>
                <w:lang w:eastAsia="zh-CN"/>
              </w:rPr>
              <w:t>7 dB</w:t>
            </w:r>
          </w:p>
        </w:tc>
      </w:tr>
      <w:tr w:rsidR="00144B49" w14:paraId="161894AE" w14:textId="77777777" w:rsidTr="002D6640">
        <w:tc>
          <w:tcPr>
            <w:tcW w:w="3118" w:type="dxa"/>
            <w:tcBorders>
              <w:bottom w:val="single" w:sz="4" w:space="0" w:color="auto"/>
            </w:tcBorders>
          </w:tcPr>
          <w:p w14:paraId="6529636A"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7FD7D523" w14:textId="77777777" w:rsidR="00144B49" w:rsidRPr="0099251A" w:rsidRDefault="00144B49" w:rsidP="002D6640">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eastAsia="Calibri" w:hAnsi="Arial" w:cs="Arial"/>
                <w:color w:val="000000" w:themeColor="text1"/>
                <w:szCs w:val="20"/>
                <w:lang w:val="en-GB"/>
              </w:rPr>
              <w:t>7 dB</w:t>
            </w:r>
          </w:p>
        </w:tc>
      </w:tr>
      <w:tr w:rsidR="00144B49" w14:paraId="53D85EAA" w14:textId="77777777" w:rsidTr="002D6640">
        <w:tc>
          <w:tcPr>
            <w:tcW w:w="3118" w:type="dxa"/>
            <w:tcBorders>
              <w:bottom w:val="single" w:sz="4" w:space="0" w:color="auto"/>
            </w:tcBorders>
          </w:tcPr>
          <w:p w14:paraId="480C9F84"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Pr>
                <w:rFonts w:ascii="Arial" w:hAnsi="Arial" w:cs="Arial"/>
              </w:rPr>
              <w:t xml:space="preserve"> </w:t>
            </w:r>
            <w:r w:rsidRPr="0099251A">
              <w:rPr>
                <w:rFonts w:ascii="Arial" w:hAnsi="Arial" w:cs="Arial"/>
              </w:rPr>
              <w:sym w:font="Symbol" w:char="F0B3"/>
            </w:r>
            <w:r w:rsidRPr="0099251A">
              <w:rPr>
                <w:rFonts w:ascii="Arial" w:hAnsi="Arial" w:cs="Arial"/>
              </w:rPr>
              <w:t>-1</w:t>
            </w:r>
            <w:r>
              <w:rPr>
                <w:rFonts w:ascii="Arial" w:hAnsi="Arial" w:cs="Arial"/>
              </w:rPr>
              <w:t>5</w:t>
            </w:r>
            <w:r w:rsidRPr="0099251A">
              <w:rPr>
                <w:rFonts w:ascii="Arial" w:hAnsi="Arial" w:cs="Arial"/>
              </w:rPr>
              <w:t xml:space="preserve"> dB</w:t>
            </w:r>
          </w:p>
        </w:tc>
        <w:tc>
          <w:tcPr>
            <w:tcW w:w="4111" w:type="dxa"/>
            <w:tcBorders>
              <w:bottom w:val="single" w:sz="4" w:space="0" w:color="auto"/>
            </w:tcBorders>
          </w:tcPr>
          <w:p w14:paraId="27506FA9" w14:textId="77777777" w:rsidR="00144B49" w:rsidRPr="0099251A" w:rsidRDefault="00144B49" w:rsidP="002D6640">
            <w:pPr>
              <w:spacing w:before="60" w:after="60"/>
              <w:jc w:val="center"/>
              <w:rPr>
                <w:rFonts w:ascii="Arial" w:eastAsia="Calibri" w:hAnsi="Arial" w:cs="Arial"/>
                <w:color w:val="000000" w:themeColor="text1"/>
                <w:szCs w:val="20"/>
                <w:lang w:val="en-GB"/>
              </w:rPr>
            </w:pPr>
            <w:r w:rsidRPr="0099251A">
              <w:rPr>
                <w:rFonts w:ascii="Arial" w:hAnsi="Arial" w:cs="Arial"/>
              </w:rPr>
              <w:sym w:font="Symbol" w:char="F0B1"/>
            </w:r>
            <w:r w:rsidRPr="0099251A">
              <w:rPr>
                <w:rFonts w:ascii="Arial" w:hAnsi="Arial" w:cs="Arial"/>
              </w:rPr>
              <w:t>8</w:t>
            </w:r>
            <w:r w:rsidRPr="0099251A">
              <w:rPr>
                <w:rFonts w:ascii="Arial" w:eastAsia="Calibri" w:hAnsi="Arial" w:cs="Arial"/>
                <w:color w:val="000000" w:themeColor="text1"/>
                <w:szCs w:val="20"/>
                <w:lang w:val="en-GB"/>
              </w:rPr>
              <w:t xml:space="preserve"> dB</w:t>
            </w:r>
          </w:p>
        </w:tc>
      </w:tr>
    </w:tbl>
    <w:p w14:paraId="2EB48968" w14:textId="77777777" w:rsidR="00144B49" w:rsidRDefault="00144B49" w:rsidP="00144B49">
      <w:pPr>
        <w:spacing w:after="0"/>
        <w:rPr>
          <w:rFonts w:eastAsia="Calibri" w:cs="Times New Roman"/>
          <w:color w:val="000000" w:themeColor="text1"/>
          <w:szCs w:val="20"/>
          <w:lang w:val="en-GB"/>
        </w:rPr>
      </w:pPr>
    </w:p>
    <w:p w14:paraId="5F0838F7" w14:textId="77777777" w:rsidR="00144B49" w:rsidRPr="0007536B" w:rsidRDefault="00144B49" w:rsidP="00144B49">
      <w:pPr>
        <w:spacing w:after="240"/>
        <w:rPr>
          <w:rFonts w:eastAsia="Calibri" w:cs="Times New Roman"/>
          <w:szCs w:val="20"/>
          <w:lang w:val="en-GB"/>
        </w:rPr>
      </w:pPr>
      <w:r w:rsidRPr="0007536B">
        <w:rPr>
          <w:rFonts w:eastAsia="Calibri" w:cs="Times New Roman"/>
          <w:szCs w:val="20"/>
          <w:lang w:val="en-GB"/>
        </w:rPr>
        <w:t>Existing intra-frequency absolute RSRP accuracy performance for non-BL CE UE category is specified in TS 36.133, subclause 9.1.26.1 for CE mode A and in subclause 9.1.26.3 for CE mode B and is reproduced in Table 28 below.</w:t>
      </w:r>
    </w:p>
    <w:p w14:paraId="597E41EE" w14:textId="77777777" w:rsidR="00144B49" w:rsidRPr="0099251A" w:rsidRDefault="00144B49" w:rsidP="00144B49">
      <w:pPr>
        <w:pStyle w:val="Caption"/>
        <w:keepNext/>
        <w:spacing w:before="120" w:after="60"/>
        <w:rPr>
          <w:rFonts w:eastAsia="Calibri" w:cs="Times New Roman"/>
          <w:b/>
          <w:i w:val="0"/>
          <w:sz w:val="20"/>
          <w:szCs w:val="20"/>
          <w:lang w:val="en-GB"/>
        </w:rPr>
      </w:pPr>
      <w:r w:rsidRPr="0007536B">
        <w:rPr>
          <w:b/>
          <w:i w:val="0"/>
          <w:sz w:val="20"/>
          <w:szCs w:val="20"/>
        </w:rPr>
        <w:t xml:space="preserve">Table </w:t>
      </w:r>
      <w:r w:rsidRPr="0007536B">
        <w:rPr>
          <w:b/>
          <w:i w:val="0"/>
          <w:noProof/>
          <w:sz w:val="20"/>
          <w:szCs w:val="20"/>
        </w:rPr>
        <w:t>28</w:t>
      </w:r>
      <w:r w:rsidRPr="0007536B">
        <w:rPr>
          <w:b/>
          <w:i w:val="0"/>
          <w:sz w:val="20"/>
          <w:szCs w:val="20"/>
        </w:rPr>
        <w:t>: RSRP Intra frequency absolute accuracy for non-BL CE UE category in TS 36.13</w:t>
      </w:r>
      <w:r>
        <w:rPr>
          <w:b/>
          <w:i w:val="0"/>
          <w:sz w:val="20"/>
          <w:szCs w:val="20"/>
        </w:rPr>
        <w:t>3</w:t>
      </w:r>
      <w:r w:rsidRPr="00380AB5">
        <w:rPr>
          <w:rFonts w:eastAsia="Calibri" w:cs="Times New Roman"/>
          <w:b/>
          <w:i w:val="0"/>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14:paraId="4F0408E8" w14:textId="77777777" w:rsidTr="002D6640">
        <w:tc>
          <w:tcPr>
            <w:tcW w:w="3118" w:type="dxa"/>
          </w:tcPr>
          <w:p w14:paraId="5BB43E5F"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Normal condition</w:t>
            </w:r>
          </w:p>
        </w:tc>
        <w:tc>
          <w:tcPr>
            <w:tcW w:w="4111" w:type="dxa"/>
          </w:tcPr>
          <w:p w14:paraId="2CC9A678" w14:textId="77777777" w:rsidR="00144B49" w:rsidRPr="0099251A" w:rsidRDefault="00144B49" w:rsidP="002D6640">
            <w:pPr>
              <w:rPr>
                <w:rFonts w:ascii="Arial" w:eastAsia="Calibri" w:hAnsi="Arial" w:cs="Arial"/>
                <w:b/>
                <w:color w:val="000000" w:themeColor="text1"/>
                <w:szCs w:val="20"/>
                <w:lang w:val="en-GB"/>
              </w:rPr>
            </w:pPr>
            <w:r w:rsidRPr="0099251A">
              <w:rPr>
                <w:rFonts w:ascii="Arial" w:eastAsia="Calibri" w:hAnsi="Arial" w:cs="Arial"/>
                <w:b/>
                <w:color w:val="000000" w:themeColor="text1"/>
                <w:szCs w:val="20"/>
                <w:lang w:val="en-GB"/>
              </w:rPr>
              <w:t>RSRP intra frequency absolute accuracy</w:t>
            </w:r>
          </w:p>
        </w:tc>
      </w:tr>
      <w:tr w:rsidR="00144B49" w14:paraId="75E6BCFC" w14:textId="77777777" w:rsidTr="002D6640">
        <w:tc>
          <w:tcPr>
            <w:tcW w:w="3118" w:type="dxa"/>
          </w:tcPr>
          <w:p w14:paraId="68D698C6"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A,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-6 dB</w:t>
            </w:r>
          </w:p>
        </w:tc>
        <w:tc>
          <w:tcPr>
            <w:tcW w:w="4111" w:type="dxa"/>
          </w:tcPr>
          <w:p w14:paraId="0BAFE4BC" w14:textId="77777777" w:rsidR="00144B49" w:rsidRPr="000109CB" w:rsidRDefault="00144B49" w:rsidP="002D6640">
            <w:pPr>
              <w:spacing w:before="60" w:after="60"/>
              <w:jc w:val="center"/>
              <w:rPr>
                <w:rFonts w:ascii="Arial" w:hAnsi="Arial" w:cs="Arial"/>
                <w:szCs w:val="20"/>
                <w:lang w:eastAsia="zh-CN"/>
              </w:rPr>
            </w:pPr>
            <w:r w:rsidRPr="000109CB">
              <w:rPr>
                <w:rFonts w:ascii="Arial" w:hAnsi="Arial" w:cs="Arial"/>
                <w:szCs w:val="20"/>
              </w:rPr>
              <w:sym w:font="Symbol" w:char="F0B1"/>
            </w:r>
            <w:r w:rsidRPr="000109CB">
              <w:rPr>
                <w:rFonts w:ascii="Arial" w:hAnsi="Arial" w:cs="Arial"/>
                <w:szCs w:val="20"/>
              </w:rPr>
              <w:t>5.5</w:t>
            </w:r>
            <w:r w:rsidRPr="000109CB">
              <w:rPr>
                <w:rFonts w:ascii="Arial" w:hAnsi="Arial" w:cs="Arial"/>
                <w:szCs w:val="20"/>
                <w:lang w:eastAsia="zh-CN"/>
              </w:rPr>
              <w:t xml:space="preserve"> dB</w:t>
            </w:r>
          </w:p>
        </w:tc>
      </w:tr>
      <w:tr w:rsidR="00144B49" w14:paraId="6A00D747" w14:textId="77777777" w:rsidTr="002D6640">
        <w:tc>
          <w:tcPr>
            <w:tcW w:w="3118" w:type="dxa"/>
            <w:tcBorders>
              <w:bottom w:val="single" w:sz="4" w:space="0" w:color="auto"/>
            </w:tcBorders>
          </w:tcPr>
          <w:p w14:paraId="2FED14B2"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sidRPr="0099251A">
              <w:rPr>
                <w:rFonts w:ascii="Arial" w:hAnsi="Arial" w:cs="Arial"/>
              </w:rPr>
              <w:t xml:space="preserve"> </w:t>
            </w:r>
            <w:r w:rsidRPr="0099251A">
              <w:rPr>
                <w:rFonts w:ascii="Arial" w:hAnsi="Arial" w:cs="Arial"/>
              </w:rPr>
              <w:sym w:font="Symbol" w:char="F0B3"/>
            </w:r>
            <w:r w:rsidRPr="0099251A">
              <w:rPr>
                <w:rFonts w:ascii="Arial" w:hAnsi="Arial" w:cs="Arial"/>
              </w:rPr>
              <w:t>-12 dB</w:t>
            </w:r>
          </w:p>
        </w:tc>
        <w:tc>
          <w:tcPr>
            <w:tcW w:w="4111" w:type="dxa"/>
            <w:tcBorders>
              <w:bottom w:val="single" w:sz="4" w:space="0" w:color="auto"/>
            </w:tcBorders>
          </w:tcPr>
          <w:p w14:paraId="353FC1F6" w14:textId="77777777" w:rsidR="00144B49" w:rsidRPr="000109CB" w:rsidRDefault="00144B49" w:rsidP="002D6640">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6</w:t>
            </w:r>
            <w:r w:rsidRPr="000109CB">
              <w:rPr>
                <w:rFonts w:ascii="Arial" w:eastAsia="Calibri" w:hAnsi="Arial" w:cs="Arial"/>
                <w:color w:val="000000" w:themeColor="text1"/>
                <w:szCs w:val="20"/>
                <w:lang w:val="en-GB"/>
              </w:rPr>
              <w:t xml:space="preserve"> dB</w:t>
            </w:r>
          </w:p>
        </w:tc>
      </w:tr>
      <w:tr w:rsidR="00144B49" w14:paraId="78E2A0F2" w14:textId="77777777" w:rsidTr="002D6640">
        <w:tc>
          <w:tcPr>
            <w:tcW w:w="3118" w:type="dxa"/>
            <w:tcBorders>
              <w:bottom w:val="single" w:sz="4" w:space="0" w:color="auto"/>
            </w:tcBorders>
          </w:tcPr>
          <w:p w14:paraId="3D4FA1A0" w14:textId="77777777" w:rsidR="00144B49" w:rsidRPr="0099251A" w:rsidRDefault="00144B49" w:rsidP="002D6640">
            <w:pPr>
              <w:spacing w:before="60" w:after="60"/>
              <w:rPr>
                <w:rFonts w:ascii="Arial" w:eastAsia="Calibri" w:hAnsi="Arial" w:cs="Arial"/>
                <w:color w:val="000000" w:themeColor="text1"/>
                <w:szCs w:val="20"/>
                <w:lang w:val="en-GB"/>
              </w:rPr>
            </w:pPr>
            <w:r w:rsidRPr="0099251A">
              <w:rPr>
                <w:rFonts w:ascii="Arial" w:eastAsia="Calibri" w:hAnsi="Arial" w:cs="Arial"/>
                <w:color w:val="000000" w:themeColor="text1"/>
                <w:szCs w:val="20"/>
                <w:lang w:val="en-GB"/>
              </w:rPr>
              <w:t xml:space="preserve">CE mode B, </w:t>
            </w:r>
            <w:proofErr w:type="spellStart"/>
            <w:r w:rsidRPr="0099251A">
              <w:rPr>
                <w:rFonts w:ascii="Arial" w:hAnsi="Arial" w:cs="Arial"/>
              </w:rPr>
              <w:t>Ês</w:t>
            </w:r>
            <w:proofErr w:type="spellEnd"/>
            <w:r w:rsidRPr="0099251A">
              <w:rPr>
                <w:rFonts w:ascii="Arial" w:hAnsi="Arial" w:cs="Arial"/>
              </w:rPr>
              <w:t>/</w:t>
            </w:r>
            <w:proofErr w:type="spellStart"/>
            <w:r w:rsidRPr="0099251A">
              <w:rPr>
                <w:rFonts w:ascii="Arial" w:hAnsi="Arial" w:cs="Arial"/>
              </w:rPr>
              <w:t>Iot</w:t>
            </w:r>
            <w:proofErr w:type="spellEnd"/>
            <w:r>
              <w:rPr>
                <w:rFonts w:ascii="Arial" w:hAnsi="Arial" w:cs="Arial"/>
              </w:rPr>
              <w:t xml:space="preserve"> </w:t>
            </w:r>
            <w:r w:rsidRPr="0099251A">
              <w:rPr>
                <w:rFonts w:ascii="Arial" w:hAnsi="Arial" w:cs="Arial"/>
              </w:rPr>
              <w:sym w:font="Symbol" w:char="F0B3"/>
            </w:r>
            <w:r w:rsidRPr="0099251A">
              <w:rPr>
                <w:rFonts w:ascii="Arial" w:hAnsi="Arial" w:cs="Arial"/>
              </w:rPr>
              <w:t>-1</w:t>
            </w:r>
            <w:r>
              <w:rPr>
                <w:rFonts w:ascii="Arial" w:hAnsi="Arial" w:cs="Arial"/>
              </w:rPr>
              <w:t>5</w:t>
            </w:r>
            <w:r w:rsidRPr="0099251A">
              <w:rPr>
                <w:rFonts w:ascii="Arial" w:hAnsi="Arial" w:cs="Arial"/>
              </w:rPr>
              <w:t xml:space="preserve"> dB</w:t>
            </w:r>
          </w:p>
        </w:tc>
        <w:tc>
          <w:tcPr>
            <w:tcW w:w="4111" w:type="dxa"/>
            <w:tcBorders>
              <w:bottom w:val="single" w:sz="4" w:space="0" w:color="auto"/>
            </w:tcBorders>
          </w:tcPr>
          <w:p w14:paraId="32F84101" w14:textId="77777777" w:rsidR="00144B49" w:rsidRPr="000109CB" w:rsidRDefault="00144B49" w:rsidP="002D6640">
            <w:pPr>
              <w:spacing w:before="60" w:after="60"/>
              <w:jc w:val="center"/>
              <w:rPr>
                <w:rFonts w:ascii="Arial" w:eastAsia="Calibri" w:hAnsi="Arial" w:cs="Arial"/>
                <w:color w:val="000000" w:themeColor="text1"/>
                <w:szCs w:val="20"/>
                <w:lang w:val="en-GB"/>
              </w:rPr>
            </w:pPr>
            <w:r w:rsidRPr="000109CB">
              <w:rPr>
                <w:rFonts w:ascii="Arial" w:hAnsi="Arial" w:cs="Arial"/>
                <w:szCs w:val="20"/>
              </w:rPr>
              <w:sym w:font="Symbol" w:char="F0B1"/>
            </w:r>
            <w:r w:rsidRPr="000109CB">
              <w:rPr>
                <w:rFonts w:ascii="Arial" w:hAnsi="Arial" w:cs="Arial"/>
                <w:szCs w:val="20"/>
              </w:rPr>
              <w:t>8</w:t>
            </w:r>
            <w:r w:rsidRPr="000109CB">
              <w:rPr>
                <w:rFonts w:ascii="Arial" w:eastAsia="Calibri" w:hAnsi="Arial" w:cs="Arial"/>
                <w:color w:val="000000" w:themeColor="text1"/>
                <w:szCs w:val="20"/>
                <w:lang w:val="en-GB"/>
              </w:rPr>
              <w:t xml:space="preserve"> dB</w:t>
            </w:r>
          </w:p>
        </w:tc>
      </w:tr>
    </w:tbl>
    <w:p w14:paraId="252FB6CA" w14:textId="77777777" w:rsidR="00C577F1" w:rsidRPr="00663030" w:rsidRDefault="00144B49" w:rsidP="00C577F1">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 xml:space="preserve">As elaborated in above observations, with RSS-based RSRP the measurement performance can be improved over CRS-based RSRP performance serving as basis for deriving new requirements in TS 36.133. </w:t>
      </w:r>
      <w:r w:rsidR="00C577F1" w:rsidRPr="00663030">
        <w:rPr>
          <w:rFonts w:eastAsia="Calibri" w:cs="Times New Roman"/>
          <w:color w:val="000000" w:themeColor="text1"/>
          <w:szCs w:val="20"/>
          <w:lang w:val="en-GB"/>
        </w:rPr>
        <w:t xml:space="preserve">Based on the above discussion, for measurement averaging over 5 samples (800 </w:t>
      </w:r>
      <w:proofErr w:type="spellStart"/>
      <w:r w:rsidR="00C577F1" w:rsidRPr="00663030">
        <w:rPr>
          <w:rFonts w:eastAsia="Calibri" w:cs="Times New Roman"/>
          <w:color w:val="000000" w:themeColor="text1"/>
          <w:szCs w:val="20"/>
          <w:lang w:val="en-GB"/>
        </w:rPr>
        <w:t>ms</w:t>
      </w:r>
      <w:proofErr w:type="spellEnd"/>
      <w:r w:rsidR="00C577F1" w:rsidRPr="00663030">
        <w:rPr>
          <w:rFonts w:eastAsia="Calibri" w:cs="Times New Roman"/>
          <w:color w:val="000000" w:themeColor="text1"/>
          <w:szCs w:val="20"/>
          <w:lang w:val="en-GB"/>
        </w:rPr>
        <w:t xml:space="preserve">) and 1 sample over 2 successive subframes, the RSRP error can be considerably reduced in normal coverage but also in enhanced coverage. </w:t>
      </w:r>
    </w:p>
    <w:p w14:paraId="678F9BD5" w14:textId="77777777" w:rsidR="00144B49" w:rsidRPr="00663030" w:rsidRDefault="00144B49" w:rsidP="00144B49">
      <w:pPr>
        <w:spacing w:before="240"/>
        <w:rPr>
          <w:rFonts w:eastAsia="Calibri" w:cs="Times New Roman"/>
          <w:color w:val="000000" w:themeColor="text1"/>
          <w:szCs w:val="20"/>
          <w:lang w:val="en-GB"/>
        </w:rPr>
      </w:pPr>
      <w:r w:rsidRPr="00663030">
        <w:rPr>
          <w:rFonts w:eastAsia="Calibri" w:cs="Times New Roman"/>
          <w:color w:val="000000" w:themeColor="text1"/>
          <w:szCs w:val="20"/>
          <w:lang w:val="en-GB"/>
        </w:rPr>
        <w:t>Thus, the following proposals are made:</w:t>
      </w:r>
    </w:p>
    <w:p w14:paraId="0B5A2BE6" w14:textId="77777777" w:rsidR="00144B49" w:rsidRPr="00663030" w:rsidRDefault="00144B49" w:rsidP="00C577F1">
      <w:pPr>
        <w:pStyle w:val="RAN4proposal"/>
        <w:numPr>
          <w:ilvl w:val="0"/>
          <w:numId w:val="26"/>
        </w:numPr>
        <w:ind w:left="0" w:firstLine="0"/>
        <w:rPr>
          <w:color w:val="000000" w:themeColor="text1"/>
        </w:rPr>
      </w:pPr>
      <w:r w:rsidRPr="00663030">
        <w:rPr>
          <w:color w:val="000000" w:themeColor="text1"/>
        </w:rPr>
        <w:t xml:space="preserve">It is proposed to consider improvements of the existing intra-frequency absolute RSRP accuracy performance for UE category M1 and similar improvements for non-BL CE UE category for RSS-based RSRP measurement accuracy in TS 36.133 according to Table 30 and Table 31 below and derive the setting of measurement parameters for the respective test, based on measurement averaging over 5 samples (800 </w:t>
      </w:r>
      <w:proofErr w:type="spellStart"/>
      <w:r w:rsidRPr="00663030">
        <w:rPr>
          <w:color w:val="000000" w:themeColor="text1"/>
        </w:rPr>
        <w:t>ms</w:t>
      </w:r>
      <w:proofErr w:type="spellEnd"/>
      <w:r w:rsidRPr="00663030">
        <w:rPr>
          <w:color w:val="000000" w:themeColor="text1"/>
        </w:rPr>
        <w:t>) and 1 sample over 2 successive subframes.</w:t>
      </w:r>
    </w:p>
    <w:p w14:paraId="1D52D127" w14:textId="72565FEF" w:rsidR="00144B49" w:rsidRPr="00663030" w:rsidRDefault="00144B49" w:rsidP="00144B49">
      <w:pPr>
        <w:pStyle w:val="Caption"/>
        <w:rPr>
          <w:rFonts w:eastAsia="Calibri" w:cs="Times New Roman"/>
          <w:b/>
          <w:i w:val="0"/>
          <w:color w:val="000000" w:themeColor="text1"/>
          <w:sz w:val="20"/>
          <w:szCs w:val="20"/>
          <w:lang w:val="en-GB"/>
        </w:rPr>
      </w:pPr>
      <w:r w:rsidRPr="00663030">
        <w:rPr>
          <w:b/>
          <w:i w:val="0"/>
          <w:color w:val="000000" w:themeColor="text1"/>
          <w:sz w:val="20"/>
          <w:szCs w:val="20"/>
        </w:rPr>
        <w:lastRenderedPageBreak/>
        <w:t xml:space="preserve">Table </w:t>
      </w:r>
      <w:r w:rsidRPr="00663030">
        <w:rPr>
          <w:b/>
          <w:i w:val="0"/>
          <w:noProof/>
          <w:color w:val="000000" w:themeColor="text1"/>
          <w:sz w:val="20"/>
          <w:szCs w:val="20"/>
        </w:rPr>
        <w:t>30</w:t>
      </w:r>
      <w:r w:rsidRPr="00663030">
        <w:rPr>
          <w:b/>
          <w:i w:val="0"/>
          <w:color w:val="000000" w:themeColor="text1"/>
          <w:sz w:val="20"/>
          <w:szCs w:val="20"/>
        </w:rPr>
        <w:t>: Proposed RSRP Intra frequency absolute accuracy for UE category M1 in TS 36.133</w:t>
      </w:r>
      <w:r w:rsidRPr="00663030">
        <w:rPr>
          <w:rFonts w:eastAsia="Calibri" w:cs="Times New Roman"/>
          <w:b/>
          <w:i w:val="0"/>
          <w:color w:val="000000" w:themeColor="text1"/>
          <w:sz w:val="20"/>
          <w:szCs w:val="20"/>
          <w:lang w:val="en-GB"/>
        </w:rPr>
        <w:t xml:space="preserve"> for RSS-based RSRP</w:t>
      </w:r>
      <w:r w:rsidR="00252E61" w:rsidRPr="00663030">
        <w:rPr>
          <w:rFonts w:eastAsia="Calibri" w:cs="Times New Roman"/>
          <w:b/>
          <w:i w:val="0"/>
          <w:color w:val="000000" w:themeColor="text1"/>
          <w:sz w:val="20"/>
          <w:szCs w:val="20"/>
          <w:lang w:val="en-GB"/>
        </w:rPr>
        <w:t xml:space="preserve"> </w:t>
      </w:r>
      <w:r w:rsidR="00252E61" w:rsidRPr="00130E0C">
        <w:rPr>
          <w:rFonts w:eastAsia="Calibri" w:cs="Times New Roman"/>
          <w:b/>
          <w:i w:val="0"/>
          <w:color w:val="0000FF"/>
          <w:sz w:val="20"/>
          <w:szCs w:val="20"/>
          <w:lang w:val="en-GB"/>
        </w:rPr>
        <w:t>(5 samples)</w:t>
      </w:r>
      <w:r w:rsidRPr="00663030">
        <w:rPr>
          <w:rFonts w:eastAsia="Calibri" w:cs="Times New Roman"/>
          <w:b/>
          <w:i w:val="0"/>
          <w:color w:val="000000" w:themeColor="text1"/>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rsidRPr="00663030" w14:paraId="348B3105" w14:textId="77777777" w:rsidTr="002D6640">
        <w:tc>
          <w:tcPr>
            <w:tcW w:w="3118" w:type="dxa"/>
          </w:tcPr>
          <w:p w14:paraId="0D2E7A4C" w14:textId="77777777" w:rsidR="00144B49" w:rsidRPr="00663030" w:rsidRDefault="00144B49" w:rsidP="002D6640">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Normal condition</w:t>
            </w:r>
          </w:p>
        </w:tc>
        <w:tc>
          <w:tcPr>
            <w:tcW w:w="4111" w:type="dxa"/>
          </w:tcPr>
          <w:p w14:paraId="4B1660C5" w14:textId="77777777" w:rsidR="00144B49" w:rsidRPr="00663030" w:rsidRDefault="00144B49" w:rsidP="002D6640">
            <w:pPr>
              <w:rPr>
                <w:rFonts w:ascii="Arial" w:eastAsia="Calibri" w:hAnsi="Arial" w:cs="Arial"/>
                <w:b/>
                <w:color w:val="000000" w:themeColor="text1"/>
                <w:szCs w:val="20"/>
                <w:lang w:val="en-GB"/>
              </w:rPr>
            </w:pPr>
            <w:r w:rsidRPr="00663030">
              <w:rPr>
                <w:rFonts w:ascii="Arial" w:eastAsia="Calibri" w:hAnsi="Arial" w:cs="Arial"/>
                <w:b/>
                <w:color w:val="000000" w:themeColor="text1"/>
                <w:szCs w:val="20"/>
                <w:lang w:val="en-GB"/>
              </w:rPr>
              <w:t>RSRP intra frequency absolute accuracy</w:t>
            </w:r>
          </w:p>
        </w:tc>
      </w:tr>
      <w:tr w:rsidR="00144B49" w:rsidRPr="00663030" w14:paraId="4FEA91B3" w14:textId="77777777" w:rsidTr="002D6640">
        <w:tc>
          <w:tcPr>
            <w:tcW w:w="3118" w:type="dxa"/>
          </w:tcPr>
          <w:p w14:paraId="5AE46348" w14:textId="77777777" w:rsidR="00144B49" w:rsidRPr="00663030" w:rsidRDefault="00144B49" w:rsidP="002D6640">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A,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-6 dB</w:t>
            </w:r>
          </w:p>
        </w:tc>
        <w:tc>
          <w:tcPr>
            <w:tcW w:w="4111" w:type="dxa"/>
          </w:tcPr>
          <w:p w14:paraId="06C1B287" w14:textId="77777777" w:rsidR="00144B49" w:rsidRPr="00663030" w:rsidRDefault="00144B49" w:rsidP="002D6640">
            <w:pPr>
              <w:spacing w:before="60" w:after="60"/>
              <w:jc w:val="center"/>
              <w:rPr>
                <w:rFonts w:ascii="Arial" w:hAnsi="Arial" w:cs="Arial"/>
                <w:color w:val="000000" w:themeColor="text1"/>
                <w:lang w:eastAsia="zh-CN"/>
              </w:rPr>
            </w:pPr>
            <w:r w:rsidRPr="00663030">
              <w:rPr>
                <w:rFonts w:ascii="Arial" w:hAnsi="Arial" w:cs="Arial"/>
                <w:color w:val="000000" w:themeColor="text1"/>
              </w:rPr>
              <w:sym w:font="Symbol" w:char="F0B1"/>
            </w:r>
            <w:r w:rsidRPr="00663030">
              <w:rPr>
                <w:rFonts w:ascii="Arial" w:hAnsi="Arial" w:cs="Arial"/>
                <w:color w:val="000000" w:themeColor="text1"/>
              </w:rPr>
              <w:t>3</w:t>
            </w:r>
            <w:r w:rsidRPr="00663030">
              <w:rPr>
                <w:rFonts w:ascii="Arial" w:hAnsi="Arial" w:cs="Arial"/>
                <w:color w:val="000000" w:themeColor="text1"/>
                <w:lang w:eastAsia="zh-CN"/>
              </w:rPr>
              <w:t xml:space="preserve"> dB</w:t>
            </w:r>
          </w:p>
        </w:tc>
      </w:tr>
      <w:tr w:rsidR="00144B49" w:rsidRPr="00663030" w14:paraId="72689BE5" w14:textId="77777777" w:rsidTr="002D6640">
        <w:tc>
          <w:tcPr>
            <w:tcW w:w="3118" w:type="dxa"/>
            <w:tcBorders>
              <w:bottom w:val="single" w:sz="4" w:space="0" w:color="auto"/>
            </w:tcBorders>
          </w:tcPr>
          <w:p w14:paraId="74E463C1" w14:textId="77777777" w:rsidR="00144B49" w:rsidRPr="00663030" w:rsidRDefault="00144B49" w:rsidP="002D6640">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-12 dB</w:t>
            </w:r>
          </w:p>
        </w:tc>
        <w:tc>
          <w:tcPr>
            <w:tcW w:w="4111" w:type="dxa"/>
            <w:tcBorders>
              <w:bottom w:val="single" w:sz="4" w:space="0" w:color="auto"/>
            </w:tcBorders>
          </w:tcPr>
          <w:p w14:paraId="78D3DA3F" w14:textId="77777777" w:rsidR="00144B49" w:rsidRPr="00663030" w:rsidRDefault="00144B49" w:rsidP="002D6640">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rPr>
              <w:sym w:font="Symbol" w:char="F0B1"/>
            </w:r>
            <w:r w:rsidRPr="00663030">
              <w:rPr>
                <w:rFonts w:ascii="Arial" w:hAnsi="Arial" w:cs="Arial"/>
                <w:color w:val="000000" w:themeColor="text1"/>
              </w:rPr>
              <w:t>5</w:t>
            </w:r>
            <w:r w:rsidRPr="00663030">
              <w:rPr>
                <w:rFonts w:ascii="Arial" w:eastAsia="Calibri" w:hAnsi="Arial" w:cs="Arial"/>
                <w:color w:val="000000" w:themeColor="text1"/>
                <w:szCs w:val="20"/>
                <w:lang w:val="en-GB"/>
              </w:rPr>
              <w:t xml:space="preserve"> dB</w:t>
            </w:r>
          </w:p>
        </w:tc>
      </w:tr>
      <w:tr w:rsidR="00144B49" w:rsidRPr="00663030" w14:paraId="03429959" w14:textId="77777777" w:rsidTr="002D6640">
        <w:tc>
          <w:tcPr>
            <w:tcW w:w="3118" w:type="dxa"/>
            <w:tcBorders>
              <w:bottom w:val="single" w:sz="4" w:space="0" w:color="auto"/>
            </w:tcBorders>
          </w:tcPr>
          <w:p w14:paraId="32318785" w14:textId="77777777" w:rsidR="00144B49" w:rsidRPr="00663030" w:rsidRDefault="00144B49" w:rsidP="002D6640">
            <w:pPr>
              <w:spacing w:before="60" w:after="60"/>
              <w:rPr>
                <w:rFonts w:ascii="Arial" w:eastAsia="Calibri" w:hAnsi="Arial" w:cs="Arial"/>
                <w:color w:val="000000" w:themeColor="text1"/>
                <w:szCs w:val="20"/>
                <w:lang w:val="en-GB"/>
              </w:rPr>
            </w:pPr>
            <w:r w:rsidRPr="00663030">
              <w:rPr>
                <w:rFonts w:ascii="Arial" w:eastAsia="Calibri" w:hAnsi="Arial" w:cs="Arial"/>
                <w:color w:val="000000" w:themeColor="text1"/>
                <w:szCs w:val="20"/>
                <w:lang w:val="en-GB"/>
              </w:rPr>
              <w:t xml:space="preserve">CE mode B, </w:t>
            </w:r>
            <w:proofErr w:type="spellStart"/>
            <w:r w:rsidRPr="00663030">
              <w:rPr>
                <w:rFonts w:ascii="Arial" w:hAnsi="Arial" w:cs="Arial"/>
                <w:color w:val="000000" w:themeColor="text1"/>
              </w:rPr>
              <w:t>Ês</w:t>
            </w:r>
            <w:proofErr w:type="spellEnd"/>
            <w:r w:rsidRPr="00663030">
              <w:rPr>
                <w:rFonts w:ascii="Arial" w:hAnsi="Arial" w:cs="Arial"/>
                <w:color w:val="000000" w:themeColor="text1"/>
              </w:rPr>
              <w:t>/</w:t>
            </w:r>
            <w:proofErr w:type="spellStart"/>
            <w:r w:rsidRPr="00663030">
              <w:rPr>
                <w:rFonts w:ascii="Arial" w:hAnsi="Arial" w:cs="Arial"/>
                <w:color w:val="000000" w:themeColor="text1"/>
              </w:rPr>
              <w:t>Iot</w:t>
            </w:r>
            <w:proofErr w:type="spellEnd"/>
            <w:r w:rsidRPr="00663030">
              <w:rPr>
                <w:rFonts w:ascii="Arial" w:hAnsi="Arial" w:cs="Arial"/>
                <w:color w:val="000000" w:themeColor="text1"/>
              </w:rPr>
              <w:t xml:space="preserve"> </w:t>
            </w:r>
            <w:r w:rsidRPr="00663030">
              <w:rPr>
                <w:rFonts w:ascii="Arial" w:hAnsi="Arial" w:cs="Arial"/>
                <w:color w:val="000000" w:themeColor="text1"/>
              </w:rPr>
              <w:sym w:font="Symbol" w:char="F0B3"/>
            </w:r>
            <w:r w:rsidRPr="00663030">
              <w:rPr>
                <w:rFonts w:ascii="Arial" w:hAnsi="Arial" w:cs="Arial"/>
                <w:color w:val="000000" w:themeColor="text1"/>
              </w:rPr>
              <w:t>-15 dB</w:t>
            </w:r>
          </w:p>
        </w:tc>
        <w:tc>
          <w:tcPr>
            <w:tcW w:w="4111" w:type="dxa"/>
            <w:tcBorders>
              <w:bottom w:val="single" w:sz="4" w:space="0" w:color="auto"/>
            </w:tcBorders>
          </w:tcPr>
          <w:p w14:paraId="3128BF60" w14:textId="77777777" w:rsidR="00144B49" w:rsidRPr="00663030" w:rsidRDefault="00144B49" w:rsidP="002D6640">
            <w:pPr>
              <w:spacing w:before="60" w:after="60"/>
              <w:jc w:val="center"/>
              <w:rPr>
                <w:rFonts w:ascii="Arial" w:eastAsia="Calibri" w:hAnsi="Arial" w:cs="Arial"/>
                <w:color w:val="000000" w:themeColor="text1"/>
                <w:szCs w:val="20"/>
                <w:lang w:val="en-GB"/>
              </w:rPr>
            </w:pPr>
            <w:r w:rsidRPr="00663030">
              <w:rPr>
                <w:rFonts w:ascii="Arial" w:hAnsi="Arial" w:cs="Arial"/>
                <w:color w:val="000000" w:themeColor="text1"/>
              </w:rPr>
              <w:sym w:font="Symbol" w:char="F0B1"/>
            </w:r>
            <w:r w:rsidRPr="00663030">
              <w:rPr>
                <w:rFonts w:ascii="Arial" w:hAnsi="Arial" w:cs="Arial"/>
                <w:color w:val="000000" w:themeColor="text1"/>
              </w:rPr>
              <w:t>7.5</w:t>
            </w:r>
            <w:r w:rsidRPr="00663030">
              <w:rPr>
                <w:rFonts w:ascii="Arial" w:eastAsia="Calibri" w:hAnsi="Arial" w:cs="Arial"/>
                <w:color w:val="000000" w:themeColor="text1"/>
                <w:szCs w:val="20"/>
                <w:lang w:val="en-GB"/>
              </w:rPr>
              <w:t xml:space="preserve"> dB</w:t>
            </w:r>
          </w:p>
        </w:tc>
      </w:tr>
    </w:tbl>
    <w:p w14:paraId="2D01AC26" w14:textId="77777777" w:rsidR="00144B49" w:rsidRPr="00663030" w:rsidRDefault="00144B49" w:rsidP="00144B49">
      <w:pPr>
        <w:rPr>
          <w:color w:val="000000" w:themeColor="text1"/>
        </w:rPr>
      </w:pPr>
    </w:p>
    <w:p w14:paraId="3435E5DB" w14:textId="1B4AF571" w:rsidR="00144B49" w:rsidRPr="00663030" w:rsidRDefault="00144B49" w:rsidP="00144B49">
      <w:pPr>
        <w:pStyle w:val="Caption"/>
        <w:keepNext/>
        <w:spacing w:before="120" w:after="60"/>
        <w:rPr>
          <w:rFonts w:eastAsia="Calibri" w:cs="Times New Roman"/>
          <w:b/>
          <w:i w:val="0"/>
          <w:color w:val="000000" w:themeColor="text1"/>
          <w:sz w:val="20"/>
          <w:szCs w:val="20"/>
          <w:lang w:val="en-GB"/>
        </w:rPr>
      </w:pPr>
      <w:r w:rsidRPr="00663030">
        <w:rPr>
          <w:b/>
          <w:i w:val="0"/>
          <w:color w:val="000000" w:themeColor="text1"/>
          <w:sz w:val="20"/>
          <w:szCs w:val="20"/>
        </w:rPr>
        <w:t xml:space="preserve">Table </w:t>
      </w:r>
      <w:r w:rsidRPr="00663030">
        <w:rPr>
          <w:b/>
          <w:i w:val="0"/>
          <w:noProof/>
          <w:color w:val="000000" w:themeColor="text1"/>
          <w:sz w:val="20"/>
          <w:szCs w:val="20"/>
        </w:rPr>
        <w:t>31</w:t>
      </w:r>
      <w:r w:rsidRPr="00663030">
        <w:rPr>
          <w:b/>
          <w:i w:val="0"/>
          <w:color w:val="000000" w:themeColor="text1"/>
          <w:sz w:val="20"/>
          <w:szCs w:val="20"/>
        </w:rPr>
        <w:t xml:space="preserve">: Proposed RSRP Intra frequency absolute accuracy for non-BL CE UE category in TS 36.133 </w:t>
      </w:r>
      <w:r w:rsidRPr="00663030">
        <w:rPr>
          <w:rFonts w:eastAsia="Calibri" w:cs="Times New Roman"/>
          <w:b/>
          <w:i w:val="0"/>
          <w:color w:val="000000" w:themeColor="text1"/>
          <w:sz w:val="20"/>
          <w:szCs w:val="20"/>
          <w:lang w:val="en-GB"/>
        </w:rPr>
        <w:t>for RSS-based RSRP</w:t>
      </w:r>
      <w:r w:rsidR="00252E61" w:rsidRPr="00663030">
        <w:rPr>
          <w:rFonts w:eastAsia="Calibri" w:cs="Times New Roman"/>
          <w:b/>
          <w:i w:val="0"/>
          <w:color w:val="000000" w:themeColor="text1"/>
          <w:sz w:val="20"/>
          <w:szCs w:val="20"/>
          <w:lang w:val="en-GB"/>
        </w:rPr>
        <w:t xml:space="preserve"> </w:t>
      </w:r>
      <w:r w:rsidR="00252E61" w:rsidRPr="00130E0C">
        <w:rPr>
          <w:rFonts w:eastAsia="Calibri" w:cs="Times New Roman"/>
          <w:b/>
          <w:i w:val="0"/>
          <w:color w:val="0000FF"/>
          <w:sz w:val="20"/>
          <w:szCs w:val="20"/>
          <w:lang w:val="en-GB"/>
        </w:rPr>
        <w:t>(5 samples)</w:t>
      </w:r>
      <w:r w:rsidRPr="00663030">
        <w:rPr>
          <w:rFonts w:eastAsia="Calibri" w:cs="Times New Roman"/>
          <w:b/>
          <w:i w:val="0"/>
          <w:color w:val="000000" w:themeColor="text1"/>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144B49" w:rsidRPr="00B358BF" w14:paraId="0932FAD0" w14:textId="77777777" w:rsidTr="002D6640">
        <w:tc>
          <w:tcPr>
            <w:tcW w:w="3118" w:type="dxa"/>
          </w:tcPr>
          <w:p w14:paraId="12BFC7F2" w14:textId="77777777" w:rsidR="00144B49" w:rsidRPr="00B358BF" w:rsidRDefault="00144B49" w:rsidP="002D6640">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Normal condition</w:t>
            </w:r>
          </w:p>
        </w:tc>
        <w:tc>
          <w:tcPr>
            <w:tcW w:w="4111" w:type="dxa"/>
          </w:tcPr>
          <w:p w14:paraId="62664A08" w14:textId="77777777" w:rsidR="00144B49" w:rsidRPr="00B358BF" w:rsidRDefault="00144B49" w:rsidP="002D6640">
            <w:pPr>
              <w:rPr>
                <w:rFonts w:ascii="Arial" w:eastAsia="Calibri" w:hAnsi="Arial" w:cs="Arial"/>
                <w:b/>
                <w:color w:val="000000" w:themeColor="text1"/>
                <w:szCs w:val="20"/>
                <w:lang w:val="en-GB"/>
              </w:rPr>
            </w:pPr>
            <w:r w:rsidRPr="00B358BF">
              <w:rPr>
                <w:rFonts w:ascii="Arial" w:eastAsia="Calibri" w:hAnsi="Arial" w:cs="Arial"/>
                <w:b/>
                <w:color w:val="000000" w:themeColor="text1"/>
                <w:szCs w:val="20"/>
                <w:lang w:val="en-GB"/>
              </w:rPr>
              <w:t>RSRP intra frequency absolute accuracy</w:t>
            </w:r>
          </w:p>
        </w:tc>
      </w:tr>
      <w:tr w:rsidR="00144B49" w14:paraId="1D1C8DFA" w14:textId="77777777" w:rsidTr="002D6640">
        <w:tc>
          <w:tcPr>
            <w:tcW w:w="3118" w:type="dxa"/>
          </w:tcPr>
          <w:p w14:paraId="03CCB23E" w14:textId="77777777" w:rsidR="00144B49" w:rsidRPr="00B358BF" w:rsidRDefault="00144B49" w:rsidP="002D6640">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A,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-6 dB</w:t>
            </w:r>
          </w:p>
        </w:tc>
        <w:tc>
          <w:tcPr>
            <w:tcW w:w="4111" w:type="dxa"/>
          </w:tcPr>
          <w:p w14:paraId="5EDE9C3C" w14:textId="77777777" w:rsidR="00144B49" w:rsidRPr="00252E61" w:rsidRDefault="00144B49" w:rsidP="002D6640">
            <w:pPr>
              <w:spacing w:before="60" w:after="60"/>
              <w:jc w:val="center"/>
              <w:rPr>
                <w:rFonts w:ascii="Arial" w:hAnsi="Arial" w:cs="Arial"/>
                <w:color w:val="000000" w:themeColor="text1"/>
                <w:szCs w:val="20"/>
                <w:lang w:eastAsia="zh-CN"/>
              </w:rPr>
            </w:pPr>
            <w:r w:rsidRPr="00252E61">
              <w:rPr>
                <w:rFonts w:ascii="Arial" w:hAnsi="Arial" w:cs="Arial"/>
                <w:color w:val="000000" w:themeColor="text1"/>
                <w:szCs w:val="20"/>
              </w:rPr>
              <w:sym w:font="Symbol" w:char="F0B1"/>
            </w:r>
            <w:r w:rsidRPr="00252E61">
              <w:rPr>
                <w:rFonts w:ascii="Arial" w:hAnsi="Arial" w:cs="Arial"/>
                <w:color w:val="000000" w:themeColor="text1"/>
                <w:szCs w:val="20"/>
              </w:rPr>
              <w:t>3</w:t>
            </w:r>
            <w:r w:rsidRPr="00252E61">
              <w:rPr>
                <w:rFonts w:ascii="Arial" w:hAnsi="Arial" w:cs="Arial"/>
                <w:color w:val="000000" w:themeColor="text1"/>
                <w:szCs w:val="20"/>
                <w:lang w:eastAsia="zh-CN"/>
              </w:rPr>
              <w:t xml:space="preserve"> dB</w:t>
            </w:r>
          </w:p>
        </w:tc>
      </w:tr>
      <w:tr w:rsidR="00130E0C" w14:paraId="190F61D8" w14:textId="77777777" w:rsidTr="002D6640">
        <w:tc>
          <w:tcPr>
            <w:tcW w:w="3118" w:type="dxa"/>
            <w:tcBorders>
              <w:bottom w:val="single" w:sz="4" w:space="0" w:color="auto"/>
            </w:tcBorders>
          </w:tcPr>
          <w:p w14:paraId="6B7F840A" w14:textId="77777777" w:rsidR="00130E0C" w:rsidRPr="00B358BF" w:rsidRDefault="00130E0C" w:rsidP="00130E0C">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sidRPr="00B358BF">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-12 dB</w:t>
            </w:r>
          </w:p>
        </w:tc>
        <w:tc>
          <w:tcPr>
            <w:tcW w:w="4111" w:type="dxa"/>
            <w:tcBorders>
              <w:bottom w:val="single" w:sz="4" w:space="0" w:color="auto"/>
            </w:tcBorders>
          </w:tcPr>
          <w:p w14:paraId="15F953C5" w14:textId="6E530B79" w:rsidR="00130E0C" w:rsidRPr="00252E61" w:rsidRDefault="00130E0C" w:rsidP="00130E0C">
            <w:pPr>
              <w:spacing w:before="60" w:after="60"/>
              <w:jc w:val="center"/>
              <w:rPr>
                <w:rFonts w:ascii="Arial" w:eastAsia="Calibri" w:hAnsi="Arial" w:cs="Arial"/>
                <w:color w:val="000000" w:themeColor="text1"/>
                <w:szCs w:val="20"/>
                <w:lang w:val="en-GB"/>
              </w:rPr>
            </w:pPr>
            <w:r w:rsidRPr="004A5C01">
              <w:rPr>
                <w:rFonts w:ascii="Arial" w:hAnsi="Arial" w:cs="Arial"/>
                <w:color w:val="0000FF"/>
                <w:szCs w:val="20"/>
              </w:rPr>
              <w:sym w:font="Symbol" w:char="F0B1"/>
            </w:r>
            <w:r w:rsidRPr="004A5C01">
              <w:rPr>
                <w:rFonts w:ascii="Arial" w:hAnsi="Arial" w:cs="Arial"/>
                <w:color w:val="0000FF"/>
                <w:szCs w:val="20"/>
              </w:rPr>
              <w:t>4.5</w:t>
            </w:r>
            <w:r w:rsidRPr="004A5C01">
              <w:rPr>
                <w:rFonts w:ascii="Arial" w:eastAsia="Calibri" w:hAnsi="Arial" w:cs="Arial"/>
                <w:color w:val="0000FF"/>
                <w:szCs w:val="20"/>
                <w:lang w:val="en-GB"/>
              </w:rPr>
              <w:t xml:space="preserve"> dB</w:t>
            </w:r>
          </w:p>
        </w:tc>
      </w:tr>
      <w:tr w:rsidR="00130E0C" w14:paraId="52BB38C1" w14:textId="77777777" w:rsidTr="002D6640">
        <w:tc>
          <w:tcPr>
            <w:tcW w:w="3118" w:type="dxa"/>
            <w:tcBorders>
              <w:bottom w:val="single" w:sz="4" w:space="0" w:color="auto"/>
            </w:tcBorders>
          </w:tcPr>
          <w:p w14:paraId="7E295490" w14:textId="77777777" w:rsidR="00130E0C" w:rsidRPr="00B358BF" w:rsidRDefault="00130E0C" w:rsidP="00130E0C">
            <w:pPr>
              <w:spacing w:before="60" w:after="60"/>
              <w:rPr>
                <w:rFonts w:ascii="Arial" w:eastAsia="Calibri" w:hAnsi="Arial" w:cs="Arial"/>
                <w:color w:val="000000" w:themeColor="text1"/>
                <w:szCs w:val="20"/>
                <w:lang w:val="en-GB"/>
              </w:rPr>
            </w:pPr>
            <w:r w:rsidRPr="00B358BF">
              <w:rPr>
                <w:rFonts w:ascii="Arial" w:eastAsia="Calibri" w:hAnsi="Arial" w:cs="Arial"/>
                <w:color w:val="000000" w:themeColor="text1"/>
                <w:szCs w:val="20"/>
                <w:lang w:val="en-GB"/>
              </w:rPr>
              <w:t xml:space="preserve">CE mode B, </w:t>
            </w:r>
            <w:proofErr w:type="spellStart"/>
            <w:r w:rsidRPr="00B358BF">
              <w:rPr>
                <w:rFonts w:ascii="Arial" w:hAnsi="Arial" w:cs="Arial"/>
                <w:color w:val="000000" w:themeColor="text1"/>
              </w:rPr>
              <w:t>Ês</w:t>
            </w:r>
            <w:proofErr w:type="spellEnd"/>
            <w:r w:rsidRPr="00B358BF">
              <w:rPr>
                <w:rFonts w:ascii="Arial" w:hAnsi="Arial" w:cs="Arial"/>
                <w:color w:val="000000" w:themeColor="text1"/>
              </w:rPr>
              <w:t>/</w:t>
            </w:r>
            <w:proofErr w:type="spellStart"/>
            <w:r w:rsidRPr="00B358BF">
              <w:rPr>
                <w:rFonts w:ascii="Arial" w:hAnsi="Arial" w:cs="Arial"/>
                <w:color w:val="000000" w:themeColor="text1"/>
              </w:rPr>
              <w:t>Iot</w:t>
            </w:r>
            <w:proofErr w:type="spellEnd"/>
            <w:r>
              <w:rPr>
                <w:rFonts w:ascii="Arial" w:hAnsi="Arial" w:cs="Arial"/>
                <w:color w:val="000000" w:themeColor="text1"/>
              </w:rPr>
              <w:t xml:space="preserve"> </w:t>
            </w:r>
            <w:r w:rsidRPr="00B358BF">
              <w:rPr>
                <w:rFonts w:ascii="Arial" w:hAnsi="Arial" w:cs="Arial"/>
                <w:color w:val="000000" w:themeColor="text1"/>
              </w:rPr>
              <w:sym w:font="Symbol" w:char="F0B3"/>
            </w:r>
            <w:r w:rsidRPr="00B358BF">
              <w:rPr>
                <w:rFonts w:ascii="Arial" w:hAnsi="Arial" w:cs="Arial"/>
                <w:color w:val="000000" w:themeColor="text1"/>
              </w:rPr>
              <w:t>-1</w:t>
            </w:r>
            <w:r>
              <w:rPr>
                <w:rFonts w:ascii="Arial" w:hAnsi="Arial" w:cs="Arial"/>
                <w:color w:val="000000" w:themeColor="text1"/>
              </w:rPr>
              <w:t>5</w:t>
            </w:r>
            <w:r w:rsidRPr="00B358BF">
              <w:rPr>
                <w:rFonts w:ascii="Arial" w:hAnsi="Arial" w:cs="Arial"/>
                <w:color w:val="000000" w:themeColor="text1"/>
              </w:rPr>
              <w:t xml:space="preserve"> dB</w:t>
            </w:r>
          </w:p>
        </w:tc>
        <w:tc>
          <w:tcPr>
            <w:tcW w:w="4111" w:type="dxa"/>
            <w:tcBorders>
              <w:bottom w:val="single" w:sz="4" w:space="0" w:color="auto"/>
            </w:tcBorders>
          </w:tcPr>
          <w:p w14:paraId="129E01E4" w14:textId="362BA5F4" w:rsidR="00130E0C" w:rsidRPr="00252E61" w:rsidRDefault="00130E0C" w:rsidP="00130E0C">
            <w:pPr>
              <w:spacing w:before="60" w:after="60"/>
              <w:jc w:val="center"/>
              <w:rPr>
                <w:rFonts w:ascii="Arial" w:eastAsia="Calibri" w:hAnsi="Arial" w:cs="Arial"/>
                <w:color w:val="000000" w:themeColor="text1"/>
                <w:szCs w:val="20"/>
                <w:lang w:val="en-GB"/>
              </w:rPr>
            </w:pPr>
            <w:r w:rsidRPr="004A5C01">
              <w:rPr>
                <w:rFonts w:ascii="Arial" w:hAnsi="Arial" w:cs="Arial"/>
                <w:color w:val="0000FF"/>
                <w:szCs w:val="20"/>
              </w:rPr>
              <w:sym w:font="Symbol" w:char="F0B1"/>
            </w:r>
            <w:r w:rsidRPr="004A5C01">
              <w:rPr>
                <w:rFonts w:ascii="Arial" w:hAnsi="Arial" w:cs="Arial"/>
                <w:color w:val="0000FF"/>
                <w:szCs w:val="20"/>
              </w:rPr>
              <w:t>6.5</w:t>
            </w:r>
            <w:r w:rsidRPr="004A5C01">
              <w:rPr>
                <w:rFonts w:ascii="Arial" w:eastAsia="Calibri" w:hAnsi="Arial" w:cs="Arial"/>
                <w:color w:val="0000FF"/>
                <w:szCs w:val="20"/>
                <w:lang w:val="en-GB"/>
              </w:rPr>
              <w:t xml:space="preserve"> dB</w:t>
            </w:r>
          </w:p>
        </w:tc>
      </w:tr>
    </w:tbl>
    <w:p w14:paraId="737D3567" w14:textId="63C7235F" w:rsidR="00144B49" w:rsidRDefault="00144B49" w:rsidP="00144B49">
      <w:pPr>
        <w:rPr>
          <w:b/>
          <w:color w:val="000000" w:themeColor="text1"/>
        </w:rPr>
      </w:pPr>
    </w:p>
    <w:p w14:paraId="69A4D883" w14:textId="6E233722" w:rsidR="00C577F1" w:rsidRPr="00BF787C" w:rsidRDefault="00C577F1" w:rsidP="00C577F1">
      <w:pPr>
        <w:spacing w:before="240"/>
        <w:rPr>
          <w:rFonts w:eastAsia="Calibri" w:cs="Times New Roman"/>
          <w:color w:val="000000" w:themeColor="text1"/>
          <w:szCs w:val="20"/>
          <w:lang w:val="en-GB"/>
        </w:rPr>
      </w:pPr>
      <w:r w:rsidRPr="00BF787C">
        <w:rPr>
          <w:rFonts w:eastAsia="Calibri" w:cs="Times New Roman"/>
          <w:color w:val="000000" w:themeColor="text1"/>
          <w:szCs w:val="20"/>
          <w:lang w:val="en-GB"/>
        </w:rPr>
        <w:t xml:space="preserve">This corresponds to a tightening of the existing RSRP accuracy up to 4 dB in normal coverage and up to 2 dB in enhanced coverage for single RX antenna UE. For 2 RX antenna UE, the existing RSRP accuracy is tightened by up to </w:t>
      </w:r>
      <w:r w:rsidR="00130E0C" w:rsidRPr="00663030">
        <w:rPr>
          <w:rFonts w:eastAsia="Calibri" w:cs="Times New Roman"/>
          <w:color w:val="000000" w:themeColor="text1"/>
          <w:szCs w:val="20"/>
          <w:lang w:val="en-GB"/>
        </w:rPr>
        <w:t xml:space="preserve">2.5 dB in normal </w:t>
      </w:r>
      <w:r w:rsidR="00130E0C">
        <w:rPr>
          <w:rFonts w:eastAsia="Calibri" w:cs="Times New Roman"/>
          <w:color w:val="000000" w:themeColor="text1"/>
          <w:szCs w:val="20"/>
          <w:lang w:val="en-GB"/>
        </w:rPr>
        <w:t xml:space="preserve">coverage and </w:t>
      </w:r>
      <w:r w:rsidR="00130E0C" w:rsidRPr="0088585A">
        <w:rPr>
          <w:rFonts w:eastAsia="Calibri" w:cs="Times New Roman"/>
          <w:color w:val="0000FF"/>
          <w:szCs w:val="20"/>
          <w:lang w:val="en-GB"/>
        </w:rPr>
        <w:t xml:space="preserve">up to 1.5 dB </w:t>
      </w:r>
      <w:r w:rsidR="00130E0C" w:rsidRPr="0088585A">
        <w:rPr>
          <w:rFonts w:eastAsia="Calibri" w:cs="Times New Roman"/>
          <w:color w:val="000000" w:themeColor="text1"/>
          <w:szCs w:val="20"/>
          <w:lang w:val="en-GB"/>
        </w:rPr>
        <w:t xml:space="preserve">in </w:t>
      </w:r>
      <w:r w:rsidR="00130E0C" w:rsidRPr="00663030">
        <w:rPr>
          <w:rFonts w:eastAsia="Calibri" w:cs="Times New Roman"/>
          <w:color w:val="000000" w:themeColor="text1"/>
          <w:szCs w:val="20"/>
          <w:lang w:val="en-GB"/>
        </w:rPr>
        <w:t>enhanced coverage</w:t>
      </w:r>
      <w:r w:rsidRPr="00BF787C">
        <w:rPr>
          <w:rFonts w:eastAsia="Calibri" w:cs="Times New Roman"/>
          <w:color w:val="000000" w:themeColor="text1"/>
          <w:szCs w:val="20"/>
          <w:lang w:val="en-GB"/>
        </w:rPr>
        <w:t>.</w:t>
      </w:r>
    </w:p>
    <w:p w14:paraId="5CED0E9A" w14:textId="162A8C08" w:rsidR="00252E61" w:rsidRDefault="00252E61" w:rsidP="00144B49">
      <w:pPr>
        <w:pStyle w:val="RAN4proposal"/>
        <w:ind w:left="0" w:firstLine="0"/>
        <w:rPr>
          <w:color w:val="0000FF"/>
        </w:rPr>
      </w:pPr>
      <w:r w:rsidRPr="00252E61">
        <w:rPr>
          <w:color w:val="0000FF"/>
        </w:rPr>
        <w:t xml:space="preserve">It is proposed to </w:t>
      </w:r>
      <w:r>
        <w:rPr>
          <w:color w:val="0000FF"/>
        </w:rPr>
        <w:t xml:space="preserve">also </w:t>
      </w:r>
      <w:r w:rsidRPr="00252E61">
        <w:rPr>
          <w:color w:val="0000FF"/>
        </w:rPr>
        <w:t>consider improvements of the existing intra-frequency absolute RSRP accuracy performance for UE category M1 and similar improvements for non-BL CE UE category for RSS-based RSRP measurement accuracy in TS 36.133 according to Table 3</w:t>
      </w:r>
      <w:r w:rsidR="00130E0C">
        <w:rPr>
          <w:color w:val="0000FF"/>
        </w:rPr>
        <w:t>3</w:t>
      </w:r>
      <w:r w:rsidRPr="00252E61">
        <w:rPr>
          <w:color w:val="0000FF"/>
        </w:rPr>
        <w:t xml:space="preserve"> and Table 3</w:t>
      </w:r>
      <w:r w:rsidR="00130E0C">
        <w:rPr>
          <w:color w:val="0000FF"/>
        </w:rPr>
        <w:t>4</w:t>
      </w:r>
      <w:r w:rsidRPr="00252E61">
        <w:rPr>
          <w:color w:val="0000FF"/>
        </w:rPr>
        <w:t xml:space="preserve"> below and derive the setting of measurement parameters for the respective test, based on measurement averaging over 3 samples (480 </w:t>
      </w:r>
      <w:proofErr w:type="spellStart"/>
      <w:r w:rsidRPr="00252E61">
        <w:rPr>
          <w:color w:val="0000FF"/>
        </w:rPr>
        <w:t>ms</w:t>
      </w:r>
      <w:proofErr w:type="spellEnd"/>
      <w:r w:rsidRPr="00252E61">
        <w:rPr>
          <w:color w:val="0000FF"/>
        </w:rPr>
        <w:t>) and 1 sample over 2 successive subframes.</w:t>
      </w:r>
    </w:p>
    <w:p w14:paraId="4A8D42E9" w14:textId="44D0929C" w:rsidR="00252E61" w:rsidRPr="00252E61" w:rsidRDefault="00252E61" w:rsidP="00252E61">
      <w:pPr>
        <w:pStyle w:val="Caption"/>
        <w:rPr>
          <w:rFonts w:eastAsia="Calibri" w:cs="Arial"/>
          <w:b/>
          <w:i w:val="0"/>
          <w:color w:val="0000FF"/>
          <w:sz w:val="20"/>
          <w:szCs w:val="20"/>
          <w:lang w:val="en-GB"/>
        </w:rPr>
      </w:pPr>
      <w:r w:rsidRPr="00252E61">
        <w:rPr>
          <w:rFonts w:cs="Arial"/>
          <w:b/>
          <w:i w:val="0"/>
          <w:color w:val="0000FF"/>
          <w:sz w:val="20"/>
          <w:szCs w:val="20"/>
        </w:rPr>
        <w:t xml:space="preserve">Table </w:t>
      </w:r>
      <w:r w:rsidRPr="00252E61">
        <w:rPr>
          <w:rFonts w:cs="Arial"/>
          <w:b/>
          <w:i w:val="0"/>
          <w:noProof/>
          <w:color w:val="0000FF"/>
          <w:sz w:val="20"/>
          <w:szCs w:val="20"/>
        </w:rPr>
        <w:t>3</w:t>
      </w:r>
      <w:r w:rsidR="00130E0C">
        <w:rPr>
          <w:rFonts w:cs="Arial"/>
          <w:b/>
          <w:i w:val="0"/>
          <w:noProof/>
          <w:color w:val="0000FF"/>
          <w:sz w:val="20"/>
          <w:szCs w:val="20"/>
        </w:rPr>
        <w:t>3</w:t>
      </w:r>
      <w:r w:rsidRPr="00252E61">
        <w:rPr>
          <w:rFonts w:cs="Arial"/>
          <w:b/>
          <w:i w:val="0"/>
          <w:color w:val="0000FF"/>
          <w:sz w:val="20"/>
          <w:szCs w:val="20"/>
        </w:rPr>
        <w:t>: Proposed RSRP Intra frequency absolute accuracy for UE category M1 in TS 36.133</w:t>
      </w:r>
      <w:r w:rsidRPr="00252E61">
        <w:rPr>
          <w:rFonts w:eastAsia="Calibri" w:cs="Arial"/>
          <w:b/>
          <w:i w:val="0"/>
          <w:color w:val="0000FF"/>
          <w:sz w:val="20"/>
          <w:szCs w:val="20"/>
          <w:lang w:val="en-GB"/>
        </w:rPr>
        <w:t xml:space="preserve"> for RSS-based RSRP </w:t>
      </w:r>
      <w:r w:rsidR="00BF787C">
        <w:rPr>
          <w:rFonts w:eastAsia="Calibri" w:cs="Arial"/>
          <w:b/>
          <w:i w:val="0"/>
          <w:color w:val="0000FF"/>
          <w:sz w:val="20"/>
          <w:szCs w:val="20"/>
          <w:lang w:val="en-GB"/>
        </w:rPr>
        <w:t>(</w:t>
      </w:r>
      <w:r w:rsidRPr="00252E61">
        <w:rPr>
          <w:rFonts w:eastAsia="Calibri" w:cs="Arial"/>
          <w:b/>
          <w:i w:val="0"/>
          <w:color w:val="0000FF"/>
          <w:sz w:val="20"/>
          <w:szCs w:val="20"/>
          <w:lang w:val="en-GB"/>
        </w:rPr>
        <w:t>3 samples</w:t>
      </w:r>
      <w:r w:rsidR="00BF787C">
        <w:rPr>
          <w:rFonts w:eastAsia="Calibri" w:cs="Arial"/>
          <w:b/>
          <w:i w:val="0"/>
          <w:color w:val="0000FF"/>
          <w:sz w:val="20"/>
          <w:szCs w:val="20"/>
          <w:lang w:val="en-GB"/>
        </w:rPr>
        <w:t>)</w:t>
      </w:r>
      <w:r w:rsidRPr="00252E61">
        <w:rPr>
          <w:rFonts w:eastAsia="Calibri" w:cs="Arial"/>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610AFA" w:rsidRPr="00520CCC" w14:paraId="5CB3BE5E" w14:textId="77777777" w:rsidTr="00252E61">
        <w:tc>
          <w:tcPr>
            <w:tcW w:w="3118" w:type="dxa"/>
          </w:tcPr>
          <w:p w14:paraId="284CB62B" w14:textId="15801CF3" w:rsidR="00610AFA" w:rsidRPr="00520CCC" w:rsidRDefault="00610AFA" w:rsidP="00610AFA">
            <w:pPr>
              <w:rPr>
                <w:rFonts w:ascii="Arial" w:eastAsia="Calibri" w:hAnsi="Arial" w:cs="Arial"/>
                <w:b/>
                <w:color w:val="000000" w:themeColor="text1"/>
                <w:szCs w:val="20"/>
                <w:lang w:val="en-GB"/>
              </w:rPr>
            </w:pPr>
            <w:r w:rsidRPr="0088585A">
              <w:rPr>
                <w:rFonts w:ascii="Arial" w:eastAsia="Calibri" w:hAnsi="Arial" w:cs="Arial"/>
                <w:b/>
                <w:color w:val="0000FF"/>
                <w:szCs w:val="20"/>
                <w:lang w:val="en-GB"/>
              </w:rPr>
              <w:t>Normal condition</w:t>
            </w:r>
          </w:p>
        </w:tc>
        <w:tc>
          <w:tcPr>
            <w:tcW w:w="4111" w:type="dxa"/>
          </w:tcPr>
          <w:p w14:paraId="21F55B13" w14:textId="1FCDCB95" w:rsidR="00610AFA" w:rsidRPr="00520CCC" w:rsidRDefault="00610AFA" w:rsidP="00610AFA">
            <w:pPr>
              <w:rPr>
                <w:rFonts w:ascii="Arial" w:eastAsia="Calibri" w:hAnsi="Arial" w:cs="Arial"/>
                <w:b/>
                <w:color w:val="000000" w:themeColor="text1"/>
                <w:szCs w:val="20"/>
                <w:lang w:val="en-GB"/>
              </w:rPr>
            </w:pPr>
            <w:r w:rsidRPr="0088585A">
              <w:rPr>
                <w:rFonts w:ascii="Arial" w:eastAsia="Calibri" w:hAnsi="Arial" w:cs="Arial"/>
                <w:b/>
                <w:color w:val="0000FF"/>
                <w:szCs w:val="20"/>
                <w:lang w:val="en-GB"/>
              </w:rPr>
              <w:t>RSRP intra frequency absolute accuracy</w:t>
            </w:r>
          </w:p>
        </w:tc>
      </w:tr>
      <w:tr w:rsidR="00610AFA" w:rsidRPr="00520CCC" w14:paraId="183C5B30" w14:textId="77777777" w:rsidTr="00252E61">
        <w:tc>
          <w:tcPr>
            <w:tcW w:w="3118" w:type="dxa"/>
          </w:tcPr>
          <w:p w14:paraId="769B0D83" w14:textId="080FE654" w:rsidR="00610AFA" w:rsidRPr="00520CCC"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A,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-6 dB</w:t>
            </w:r>
          </w:p>
        </w:tc>
        <w:tc>
          <w:tcPr>
            <w:tcW w:w="4111" w:type="dxa"/>
          </w:tcPr>
          <w:p w14:paraId="356253FA" w14:textId="5D8DD372" w:rsidR="00610AFA" w:rsidRPr="00BF787C" w:rsidRDefault="00610AFA" w:rsidP="00610AFA">
            <w:pPr>
              <w:spacing w:before="60" w:after="60"/>
              <w:jc w:val="center"/>
              <w:rPr>
                <w:rFonts w:ascii="Arial" w:hAnsi="Arial" w:cs="Arial"/>
                <w:color w:val="FF0000"/>
                <w:lang w:eastAsia="zh-CN"/>
              </w:rPr>
            </w:pPr>
            <w:r w:rsidRPr="0088585A">
              <w:rPr>
                <w:rFonts w:ascii="Arial" w:hAnsi="Arial" w:cs="Arial"/>
                <w:color w:val="0000FF"/>
                <w:szCs w:val="20"/>
              </w:rPr>
              <w:sym w:font="Symbol" w:char="F0B1"/>
            </w:r>
            <w:r w:rsidRPr="0088585A">
              <w:rPr>
                <w:rFonts w:ascii="Arial" w:hAnsi="Arial" w:cs="Arial"/>
                <w:color w:val="0000FF"/>
                <w:szCs w:val="20"/>
              </w:rPr>
              <w:t xml:space="preserve"> 3.5</w:t>
            </w:r>
            <w:r w:rsidRPr="0088585A">
              <w:rPr>
                <w:rFonts w:ascii="Arial" w:hAnsi="Arial" w:cs="Arial"/>
                <w:color w:val="0000FF"/>
                <w:szCs w:val="20"/>
                <w:lang w:eastAsia="zh-CN"/>
              </w:rPr>
              <w:t xml:space="preserve"> dB</w:t>
            </w:r>
          </w:p>
        </w:tc>
      </w:tr>
      <w:tr w:rsidR="00610AFA" w:rsidRPr="00520CCC" w14:paraId="33DB8CDA" w14:textId="77777777" w:rsidTr="00252E61">
        <w:tc>
          <w:tcPr>
            <w:tcW w:w="3118" w:type="dxa"/>
            <w:tcBorders>
              <w:bottom w:val="single" w:sz="4" w:space="0" w:color="auto"/>
            </w:tcBorders>
          </w:tcPr>
          <w:p w14:paraId="5E831135" w14:textId="007A6049" w:rsidR="00610AFA" w:rsidRPr="00520CCC"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-12 dB</w:t>
            </w:r>
          </w:p>
        </w:tc>
        <w:tc>
          <w:tcPr>
            <w:tcW w:w="4111" w:type="dxa"/>
            <w:tcBorders>
              <w:bottom w:val="single" w:sz="4" w:space="0" w:color="auto"/>
            </w:tcBorders>
          </w:tcPr>
          <w:p w14:paraId="6538171C" w14:textId="4BABF96F" w:rsidR="00610AFA" w:rsidRPr="00BF787C" w:rsidRDefault="00610AFA" w:rsidP="00610AFA">
            <w:pPr>
              <w:spacing w:before="60" w:after="60"/>
              <w:jc w:val="center"/>
              <w:rPr>
                <w:rFonts w:ascii="Arial" w:eastAsia="Calibri" w:hAnsi="Arial" w:cs="Arial"/>
                <w:color w:val="FF0000"/>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6.5</w:t>
            </w:r>
            <w:r w:rsidRPr="0088585A">
              <w:rPr>
                <w:rFonts w:ascii="Arial" w:eastAsia="Calibri" w:hAnsi="Arial" w:cs="Arial"/>
                <w:color w:val="0000FF"/>
                <w:szCs w:val="20"/>
                <w:lang w:val="en-GB"/>
              </w:rPr>
              <w:t xml:space="preserve"> dB</w:t>
            </w:r>
          </w:p>
        </w:tc>
      </w:tr>
      <w:tr w:rsidR="00610AFA" w:rsidRPr="00520CCC" w14:paraId="4EF3CD0E" w14:textId="77777777" w:rsidTr="00252E61">
        <w:tc>
          <w:tcPr>
            <w:tcW w:w="3118" w:type="dxa"/>
            <w:tcBorders>
              <w:bottom w:val="single" w:sz="4" w:space="0" w:color="auto"/>
            </w:tcBorders>
          </w:tcPr>
          <w:p w14:paraId="08B74E75" w14:textId="7CFB6AB4" w:rsidR="00610AFA" w:rsidRPr="00520CCC"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-15 dB</w:t>
            </w:r>
          </w:p>
        </w:tc>
        <w:tc>
          <w:tcPr>
            <w:tcW w:w="4111" w:type="dxa"/>
            <w:tcBorders>
              <w:bottom w:val="single" w:sz="4" w:space="0" w:color="auto"/>
            </w:tcBorders>
          </w:tcPr>
          <w:p w14:paraId="7B498803" w14:textId="3A2AE048" w:rsidR="00610AFA" w:rsidRPr="00BF787C" w:rsidRDefault="00610AFA" w:rsidP="00610AFA">
            <w:pPr>
              <w:spacing w:before="60" w:after="60"/>
              <w:jc w:val="center"/>
              <w:rPr>
                <w:rFonts w:ascii="Arial" w:eastAsia="Calibri" w:hAnsi="Arial" w:cs="Arial"/>
                <w:color w:val="FF0000"/>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9</w:t>
            </w:r>
            <w:r w:rsidRPr="0088585A">
              <w:rPr>
                <w:rFonts w:ascii="Arial" w:eastAsia="Calibri" w:hAnsi="Arial" w:cs="Arial"/>
                <w:color w:val="0000FF"/>
                <w:szCs w:val="20"/>
                <w:lang w:val="en-GB"/>
              </w:rPr>
              <w:t xml:space="preserve"> dB</w:t>
            </w:r>
          </w:p>
        </w:tc>
      </w:tr>
    </w:tbl>
    <w:p w14:paraId="7A0E7690" w14:textId="77777777" w:rsidR="00252E61" w:rsidRPr="00B358BF" w:rsidRDefault="00252E61" w:rsidP="00663030">
      <w:pPr>
        <w:pStyle w:val="RAN4proposal"/>
        <w:numPr>
          <w:ilvl w:val="0"/>
          <w:numId w:val="0"/>
        </w:numPr>
      </w:pPr>
    </w:p>
    <w:p w14:paraId="17E76268" w14:textId="484174F8" w:rsidR="00252E61" w:rsidRPr="00BF787C" w:rsidRDefault="00252E61" w:rsidP="00BF787C">
      <w:pPr>
        <w:pStyle w:val="Caption"/>
        <w:rPr>
          <w:rFonts w:eastAsia="Calibri" w:cs="Times New Roman"/>
          <w:b/>
          <w:i w:val="0"/>
          <w:color w:val="0000FF"/>
          <w:sz w:val="20"/>
          <w:szCs w:val="20"/>
          <w:lang w:val="en-GB"/>
        </w:rPr>
      </w:pPr>
      <w:r w:rsidRPr="00BF787C">
        <w:rPr>
          <w:b/>
          <w:i w:val="0"/>
          <w:color w:val="0000FF"/>
          <w:sz w:val="20"/>
          <w:szCs w:val="20"/>
        </w:rPr>
        <w:t xml:space="preserve">Table </w:t>
      </w:r>
      <w:r w:rsidRPr="00BF787C">
        <w:rPr>
          <w:b/>
          <w:i w:val="0"/>
          <w:noProof/>
          <w:color w:val="0000FF"/>
          <w:sz w:val="20"/>
          <w:szCs w:val="20"/>
        </w:rPr>
        <w:t>3</w:t>
      </w:r>
      <w:r w:rsidR="00130E0C">
        <w:rPr>
          <w:b/>
          <w:i w:val="0"/>
          <w:noProof/>
          <w:color w:val="0000FF"/>
          <w:sz w:val="20"/>
          <w:szCs w:val="20"/>
        </w:rPr>
        <w:t>4</w:t>
      </w:r>
      <w:r w:rsidRPr="00BF787C">
        <w:rPr>
          <w:b/>
          <w:i w:val="0"/>
          <w:color w:val="0000FF"/>
          <w:sz w:val="20"/>
          <w:szCs w:val="20"/>
        </w:rPr>
        <w:t xml:space="preserve">: Proposed RSRP Intra frequency absolute accuracy for non-BL CE UE category in TS 36.133 </w:t>
      </w:r>
      <w:r w:rsidRPr="00BF787C">
        <w:rPr>
          <w:rFonts w:eastAsia="Calibri" w:cs="Times New Roman"/>
          <w:b/>
          <w:i w:val="0"/>
          <w:color w:val="0000FF"/>
          <w:sz w:val="20"/>
          <w:szCs w:val="20"/>
          <w:lang w:val="en-GB"/>
        </w:rPr>
        <w:t>for RSS-based RSRP</w:t>
      </w:r>
      <w:r w:rsidR="00BF787C" w:rsidRPr="00BF787C">
        <w:rPr>
          <w:rFonts w:eastAsia="Calibri" w:cs="Times New Roman"/>
          <w:b/>
          <w:i w:val="0"/>
          <w:color w:val="0000FF"/>
          <w:sz w:val="20"/>
          <w:szCs w:val="20"/>
          <w:lang w:val="en-GB"/>
        </w:rPr>
        <w:t xml:space="preserve"> (3 samples)</w:t>
      </w:r>
      <w:r w:rsidRPr="00BF787C">
        <w:rPr>
          <w:rFonts w:eastAsia="Calibri" w:cs="Times New Roman"/>
          <w:b/>
          <w:i w:val="0"/>
          <w:color w:val="0000FF"/>
          <w:sz w:val="20"/>
          <w:szCs w:val="20"/>
          <w:lang w:val="en-GB"/>
        </w:rPr>
        <w:t>.</w:t>
      </w:r>
    </w:p>
    <w:tbl>
      <w:tblPr>
        <w:tblStyle w:val="TableGrid"/>
        <w:tblW w:w="0" w:type="auto"/>
        <w:tblInd w:w="988" w:type="dxa"/>
        <w:tblLook w:val="04A0" w:firstRow="1" w:lastRow="0" w:firstColumn="1" w:lastColumn="0" w:noHBand="0" w:noVBand="1"/>
      </w:tblPr>
      <w:tblGrid>
        <w:gridCol w:w="3118"/>
        <w:gridCol w:w="4111"/>
      </w:tblGrid>
      <w:tr w:rsidR="00610AFA" w:rsidRPr="00B358BF" w14:paraId="6CDE3C95" w14:textId="77777777" w:rsidTr="00252E61">
        <w:tc>
          <w:tcPr>
            <w:tcW w:w="3118" w:type="dxa"/>
          </w:tcPr>
          <w:p w14:paraId="22B6FF6F" w14:textId="31ACE5C6" w:rsidR="00610AFA" w:rsidRPr="00B358BF" w:rsidRDefault="00610AFA" w:rsidP="00610AFA">
            <w:pPr>
              <w:rPr>
                <w:rFonts w:ascii="Arial" w:eastAsia="Calibri" w:hAnsi="Arial" w:cs="Arial"/>
                <w:b/>
                <w:color w:val="000000" w:themeColor="text1"/>
                <w:szCs w:val="20"/>
                <w:lang w:val="en-GB"/>
              </w:rPr>
            </w:pPr>
            <w:r w:rsidRPr="0088585A">
              <w:rPr>
                <w:rFonts w:ascii="Arial" w:eastAsia="Calibri" w:hAnsi="Arial" w:cs="Arial"/>
                <w:b/>
                <w:color w:val="0000FF"/>
                <w:szCs w:val="20"/>
                <w:lang w:val="en-GB"/>
              </w:rPr>
              <w:t>Normal condition</w:t>
            </w:r>
          </w:p>
        </w:tc>
        <w:tc>
          <w:tcPr>
            <w:tcW w:w="4111" w:type="dxa"/>
          </w:tcPr>
          <w:p w14:paraId="6171FC05" w14:textId="475FB571" w:rsidR="00610AFA" w:rsidRPr="00B358BF" w:rsidRDefault="00610AFA" w:rsidP="00610AFA">
            <w:pPr>
              <w:rPr>
                <w:rFonts w:ascii="Arial" w:eastAsia="Calibri" w:hAnsi="Arial" w:cs="Arial"/>
                <w:b/>
                <w:color w:val="000000" w:themeColor="text1"/>
                <w:szCs w:val="20"/>
                <w:lang w:val="en-GB"/>
              </w:rPr>
            </w:pPr>
            <w:r w:rsidRPr="0088585A">
              <w:rPr>
                <w:rFonts w:ascii="Arial" w:eastAsia="Calibri" w:hAnsi="Arial" w:cs="Arial"/>
                <w:b/>
                <w:color w:val="0000FF"/>
                <w:szCs w:val="20"/>
                <w:lang w:val="en-GB"/>
              </w:rPr>
              <w:t>RSRP intra frequency absolute accuracy</w:t>
            </w:r>
          </w:p>
        </w:tc>
      </w:tr>
      <w:tr w:rsidR="00610AFA" w14:paraId="5E9F15ED" w14:textId="77777777" w:rsidTr="00252E61">
        <w:tc>
          <w:tcPr>
            <w:tcW w:w="3118" w:type="dxa"/>
          </w:tcPr>
          <w:p w14:paraId="24C70822" w14:textId="1CF2B2F6" w:rsidR="00610AFA" w:rsidRPr="00B358BF"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A,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-6 dB</w:t>
            </w:r>
          </w:p>
        </w:tc>
        <w:tc>
          <w:tcPr>
            <w:tcW w:w="4111" w:type="dxa"/>
          </w:tcPr>
          <w:p w14:paraId="028FB854" w14:textId="1057C1AF" w:rsidR="00610AFA" w:rsidRPr="00BF787C" w:rsidRDefault="00610AFA" w:rsidP="00610AFA">
            <w:pPr>
              <w:spacing w:before="60" w:after="60"/>
              <w:jc w:val="center"/>
              <w:rPr>
                <w:rFonts w:ascii="Arial" w:hAnsi="Arial" w:cs="Arial"/>
                <w:color w:val="FF0000"/>
                <w:szCs w:val="20"/>
                <w:lang w:eastAsia="zh-CN"/>
              </w:rPr>
            </w:pPr>
            <w:r w:rsidRPr="0088585A">
              <w:rPr>
                <w:rFonts w:ascii="Arial" w:hAnsi="Arial" w:cs="Arial"/>
                <w:color w:val="0000FF"/>
                <w:szCs w:val="20"/>
              </w:rPr>
              <w:sym w:font="Symbol" w:char="F0B1"/>
            </w:r>
            <w:r w:rsidRPr="0088585A">
              <w:rPr>
                <w:rFonts w:ascii="Arial" w:hAnsi="Arial" w:cs="Arial"/>
                <w:color w:val="0000FF"/>
                <w:szCs w:val="20"/>
              </w:rPr>
              <w:t xml:space="preserve"> 3</w:t>
            </w:r>
            <w:r w:rsidRPr="0088585A">
              <w:rPr>
                <w:rFonts w:ascii="Arial" w:eastAsia="Calibri" w:hAnsi="Arial" w:cs="Arial"/>
                <w:color w:val="0000FF"/>
                <w:szCs w:val="20"/>
                <w:lang w:val="en-GB"/>
              </w:rPr>
              <w:t xml:space="preserve"> </w:t>
            </w:r>
            <w:r w:rsidRPr="0088585A">
              <w:rPr>
                <w:rFonts w:ascii="Arial" w:hAnsi="Arial" w:cs="Arial"/>
                <w:color w:val="0000FF"/>
                <w:szCs w:val="20"/>
                <w:lang w:eastAsia="zh-CN"/>
              </w:rPr>
              <w:t>dB</w:t>
            </w:r>
          </w:p>
        </w:tc>
      </w:tr>
      <w:tr w:rsidR="00610AFA" w14:paraId="5EA55D36" w14:textId="77777777" w:rsidTr="00252E61">
        <w:tc>
          <w:tcPr>
            <w:tcW w:w="3118" w:type="dxa"/>
            <w:tcBorders>
              <w:bottom w:val="single" w:sz="4" w:space="0" w:color="auto"/>
            </w:tcBorders>
          </w:tcPr>
          <w:p w14:paraId="181913C6" w14:textId="5CE9C4B6" w:rsidR="00610AFA" w:rsidRPr="00B358BF"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-12 dB</w:t>
            </w:r>
          </w:p>
        </w:tc>
        <w:tc>
          <w:tcPr>
            <w:tcW w:w="4111" w:type="dxa"/>
            <w:tcBorders>
              <w:bottom w:val="single" w:sz="4" w:space="0" w:color="auto"/>
            </w:tcBorders>
          </w:tcPr>
          <w:p w14:paraId="151841EA" w14:textId="3604A87E" w:rsidR="00610AFA" w:rsidRPr="00BF787C" w:rsidRDefault="00610AFA" w:rsidP="00610AFA">
            <w:pPr>
              <w:spacing w:before="60" w:after="60"/>
              <w:jc w:val="center"/>
              <w:rPr>
                <w:rFonts w:ascii="Arial" w:eastAsia="Calibri" w:hAnsi="Arial" w:cs="Arial"/>
                <w:color w:val="FF0000"/>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5.5</w:t>
            </w:r>
            <w:r w:rsidRPr="0088585A">
              <w:rPr>
                <w:rFonts w:ascii="Arial" w:eastAsia="Calibri" w:hAnsi="Arial" w:cs="Arial"/>
                <w:color w:val="0000FF"/>
                <w:szCs w:val="20"/>
                <w:lang w:val="en-GB"/>
              </w:rPr>
              <w:t xml:space="preserve"> dB</w:t>
            </w:r>
          </w:p>
        </w:tc>
      </w:tr>
      <w:tr w:rsidR="00610AFA" w14:paraId="50C72777" w14:textId="77777777" w:rsidTr="00252E61">
        <w:tc>
          <w:tcPr>
            <w:tcW w:w="3118" w:type="dxa"/>
            <w:tcBorders>
              <w:bottom w:val="single" w:sz="4" w:space="0" w:color="auto"/>
            </w:tcBorders>
          </w:tcPr>
          <w:p w14:paraId="08F5CB18" w14:textId="59E434D3" w:rsidR="00610AFA" w:rsidRPr="00B358BF" w:rsidRDefault="00610AFA" w:rsidP="00610AFA">
            <w:pPr>
              <w:spacing w:before="60" w:after="60"/>
              <w:rPr>
                <w:rFonts w:ascii="Arial" w:eastAsia="Calibri" w:hAnsi="Arial" w:cs="Arial"/>
                <w:color w:val="000000" w:themeColor="text1"/>
                <w:szCs w:val="20"/>
                <w:lang w:val="en-GB"/>
              </w:rPr>
            </w:pPr>
            <w:r w:rsidRPr="0088585A">
              <w:rPr>
                <w:rFonts w:ascii="Arial" w:eastAsia="Calibri" w:hAnsi="Arial" w:cs="Arial"/>
                <w:color w:val="0000FF"/>
                <w:szCs w:val="20"/>
                <w:lang w:val="en-GB"/>
              </w:rPr>
              <w:t xml:space="preserve">CE mode B, </w:t>
            </w:r>
            <w:proofErr w:type="spellStart"/>
            <w:r w:rsidRPr="0088585A">
              <w:rPr>
                <w:rFonts w:ascii="Arial" w:hAnsi="Arial" w:cs="Arial"/>
                <w:color w:val="0000FF"/>
              </w:rPr>
              <w:t>Ês</w:t>
            </w:r>
            <w:proofErr w:type="spellEnd"/>
            <w:r w:rsidRPr="0088585A">
              <w:rPr>
                <w:rFonts w:ascii="Arial" w:hAnsi="Arial" w:cs="Arial"/>
                <w:color w:val="0000FF"/>
              </w:rPr>
              <w:t>/</w:t>
            </w:r>
            <w:proofErr w:type="spellStart"/>
            <w:r w:rsidRPr="0088585A">
              <w:rPr>
                <w:rFonts w:ascii="Arial" w:hAnsi="Arial" w:cs="Arial"/>
                <w:color w:val="0000FF"/>
              </w:rPr>
              <w:t>Iot</w:t>
            </w:r>
            <w:proofErr w:type="spellEnd"/>
            <w:r w:rsidRPr="0088585A">
              <w:rPr>
                <w:rFonts w:ascii="Arial" w:hAnsi="Arial" w:cs="Arial"/>
                <w:color w:val="0000FF"/>
              </w:rPr>
              <w:t xml:space="preserve"> </w:t>
            </w:r>
            <w:r w:rsidRPr="0088585A">
              <w:rPr>
                <w:rFonts w:ascii="Arial" w:hAnsi="Arial" w:cs="Arial"/>
                <w:color w:val="0000FF"/>
              </w:rPr>
              <w:sym w:font="Symbol" w:char="F0B3"/>
            </w:r>
            <w:r w:rsidRPr="0088585A">
              <w:rPr>
                <w:rFonts w:ascii="Arial" w:hAnsi="Arial" w:cs="Arial"/>
                <w:color w:val="0000FF"/>
              </w:rPr>
              <w:t>-15 dB</w:t>
            </w:r>
          </w:p>
        </w:tc>
        <w:tc>
          <w:tcPr>
            <w:tcW w:w="4111" w:type="dxa"/>
            <w:tcBorders>
              <w:bottom w:val="single" w:sz="4" w:space="0" w:color="auto"/>
            </w:tcBorders>
          </w:tcPr>
          <w:p w14:paraId="587D0F77" w14:textId="6D9FAB57" w:rsidR="00610AFA" w:rsidRPr="00BF787C" w:rsidRDefault="00610AFA" w:rsidP="00610AFA">
            <w:pPr>
              <w:spacing w:before="60" w:after="60"/>
              <w:jc w:val="center"/>
              <w:rPr>
                <w:rFonts w:ascii="Arial" w:eastAsia="Calibri" w:hAnsi="Arial" w:cs="Arial"/>
                <w:color w:val="FF0000"/>
                <w:szCs w:val="20"/>
                <w:lang w:val="en-GB"/>
              </w:rPr>
            </w:pPr>
            <w:r w:rsidRPr="0088585A">
              <w:rPr>
                <w:rFonts w:ascii="Arial" w:hAnsi="Arial" w:cs="Arial"/>
                <w:color w:val="0000FF"/>
                <w:szCs w:val="20"/>
              </w:rPr>
              <w:sym w:font="Symbol" w:char="F0B1"/>
            </w:r>
            <w:r w:rsidRPr="0088585A">
              <w:rPr>
                <w:rFonts w:ascii="Arial" w:hAnsi="Arial" w:cs="Arial"/>
                <w:color w:val="0000FF"/>
                <w:szCs w:val="20"/>
              </w:rPr>
              <w:t xml:space="preserve"> 7.5 </w:t>
            </w:r>
            <w:r w:rsidRPr="0088585A">
              <w:rPr>
                <w:rFonts w:ascii="Arial" w:eastAsia="Calibri" w:hAnsi="Arial" w:cs="Arial"/>
                <w:color w:val="0000FF"/>
                <w:szCs w:val="20"/>
                <w:lang w:val="en-GB"/>
              </w:rPr>
              <w:t>dB</w:t>
            </w:r>
          </w:p>
        </w:tc>
      </w:tr>
    </w:tbl>
    <w:p w14:paraId="0341D4E7" w14:textId="77777777" w:rsidR="00252E61" w:rsidRDefault="00252E61" w:rsidP="00663030">
      <w:pPr>
        <w:pStyle w:val="RAN4proposal"/>
        <w:numPr>
          <w:ilvl w:val="0"/>
          <w:numId w:val="0"/>
        </w:numPr>
      </w:pPr>
    </w:p>
    <w:p w14:paraId="2765A8F4" w14:textId="44929684" w:rsidR="00252E61" w:rsidRPr="00252E61" w:rsidRDefault="00610AFA" w:rsidP="00BF787C">
      <w:r w:rsidRPr="00610AFA">
        <w:rPr>
          <w:color w:val="0000FF"/>
        </w:rPr>
        <w:t>This corresponds to a tightening of the existing RSRP accuracy up to 3.5 dB in normal coverage, whilst performance is similar and partially relaxed by up to 1 dB in enhanced coverage for single RX antenna UE. For 2 RX antenna UE, the existing RSRP accuracy is tightened by up to 2.5 dB in normal coverage and 0.5 dB in enhanced coverage</w:t>
      </w:r>
      <w:r w:rsidR="00BF787C" w:rsidRPr="00BF787C">
        <w:rPr>
          <w:color w:val="0000FF"/>
        </w:rPr>
        <w:t>.</w:t>
      </w:r>
    </w:p>
    <w:p w14:paraId="557AEAD4" w14:textId="48F5A576" w:rsidR="00144B49" w:rsidRPr="00144B49" w:rsidRDefault="00144B49" w:rsidP="00144B49">
      <w:pPr>
        <w:pStyle w:val="RAN4proposal"/>
        <w:ind w:left="0" w:firstLine="0"/>
        <w:rPr>
          <w:color w:val="000000" w:themeColor="text1"/>
        </w:rPr>
      </w:pPr>
      <w:r w:rsidRPr="00B358BF">
        <w:rPr>
          <w:color w:val="000000" w:themeColor="text1"/>
        </w:rPr>
        <w:t xml:space="preserve">It is proposed that the network may configure different sets of measurement parameters as alternative to the </w:t>
      </w:r>
      <w:r w:rsidRPr="00BA5312">
        <w:rPr>
          <w:color w:val="0000FF"/>
        </w:rPr>
        <w:t>setting</w:t>
      </w:r>
      <w:r w:rsidR="00BA5312" w:rsidRPr="00BA5312">
        <w:rPr>
          <w:color w:val="0000FF"/>
        </w:rPr>
        <w:t>s</w:t>
      </w:r>
      <w:r w:rsidRPr="00BA5312">
        <w:rPr>
          <w:color w:val="0000FF"/>
        </w:rPr>
        <w:t xml:space="preserve"> in proposal 1</w:t>
      </w:r>
      <w:r w:rsidR="00BA5312" w:rsidRPr="00BA5312">
        <w:rPr>
          <w:color w:val="0000FF"/>
        </w:rPr>
        <w:t xml:space="preserve"> and proposal 2</w:t>
      </w:r>
      <w:r w:rsidRPr="00B358BF">
        <w:rPr>
          <w:color w:val="000000" w:themeColor="text1"/>
        </w:rPr>
        <w:t xml:space="preserve">, i.e. according to required RSRP accuracy, required latency of the measurement, UE power consumption and timing constraints, etc., but no requirements will be specified in TS 36.133 for these alternative settings. Hence </w:t>
      </w:r>
      <w:proofErr w:type="spellStart"/>
      <w:r w:rsidRPr="00B358BF">
        <w:rPr>
          <w:color w:val="000000" w:themeColor="text1"/>
        </w:rPr>
        <w:t>signalling</w:t>
      </w:r>
      <w:proofErr w:type="spellEnd"/>
      <w:r w:rsidRPr="00B358BF">
        <w:rPr>
          <w:color w:val="000000" w:themeColor="text1"/>
        </w:rPr>
        <w:t xml:space="preserve"> support for such measurement configurations must be ensured.</w:t>
      </w:r>
    </w:p>
    <w:p w14:paraId="1A8AE5A7" w14:textId="77777777" w:rsidR="003B659E" w:rsidRPr="0095295C" w:rsidRDefault="003B659E" w:rsidP="0008612A">
      <w:pPr>
        <w:pStyle w:val="RAN4H1"/>
      </w:pPr>
      <w:r w:rsidRPr="0095295C">
        <w:lastRenderedPageBreak/>
        <w:t>References</w:t>
      </w:r>
    </w:p>
    <w:p w14:paraId="5D98E812" w14:textId="77777777" w:rsidR="003B659E" w:rsidRPr="004B6CDF" w:rsidRDefault="007F5821"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szCs w:val="20"/>
          <w:lang w:val="en-GB"/>
        </w:rPr>
      </w:pPr>
      <w:bookmarkStart w:id="7" w:name="_Ref431017336"/>
      <w:r w:rsidRPr="007F5821">
        <w:rPr>
          <w:rFonts w:eastAsia="Times New Roman" w:cs="Times New Roman"/>
          <w:szCs w:val="20"/>
          <w:lang w:val="en-GB"/>
        </w:rPr>
        <w:t>R4-190</w:t>
      </w:r>
      <w:r w:rsidR="0020370A">
        <w:rPr>
          <w:rFonts w:eastAsia="Times New Roman" w:cs="Times New Roman"/>
          <w:szCs w:val="20"/>
          <w:lang w:val="en-GB"/>
        </w:rPr>
        <w:t>480</w:t>
      </w:r>
      <w:r w:rsidRPr="007F5821">
        <w:rPr>
          <w:rFonts w:eastAsia="Times New Roman" w:cs="Times New Roman"/>
          <w:szCs w:val="20"/>
          <w:lang w:val="en-GB"/>
        </w:rPr>
        <w:t>8</w:t>
      </w:r>
      <w:r w:rsidR="00F231E7" w:rsidRPr="00F231E7">
        <w:rPr>
          <w:rFonts w:eastAsia="Times New Roman" w:cs="Times New Roman"/>
          <w:szCs w:val="20"/>
          <w:lang w:val="en-GB"/>
        </w:rPr>
        <w:t xml:space="preserve">, </w:t>
      </w:r>
      <w:r w:rsidR="0020370A" w:rsidRPr="0020370A">
        <w:rPr>
          <w:rFonts w:eastAsia="Times New Roman" w:cs="Times New Roman"/>
          <w:szCs w:val="20"/>
          <w:lang w:val="en-GB"/>
        </w:rPr>
        <w:t>Update of simulation assumptions for RSS based RRM measurements for MTC</w:t>
      </w:r>
      <w:r w:rsidR="00F231E7" w:rsidRPr="00F231E7">
        <w:t>,</w:t>
      </w:r>
      <w:r>
        <w:t xml:space="preserve"> </w:t>
      </w:r>
      <w:r w:rsidR="003317B1">
        <w:t xml:space="preserve">source: </w:t>
      </w:r>
      <w:r>
        <w:t>Ericsson</w:t>
      </w:r>
      <w:r w:rsidR="00287290">
        <w:t>, Qualcomm Inc</w:t>
      </w:r>
      <w:r w:rsidR="003317B1">
        <w:t>orporated</w:t>
      </w:r>
      <w:bookmarkEnd w:id="7"/>
      <w:r w:rsidR="0020370A">
        <w:t xml:space="preserve">, </w:t>
      </w:r>
      <w:r w:rsidR="0020370A" w:rsidRPr="0020370A">
        <w:t>Nokia, Nokia Shanghai Bell</w:t>
      </w:r>
    </w:p>
    <w:p w14:paraId="4E0BE16A" w14:textId="5E9BC74D" w:rsidR="0020370A" w:rsidRPr="00BA5312" w:rsidRDefault="0020370A"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sidRPr="00BA5312">
        <w:rPr>
          <w:rFonts w:eastAsia="Times New Roman" w:cs="Times New Roman"/>
          <w:color w:val="0000FF"/>
          <w:szCs w:val="20"/>
          <w:lang w:val="en-GB"/>
        </w:rPr>
        <w:t>R4-19</w:t>
      </w:r>
      <w:r w:rsidR="00BA5312" w:rsidRPr="00BA5312">
        <w:rPr>
          <w:rFonts w:eastAsia="Times New Roman" w:cs="Times New Roman"/>
          <w:color w:val="0000FF"/>
          <w:szCs w:val="20"/>
          <w:lang w:val="en-GB"/>
        </w:rPr>
        <w:t>12412</w:t>
      </w:r>
      <w:r w:rsidRPr="00BA5312">
        <w:rPr>
          <w:rFonts w:eastAsia="Times New Roman" w:cs="Times New Roman"/>
          <w:color w:val="0000FF"/>
          <w:szCs w:val="20"/>
          <w:lang w:val="en-GB"/>
        </w:rPr>
        <w:t xml:space="preserve">, </w:t>
      </w:r>
      <w:r w:rsidR="00BA5312" w:rsidRPr="00BA5312">
        <w:rPr>
          <w:rFonts w:eastAsia="Times New Roman" w:cs="Times New Roman"/>
          <w:color w:val="0000FF"/>
          <w:szCs w:val="20"/>
          <w:lang w:val="en-GB"/>
        </w:rPr>
        <w:t>Simulation results and specification aspects for RSS based RSRP measurements</w:t>
      </w:r>
      <w:r w:rsidRPr="00BA5312">
        <w:rPr>
          <w:rFonts w:eastAsia="Times New Roman" w:cs="Times New Roman"/>
          <w:color w:val="0000FF"/>
          <w:szCs w:val="20"/>
          <w:lang w:val="en-GB"/>
        </w:rPr>
        <w:t>, source: Nokia, Nokia Shanghai Bell</w:t>
      </w:r>
    </w:p>
    <w:p w14:paraId="53124A8E" w14:textId="0EC31D05" w:rsidR="00412B23" w:rsidRPr="007D1BD1" w:rsidRDefault="00412B23" w:rsidP="004B6CDF">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00" w:themeColor="text1"/>
          <w:szCs w:val="20"/>
          <w:lang w:val="en-GB"/>
        </w:rPr>
      </w:pPr>
      <w:r w:rsidRPr="007D1BD1">
        <w:rPr>
          <w:rFonts w:eastAsia="Times New Roman" w:cs="Times New Roman"/>
          <w:color w:val="000000" w:themeColor="text1"/>
          <w:szCs w:val="20"/>
          <w:lang w:val="en-GB"/>
        </w:rPr>
        <w:t>R4-1901582, Discussions on RSS based RRM measurements for MTC, source: Ericsson</w:t>
      </w:r>
    </w:p>
    <w:p w14:paraId="6E3CFD1D" w14:textId="092EE57D" w:rsidR="002D6640" w:rsidRPr="007D1BD1" w:rsidRDefault="002D6640" w:rsidP="002D6640">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00" w:themeColor="text1"/>
          <w:szCs w:val="20"/>
          <w:lang w:val="en-GB"/>
        </w:rPr>
      </w:pPr>
      <w:r w:rsidRPr="00DD22F1">
        <w:rPr>
          <w:rFonts w:eastAsia="Times New Roman" w:cs="Times New Roman"/>
          <w:color w:val="0000FF"/>
          <w:szCs w:val="20"/>
          <w:lang w:val="en-GB"/>
        </w:rPr>
        <w:t>R4-191</w:t>
      </w:r>
      <w:r w:rsidR="00DD22F1" w:rsidRPr="00DD22F1">
        <w:rPr>
          <w:rFonts w:eastAsia="Times New Roman" w:cs="Times New Roman"/>
          <w:color w:val="0000FF"/>
          <w:szCs w:val="20"/>
          <w:lang w:val="en-GB"/>
        </w:rPr>
        <w:t>516</w:t>
      </w:r>
      <w:bookmarkStart w:id="8" w:name="_GoBack"/>
      <w:bookmarkEnd w:id="8"/>
      <w:r w:rsidR="00DD22F1" w:rsidRPr="00DD22F1">
        <w:rPr>
          <w:rFonts w:eastAsia="Times New Roman" w:cs="Times New Roman"/>
          <w:color w:val="0000FF"/>
          <w:szCs w:val="20"/>
          <w:lang w:val="en-GB"/>
        </w:rPr>
        <w:t>8</w:t>
      </w:r>
      <w:r w:rsidRPr="007D1BD1">
        <w:rPr>
          <w:rFonts w:eastAsia="Times New Roman" w:cs="Times New Roman"/>
          <w:color w:val="000000" w:themeColor="text1"/>
          <w:szCs w:val="20"/>
          <w:lang w:val="en-GB"/>
        </w:rPr>
        <w:t xml:space="preserve">, Draft LS on RSS based RSRP measurement performance in </w:t>
      </w:r>
      <w:r w:rsidR="001C1FEC" w:rsidRPr="007D1BD1">
        <w:rPr>
          <w:rFonts w:eastAsia="Times New Roman" w:cs="Times New Roman"/>
          <w:color w:val="000000" w:themeColor="text1"/>
          <w:szCs w:val="20"/>
          <w:lang w:val="en-GB"/>
        </w:rPr>
        <w:t>collision</w:t>
      </w:r>
      <w:r w:rsidRPr="007D1BD1">
        <w:rPr>
          <w:rFonts w:eastAsia="Times New Roman" w:cs="Times New Roman"/>
          <w:color w:val="000000" w:themeColor="text1"/>
          <w:szCs w:val="20"/>
          <w:lang w:val="en-GB"/>
        </w:rPr>
        <w:t xml:space="preserve"> scenarios, source: Nokia</w:t>
      </w:r>
    </w:p>
    <w:p w14:paraId="0A3B1FDF" w14:textId="105BD8B0" w:rsidR="007D1BD1" w:rsidRPr="007D1BD1" w:rsidRDefault="007D1BD1" w:rsidP="002D6640">
      <w:pPr>
        <w:numPr>
          <w:ilvl w:val="0"/>
          <w:numId w:val="1"/>
        </w:numPr>
        <w:overflowPunct w:val="0"/>
        <w:autoSpaceDE w:val="0"/>
        <w:autoSpaceDN w:val="0"/>
        <w:adjustRightInd w:val="0"/>
        <w:spacing w:after="120" w:line="240" w:lineRule="auto"/>
        <w:ind w:left="426" w:hanging="426"/>
        <w:jc w:val="both"/>
        <w:textAlignment w:val="baseline"/>
        <w:rPr>
          <w:rFonts w:eastAsia="Times New Roman" w:cs="Times New Roman"/>
          <w:color w:val="0000FF"/>
          <w:szCs w:val="20"/>
          <w:lang w:val="en-GB"/>
        </w:rPr>
      </w:pPr>
      <w:r w:rsidRPr="007D1BD1">
        <w:rPr>
          <w:rFonts w:eastAsia="Times New Roman" w:cs="Times New Roman"/>
          <w:color w:val="0000FF"/>
          <w:szCs w:val="20"/>
          <w:lang w:val="en-GB"/>
        </w:rPr>
        <w:t xml:space="preserve">R4-1912735, Way forward on Rel-16 MTC RRM enhancement, source: Ericsson, Huawei, </w:t>
      </w:r>
      <w:proofErr w:type="spellStart"/>
      <w:r w:rsidRPr="007D1BD1">
        <w:rPr>
          <w:rFonts w:eastAsia="Times New Roman" w:cs="Times New Roman"/>
          <w:color w:val="0000FF"/>
          <w:szCs w:val="20"/>
          <w:lang w:val="en-GB"/>
        </w:rPr>
        <w:t>HiSilicon</w:t>
      </w:r>
      <w:proofErr w:type="spellEnd"/>
      <w:r w:rsidRPr="007D1BD1">
        <w:rPr>
          <w:rFonts w:eastAsia="Times New Roman" w:cs="Times New Roman"/>
          <w:color w:val="0000FF"/>
          <w:szCs w:val="20"/>
          <w:lang w:val="en-GB"/>
        </w:rPr>
        <w:t>, Qualcomm Incorporated, Nokia, Nokia Shanghai Bell</w:t>
      </w:r>
      <w:r>
        <w:rPr>
          <w:rFonts w:eastAsia="Times New Roman" w:cs="Times New Roman"/>
          <w:color w:val="0000FF"/>
          <w:szCs w:val="20"/>
          <w:lang w:val="en-GB"/>
        </w:rPr>
        <w:t xml:space="preserve"> </w:t>
      </w:r>
    </w:p>
    <w:sectPr w:rsidR="007D1BD1" w:rsidRPr="007D1BD1" w:rsidSect="00806A76">
      <w:footerReference w:type="default" r:id="rId20"/>
      <w:pgSz w:w="11907" w:h="16840" w:code="9"/>
      <w:pgMar w:top="1412" w:right="1140" w:bottom="1140" w:left="1140" w:header="680" w:footer="56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2F2E62" w14:textId="77777777" w:rsidR="00500A76" w:rsidRDefault="00500A76" w:rsidP="00001C9B">
      <w:pPr>
        <w:spacing w:after="0" w:line="240" w:lineRule="auto"/>
      </w:pPr>
      <w:r>
        <w:separator/>
      </w:r>
    </w:p>
  </w:endnote>
  <w:endnote w:type="continuationSeparator" w:id="0">
    <w:p w14:paraId="72C6771E" w14:textId="77777777" w:rsidR="00500A76" w:rsidRDefault="00500A76" w:rsidP="00001C9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F343CC7" w14:textId="77777777" w:rsidR="00252E61" w:rsidRDefault="00252E61">
    <w:pPr>
      <w:pStyle w:val="Footer"/>
      <w:jc w:val="center"/>
    </w:pPr>
    <w:r>
      <w:rPr>
        <w:noProof/>
      </w:rPr>
      <mc:AlternateContent>
        <mc:Choice Requires="wps">
          <w:drawing>
            <wp:anchor distT="0" distB="0" distL="114300" distR="114300" simplePos="0" relativeHeight="251659264" behindDoc="0" locked="0" layoutInCell="0" allowOverlap="1" wp14:anchorId="26B1C348" wp14:editId="0C9D69D7">
              <wp:simplePos x="0" y="0"/>
              <wp:positionH relativeFrom="page">
                <wp:posOffset>0</wp:posOffset>
              </wp:positionH>
              <wp:positionV relativeFrom="page">
                <wp:posOffset>10236200</wp:posOffset>
              </wp:positionV>
              <wp:extent cx="7560945" cy="266700"/>
              <wp:effectExtent l="0" t="0" r="0" b="0"/>
              <wp:wrapNone/>
              <wp:docPr id="2" name="MSIPCMdab94799ab5cb00ede751fe2" descr="{&quot;HashCode&quot;:-169759003,&quot;Height&quot;:842.0,&quot;Width&quot;:595.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560945" cy="26670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14:paraId="0DF217ED" w14:textId="77777777" w:rsidR="00252E61" w:rsidRPr="00C00608" w:rsidRDefault="00252E61" w:rsidP="00C00608">
                          <w:pPr>
                            <w:spacing w:after="0"/>
                            <w:jc w:val="center"/>
                            <w:rPr>
                              <w:rFonts w:ascii="Arial" w:hAnsi="Arial" w:cs="Arial"/>
                              <w:color w:val="001753"/>
                              <w:sz w:val="16"/>
                            </w:rPr>
                          </w:pPr>
                        </w:p>
                      </w:txbxContent>
                    </wps:txbx>
                    <wps:bodyPr rot="0" spcFirstLastPara="0" vertOverflow="overflow" horzOverflow="overflow" vert="horz" wrap="square" lIns="91440" tIns="0" rIns="91440" bIns="0" numCol="1" spcCol="0" rtlCol="0" fromWordArt="0" anchor="b" anchorCtr="0" forceAA="0" compatLnSpc="1">
                      <a:prstTxWarp prst="textNoShape">
                        <a:avLst/>
                      </a:prstTxWarp>
                      <a:noAutofit/>
                    </wps:bodyPr>
                  </wps:wsp>
                </a:graphicData>
              </a:graphic>
            </wp:anchor>
          </w:drawing>
        </mc:Choice>
        <mc:Fallback>
          <w:pict>
            <v:shapetype w14:anchorId="26B1C348" id="_x0000_t202" coordsize="21600,21600" o:spt="202" path="m,l,21600r21600,l21600,xe">
              <v:stroke joinstyle="miter"/>
              <v:path gradientshapeok="t" o:connecttype="rect"/>
            </v:shapetype>
            <v:shape id="MSIPCMdab94799ab5cb00ede751fe2" o:spid="_x0000_s1026" type="#_x0000_t202" alt="{&quot;HashCode&quot;:-169759003,&quot;Height&quot;:842.0,&quot;Width&quot;:595.0,&quot;Placement&quot;:&quot;Footer&quot;,&quot;Index&quot;:&quot;Primary&quot;,&quot;Section&quot;:1,&quot;Top&quot;:0.0,&quot;Left&quot;:0.0}" style="position:absolute;left:0;text-align:left;margin-left:0;margin-top:806pt;width:595.35pt;height:21pt;z-index:251659264;visibility:visible;mso-wrap-style:square;mso-wrap-distance-left:9pt;mso-wrap-distance-top:0;mso-wrap-distance-right:9pt;mso-wrap-distance-bottom:0;mso-position-horizontal:absolute;mso-position-horizontal-relative:page;mso-position-vertical:absolute;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" o:allowincell="f" filled="f" stroked="f" strokeweight=".5pt">
              <v:textbox inset=",0,,0">
                <w:txbxContent>
                  <w:p w14:paraId="0DF217ED" w14:textId="77777777" w:rsidR="00252E61" w:rsidRPr="00C00608" w:rsidRDefault="00252E61" w:rsidP="00C00608">
                    <w:pPr>
                      <w:spacing w:after="0"/>
                      <w:jc w:val="center"/>
                      <w:rPr>
                        <w:rFonts w:ascii="Arial" w:hAnsi="Arial" w:cs="Arial"/>
                        <w:color w:val="001753"/>
                        <w:sz w:val="16"/>
                      </w:rPr>
                    </w:pPr>
                  </w:p>
                </w:txbxContent>
              </v:textbox>
              <w10:wrap anchorx="page" anchory="page"/>
            </v:shape>
          </w:pict>
        </mc:Fallback>
      </mc:AlternateContent>
    </w:r>
    <w:sdt>
      <w:sdtPr>
        <w:id w:val="818313457"/>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Pr>
            <w:noProof/>
          </w:rPr>
          <w:t>2</w:t>
        </w:r>
        <w:r>
          <w:rPr>
            <w:noProof/>
          </w:rPr>
          <w:fldChar w:fldCharType="end"/>
        </w:r>
      </w:sdtContent>
    </w:sdt>
  </w:p>
  <w:p w14:paraId="420C9A13" w14:textId="77777777" w:rsidR="00252E61" w:rsidRDefault="00252E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49E98D" w14:textId="77777777" w:rsidR="00500A76" w:rsidRDefault="00500A76" w:rsidP="00001C9B">
      <w:pPr>
        <w:spacing w:after="0" w:line="240" w:lineRule="auto"/>
      </w:pPr>
      <w:r>
        <w:separator/>
      </w:r>
    </w:p>
  </w:footnote>
  <w:footnote w:type="continuationSeparator" w:id="0">
    <w:p w14:paraId="3EDFF1C1" w14:textId="77777777" w:rsidR="00500A76" w:rsidRDefault="00500A76" w:rsidP="00001C9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5A4163E"/>
    <w:multiLevelType w:val="hybridMultilevel"/>
    <w:tmpl w:val="1B0C0FE0"/>
    <w:lvl w:ilvl="0" w:tplc="AA4EF412">
      <w:start w:val="1"/>
      <w:numFmt w:val="decimal"/>
      <w:lvlText w:val="[%1]"/>
      <w:lvlJc w:val="left"/>
      <w:pPr>
        <w:ind w:left="2911" w:hanging="360"/>
      </w:pPr>
      <w:rPr>
        <w:rFonts w:hint="default"/>
      </w:rPr>
    </w:lvl>
    <w:lvl w:ilvl="1" w:tplc="04090019" w:tentative="1">
      <w:start w:val="1"/>
      <w:numFmt w:val="lowerLetter"/>
      <w:lvlText w:val="%2."/>
      <w:lvlJc w:val="left"/>
      <w:pPr>
        <w:ind w:left="3631" w:hanging="360"/>
      </w:pPr>
    </w:lvl>
    <w:lvl w:ilvl="2" w:tplc="0409001B" w:tentative="1">
      <w:start w:val="1"/>
      <w:numFmt w:val="lowerRoman"/>
      <w:lvlText w:val="%3."/>
      <w:lvlJc w:val="right"/>
      <w:pPr>
        <w:ind w:left="4351" w:hanging="180"/>
      </w:pPr>
    </w:lvl>
    <w:lvl w:ilvl="3" w:tplc="0409000F" w:tentative="1">
      <w:start w:val="1"/>
      <w:numFmt w:val="decimal"/>
      <w:lvlText w:val="%4."/>
      <w:lvlJc w:val="left"/>
      <w:pPr>
        <w:ind w:left="5071" w:hanging="360"/>
      </w:pPr>
    </w:lvl>
    <w:lvl w:ilvl="4" w:tplc="04090019" w:tentative="1">
      <w:start w:val="1"/>
      <w:numFmt w:val="lowerLetter"/>
      <w:lvlText w:val="%5."/>
      <w:lvlJc w:val="left"/>
      <w:pPr>
        <w:ind w:left="5791" w:hanging="360"/>
      </w:pPr>
    </w:lvl>
    <w:lvl w:ilvl="5" w:tplc="0409001B" w:tentative="1">
      <w:start w:val="1"/>
      <w:numFmt w:val="lowerRoman"/>
      <w:lvlText w:val="%6."/>
      <w:lvlJc w:val="right"/>
      <w:pPr>
        <w:ind w:left="6511" w:hanging="180"/>
      </w:pPr>
    </w:lvl>
    <w:lvl w:ilvl="6" w:tplc="0409000F" w:tentative="1">
      <w:start w:val="1"/>
      <w:numFmt w:val="decimal"/>
      <w:lvlText w:val="%7."/>
      <w:lvlJc w:val="left"/>
      <w:pPr>
        <w:ind w:left="7231" w:hanging="360"/>
      </w:pPr>
    </w:lvl>
    <w:lvl w:ilvl="7" w:tplc="04090019" w:tentative="1">
      <w:start w:val="1"/>
      <w:numFmt w:val="lowerLetter"/>
      <w:lvlText w:val="%8."/>
      <w:lvlJc w:val="left"/>
      <w:pPr>
        <w:ind w:left="7951" w:hanging="360"/>
      </w:pPr>
    </w:lvl>
    <w:lvl w:ilvl="8" w:tplc="0409001B" w:tentative="1">
      <w:start w:val="1"/>
      <w:numFmt w:val="lowerRoman"/>
      <w:lvlText w:val="%9."/>
      <w:lvlJc w:val="right"/>
      <w:pPr>
        <w:ind w:left="8671" w:hanging="180"/>
      </w:pPr>
    </w:lvl>
  </w:abstractNum>
  <w:abstractNum w:abstractNumId="1" w15:restartNumberingAfterBreak="0">
    <w:nsid w:val="1B7D3017"/>
    <w:multiLevelType w:val="multilevel"/>
    <w:tmpl w:val="ACB6784A"/>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1.%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 w15:restartNumberingAfterBreak="0">
    <w:nsid w:val="247D169E"/>
    <w:multiLevelType w:val="hybridMultilevel"/>
    <w:tmpl w:val="C9FA2BBA"/>
    <w:lvl w:ilvl="0" w:tplc="C882A890">
      <w:start w:val="1"/>
      <w:numFmt w:val="decimal"/>
      <w:lvlText w:val="Observation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4D001D"/>
    <w:multiLevelType w:val="hybridMultilevel"/>
    <w:tmpl w:val="95EABEFC"/>
    <w:lvl w:ilvl="0" w:tplc="5B44CB0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43861DC5"/>
    <w:multiLevelType w:val="hybridMultilevel"/>
    <w:tmpl w:val="AA16BDAC"/>
    <w:lvl w:ilvl="0" w:tplc="2FCAC588">
      <w:numFmt w:val="bullet"/>
      <w:lvlText w:val="-"/>
      <w:lvlJc w:val="left"/>
      <w:pPr>
        <w:ind w:left="720" w:hanging="360"/>
      </w:pPr>
      <w:rPr>
        <w:rFonts w:ascii="Times New Roman" w:eastAsia="Calibri"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5004635"/>
    <w:multiLevelType w:val="hybridMultilevel"/>
    <w:tmpl w:val="A0D0B938"/>
    <w:lvl w:ilvl="0" w:tplc="EF7296B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6B43B9D"/>
    <w:multiLevelType w:val="hybridMultilevel"/>
    <w:tmpl w:val="D27208FA"/>
    <w:lvl w:ilvl="0" w:tplc="BF30363A">
      <w:start w:val="1"/>
      <w:numFmt w:val="decimal"/>
      <w:pStyle w:val="RAN4Observation"/>
      <w:suff w:val="space"/>
      <w:lvlText w:val="Observation %1:"/>
      <w:lvlJc w:val="left"/>
      <w:pPr>
        <w:ind w:left="3905" w:hanging="360"/>
      </w:pPr>
      <w:rPr>
        <w:rFonts w:ascii="Times New Roman" w:hAnsi="Times New Roman" w:hint="default"/>
        <w:b/>
        <w:i w:val="0"/>
        <w:color w:val="auto"/>
        <w:sz w:val="20"/>
      </w:rPr>
    </w:lvl>
    <w:lvl w:ilvl="1" w:tplc="04090019" w:tentative="1">
      <w:start w:val="1"/>
      <w:numFmt w:val="lowerLetter"/>
      <w:lvlText w:val="%2."/>
      <w:lvlJc w:val="left"/>
      <w:pPr>
        <w:ind w:left="4625" w:hanging="360"/>
      </w:pPr>
    </w:lvl>
    <w:lvl w:ilvl="2" w:tplc="0409001B" w:tentative="1">
      <w:start w:val="1"/>
      <w:numFmt w:val="lowerRoman"/>
      <w:lvlText w:val="%3."/>
      <w:lvlJc w:val="right"/>
      <w:pPr>
        <w:ind w:left="5345" w:hanging="180"/>
      </w:pPr>
    </w:lvl>
    <w:lvl w:ilvl="3" w:tplc="0409000F" w:tentative="1">
      <w:start w:val="1"/>
      <w:numFmt w:val="decimal"/>
      <w:lvlText w:val="%4."/>
      <w:lvlJc w:val="left"/>
      <w:pPr>
        <w:ind w:left="6065" w:hanging="360"/>
      </w:pPr>
    </w:lvl>
    <w:lvl w:ilvl="4" w:tplc="04090019" w:tentative="1">
      <w:start w:val="1"/>
      <w:numFmt w:val="lowerLetter"/>
      <w:lvlText w:val="%5."/>
      <w:lvlJc w:val="left"/>
      <w:pPr>
        <w:ind w:left="6785" w:hanging="360"/>
      </w:pPr>
    </w:lvl>
    <w:lvl w:ilvl="5" w:tplc="0409001B" w:tentative="1">
      <w:start w:val="1"/>
      <w:numFmt w:val="lowerRoman"/>
      <w:lvlText w:val="%6."/>
      <w:lvlJc w:val="right"/>
      <w:pPr>
        <w:ind w:left="7505" w:hanging="180"/>
      </w:pPr>
    </w:lvl>
    <w:lvl w:ilvl="6" w:tplc="0409000F" w:tentative="1">
      <w:start w:val="1"/>
      <w:numFmt w:val="decimal"/>
      <w:lvlText w:val="%7."/>
      <w:lvlJc w:val="left"/>
      <w:pPr>
        <w:ind w:left="8225" w:hanging="360"/>
      </w:pPr>
    </w:lvl>
    <w:lvl w:ilvl="7" w:tplc="04090019" w:tentative="1">
      <w:start w:val="1"/>
      <w:numFmt w:val="lowerLetter"/>
      <w:lvlText w:val="%8."/>
      <w:lvlJc w:val="left"/>
      <w:pPr>
        <w:ind w:left="8945" w:hanging="360"/>
      </w:pPr>
    </w:lvl>
    <w:lvl w:ilvl="8" w:tplc="0409001B" w:tentative="1">
      <w:start w:val="1"/>
      <w:numFmt w:val="lowerRoman"/>
      <w:lvlText w:val="%9."/>
      <w:lvlJc w:val="right"/>
      <w:pPr>
        <w:ind w:left="9665" w:hanging="180"/>
      </w:pPr>
    </w:lvl>
  </w:abstractNum>
  <w:abstractNum w:abstractNumId="7" w15:restartNumberingAfterBreak="0">
    <w:nsid w:val="4D6E3167"/>
    <w:multiLevelType w:val="hybridMultilevel"/>
    <w:tmpl w:val="8916B900"/>
    <w:lvl w:ilvl="0" w:tplc="F5BE008E">
      <w:start w:val="1"/>
      <w:numFmt w:val="decimal"/>
      <w:pStyle w:val="RAN4proposal"/>
      <w:suff w:val="space"/>
      <w:lvlText w:val="Proposal %1:"/>
      <w:lvlJc w:val="left"/>
      <w:pPr>
        <w:ind w:left="3479" w:hanging="360"/>
      </w:pPr>
      <w:rPr>
        <w:rFonts w:ascii="Times New Roman" w:hAnsi="Times New Roman" w:hint="default"/>
        <w:b/>
        <w:i w:val="0"/>
        <w:color w:val="000000" w:themeColor="text1"/>
        <w:sz w:val="20"/>
      </w:rPr>
    </w:lvl>
    <w:lvl w:ilvl="1" w:tplc="04090019" w:tentative="1">
      <w:start w:val="1"/>
      <w:numFmt w:val="lowerLetter"/>
      <w:lvlText w:val="%2."/>
      <w:lvlJc w:val="left"/>
      <w:pPr>
        <w:ind w:left="5050" w:hanging="360"/>
      </w:pPr>
    </w:lvl>
    <w:lvl w:ilvl="2" w:tplc="0409001B" w:tentative="1">
      <w:start w:val="1"/>
      <w:numFmt w:val="lowerRoman"/>
      <w:lvlText w:val="%3."/>
      <w:lvlJc w:val="right"/>
      <w:pPr>
        <w:ind w:left="5770" w:hanging="180"/>
      </w:pPr>
    </w:lvl>
    <w:lvl w:ilvl="3" w:tplc="0409000F" w:tentative="1">
      <w:start w:val="1"/>
      <w:numFmt w:val="decimal"/>
      <w:lvlText w:val="%4."/>
      <w:lvlJc w:val="left"/>
      <w:pPr>
        <w:ind w:left="6490" w:hanging="360"/>
      </w:pPr>
    </w:lvl>
    <w:lvl w:ilvl="4" w:tplc="04090019" w:tentative="1">
      <w:start w:val="1"/>
      <w:numFmt w:val="lowerLetter"/>
      <w:lvlText w:val="%5."/>
      <w:lvlJc w:val="left"/>
      <w:pPr>
        <w:ind w:left="7210" w:hanging="360"/>
      </w:pPr>
    </w:lvl>
    <w:lvl w:ilvl="5" w:tplc="0409001B" w:tentative="1">
      <w:start w:val="1"/>
      <w:numFmt w:val="lowerRoman"/>
      <w:lvlText w:val="%6."/>
      <w:lvlJc w:val="right"/>
      <w:pPr>
        <w:ind w:left="7930" w:hanging="180"/>
      </w:pPr>
    </w:lvl>
    <w:lvl w:ilvl="6" w:tplc="0409000F" w:tentative="1">
      <w:start w:val="1"/>
      <w:numFmt w:val="decimal"/>
      <w:lvlText w:val="%7."/>
      <w:lvlJc w:val="left"/>
      <w:pPr>
        <w:ind w:left="8650" w:hanging="360"/>
      </w:pPr>
    </w:lvl>
    <w:lvl w:ilvl="7" w:tplc="04090019" w:tentative="1">
      <w:start w:val="1"/>
      <w:numFmt w:val="lowerLetter"/>
      <w:lvlText w:val="%8."/>
      <w:lvlJc w:val="left"/>
      <w:pPr>
        <w:ind w:left="9370" w:hanging="360"/>
      </w:pPr>
    </w:lvl>
    <w:lvl w:ilvl="8" w:tplc="0409001B" w:tentative="1">
      <w:start w:val="1"/>
      <w:numFmt w:val="lowerRoman"/>
      <w:lvlText w:val="%9."/>
      <w:lvlJc w:val="right"/>
      <w:pPr>
        <w:ind w:left="10090" w:hanging="180"/>
      </w:pPr>
    </w:lvl>
  </w:abstractNum>
  <w:abstractNum w:abstractNumId="8"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574" w:hanging="432"/>
      </w:pPr>
      <w:rPr>
        <w:rFonts w:hint="default"/>
      </w:rPr>
    </w:lvl>
    <w:lvl w:ilvl="2">
      <w:start w:val="1"/>
      <w:numFmt w:val="decimal"/>
      <w:pStyle w:val="RAN4H3"/>
      <w:lvlText w:val="%1.%2.%3"/>
      <w:lvlJc w:val="left"/>
      <w:pPr>
        <w:ind w:left="2348"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 w15:restartNumberingAfterBreak="0">
    <w:nsid w:val="684901D2"/>
    <w:multiLevelType w:val="hybridMultilevel"/>
    <w:tmpl w:val="ED5EE532"/>
    <w:lvl w:ilvl="0" w:tplc="C882A890">
      <w:start w:val="1"/>
      <w:numFmt w:val="decimal"/>
      <w:lvlText w:val="Observation %1:"/>
      <w:lvlJc w:val="left"/>
      <w:pPr>
        <w:ind w:left="1440" w:hanging="360"/>
      </w:pPr>
      <w:rPr>
        <w:rFonts w:ascii="Times New Roman" w:hAnsi="Times New Roman" w:hint="default"/>
        <w:b/>
        <w:i w:val="0"/>
        <w:color w:val="auto"/>
        <w:sz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15:restartNumberingAfterBreak="0">
    <w:nsid w:val="781E77E0"/>
    <w:multiLevelType w:val="hybridMultilevel"/>
    <w:tmpl w:val="4C1EA388"/>
    <w:lvl w:ilvl="0" w:tplc="C96E3CE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3"/>
  </w:num>
  <w:num w:numId="3">
    <w:abstractNumId w:val="8"/>
  </w:num>
  <w:num w:numId="4">
    <w:abstractNumId w:val="2"/>
  </w:num>
  <w:num w:numId="5">
    <w:abstractNumId w:val="10"/>
  </w:num>
  <w:num w:numId="6">
    <w:abstractNumId w:val="6"/>
  </w:num>
  <w:num w:numId="7">
    <w:abstractNumId w:val="7"/>
  </w:num>
  <w:num w:numId="8">
    <w:abstractNumId w:val="7"/>
    <w:lvlOverride w:ilvl="0">
      <w:startOverride w:val="1"/>
    </w:lvlOverride>
  </w:num>
  <w:num w:numId="9">
    <w:abstractNumId w:val="7"/>
    <w:lvlOverride w:ilvl="0">
      <w:startOverride w:val="1"/>
    </w:lvlOverride>
  </w:num>
  <w:num w:numId="10">
    <w:abstractNumId w:val="7"/>
    <w:lvlOverride w:ilvl="0">
      <w:startOverride w:val="1"/>
    </w:lvlOverride>
  </w:num>
  <w:num w:numId="11">
    <w:abstractNumId w:val="6"/>
    <w:lvlOverride w:ilvl="0">
      <w:startOverride w:val="1"/>
    </w:lvlOverride>
  </w:num>
  <w:num w:numId="12">
    <w:abstractNumId w:val="7"/>
    <w:lvlOverride w:ilvl="0">
      <w:startOverride w:val="1"/>
    </w:lvlOverride>
  </w:num>
  <w:num w:numId="13">
    <w:abstractNumId w:val="6"/>
    <w:lvlOverride w:ilvl="0">
      <w:startOverride w:val="1"/>
    </w:lvlOverride>
  </w:num>
  <w:num w:numId="14">
    <w:abstractNumId w:val="7"/>
    <w:lvlOverride w:ilvl="0">
      <w:startOverride w:val="1"/>
    </w:lvlOverride>
  </w:num>
  <w:num w:numId="15">
    <w:abstractNumId w:val="11"/>
  </w:num>
  <w:num w:numId="16">
    <w:abstractNumId w:val="1"/>
  </w:num>
  <w:num w:numId="17">
    <w:abstractNumId w:val="9"/>
  </w:num>
  <w:num w:numId="18">
    <w:abstractNumId w:val="9"/>
    <w:lvlOverride w:ilvl="0">
      <w:lvl w:ilvl="0">
        <w:start w:val="1"/>
        <w:numFmt w:val="decimal"/>
        <w:pStyle w:val="RAN4H1"/>
        <w:lvlText w:val="%1."/>
        <w:lvlJc w:val="left"/>
        <w:pPr>
          <w:ind w:left="360" w:hanging="360"/>
        </w:pPr>
        <w:rPr>
          <w:rFonts w:hint="default"/>
        </w:rPr>
      </w:lvl>
    </w:lvlOverride>
    <w:lvlOverride w:ilvl="1">
      <w:lvl w:ilvl="1">
        <w:start w:val="1"/>
        <w:numFmt w:val="decimal"/>
        <w:pStyle w:val="RAN4H2"/>
        <w:lvlText w:val="%1.%2."/>
        <w:lvlJc w:val="left"/>
        <w:pPr>
          <w:ind w:left="792" w:hanging="432"/>
        </w:pPr>
        <w:rPr>
          <w:rFonts w:hint="default"/>
        </w:rPr>
      </w:lvl>
    </w:lvlOverride>
    <w:lvlOverride w:ilvl="2">
      <w:lvl w:ilvl="2">
        <w:start w:val="1"/>
        <w:numFmt w:val="decimal"/>
        <w:pStyle w:val="RAN4H3"/>
        <w:lvlText w:val="%1.%2.%3."/>
        <w:lvlJc w:val="left"/>
        <w:pPr>
          <w:ind w:left="1224" w:hanging="504"/>
        </w:pPr>
        <w:rPr>
          <w:rFonts w:hint="default"/>
        </w:rPr>
      </w:lvl>
    </w:lvlOverride>
    <w:lvlOverride w:ilvl="3">
      <w:lvl w:ilvl="3">
        <w:start w:val="1"/>
        <w:numFmt w:val="decimal"/>
        <w:lvlText w:val="%1.%2.%3.%4."/>
        <w:lvlJc w:val="left"/>
        <w:pPr>
          <w:ind w:left="1728" w:hanging="648"/>
        </w:pPr>
        <w:rPr>
          <w:rFonts w:hint="default"/>
        </w:rPr>
      </w:lvl>
    </w:lvlOverride>
    <w:lvlOverride w:ilvl="4">
      <w:lvl w:ilvl="4">
        <w:start w:val="1"/>
        <w:numFmt w:val="decimal"/>
        <w:lvlText w:val="%1.%2.%3.%4.%5."/>
        <w:lvlJc w:val="left"/>
        <w:pPr>
          <w:ind w:left="2232" w:hanging="792"/>
        </w:pPr>
        <w:rPr>
          <w:rFonts w:hint="default"/>
        </w:rPr>
      </w:lvl>
    </w:lvlOverride>
    <w:lvlOverride w:ilvl="5">
      <w:lvl w:ilvl="5">
        <w:start w:val="1"/>
        <w:numFmt w:val="decimal"/>
        <w:lvlText w:val="%1.%2.%3.%4.%5.%6."/>
        <w:lvlJc w:val="left"/>
        <w:pPr>
          <w:ind w:left="2736" w:hanging="936"/>
        </w:pPr>
        <w:rPr>
          <w:rFonts w:hint="default"/>
        </w:rPr>
      </w:lvl>
    </w:lvlOverride>
    <w:lvlOverride w:ilvl="6">
      <w:lvl w:ilvl="6">
        <w:start w:val="1"/>
        <w:numFmt w:val="decimal"/>
        <w:lvlText w:val="%1.%2.%3.%4.%5.%6.%7."/>
        <w:lvlJc w:val="left"/>
        <w:pPr>
          <w:ind w:left="3240" w:hanging="1080"/>
        </w:pPr>
        <w:rPr>
          <w:rFonts w:hint="default"/>
        </w:rPr>
      </w:lvl>
    </w:lvlOverride>
    <w:lvlOverride w:ilvl="7">
      <w:lvl w:ilvl="7">
        <w:start w:val="1"/>
        <w:numFmt w:val="decimal"/>
        <w:lvlText w:val="%1.%2.%3.%4.%5.%6.%7.%8."/>
        <w:lvlJc w:val="left"/>
        <w:pPr>
          <w:ind w:left="3744" w:hanging="1224"/>
        </w:pPr>
        <w:rPr>
          <w:rFonts w:hint="default"/>
        </w:rPr>
      </w:lvl>
    </w:lvlOverride>
    <w:lvlOverride w:ilvl="8">
      <w:lvl w:ilvl="8">
        <w:start w:val="1"/>
        <w:numFmt w:val="decimal"/>
        <w:lvlText w:val="%1.%2.%3.%4.%5.%6.%7.%8.%9."/>
        <w:lvlJc w:val="left"/>
        <w:pPr>
          <w:ind w:left="4320" w:hanging="1440"/>
        </w:pPr>
        <w:rPr>
          <w:rFonts w:hint="default"/>
        </w:rPr>
      </w:lvl>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5"/>
  </w:num>
  <w:num w:numId="21">
    <w:abstractNumId w:val="7"/>
    <w:lvlOverride w:ilvl="0">
      <w:startOverride w:val="1"/>
    </w:lvlOverride>
  </w:num>
  <w:num w:numId="22">
    <w:abstractNumId w:val="7"/>
    <w:lvlOverride w:ilvl="0">
      <w:startOverride w:val="1"/>
    </w:lvlOverride>
  </w:num>
  <w:num w:numId="23">
    <w:abstractNumId w:val="4"/>
  </w:num>
  <w:num w:numId="24">
    <w:abstractNumId w:val="7"/>
    <w:lvlOverride w:ilvl="0">
      <w:startOverride w:val="1"/>
    </w:lvlOverride>
  </w:num>
  <w:num w:numId="25">
    <w:abstractNumId w:val="7"/>
    <w:lvlOverride w:ilvl="0">
      <w:startOverride w:val="1"/>
    </w:lvlOverride>
  </w:num>
  <w:num w:numId="26">
    <w:abstractNumId w:val="7"/>
    <w:lvlOverride w:ilvl="0">
      <w:startOverride w:val="1"/>
    </w:lvlOverride>
  </w:num>
  <w:num w:numId="27">
    <w:abstractNumId w:val="7"/>
    <w:lvlOverride w:ilvl="0">
      <w:startOverride w:val="3"/>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1BCD"/>
    <w:rsid w:val="00000B10"/>
    <w:rsid w:val="00001C9B"/>
    <w:rsid w:val="0000266F"/>
    <w:rsid w:val="000109CB"/>
    <w:rsid w:val="00055E1C"/>
    <w:rsid w:val="000564B7"/>
    <w:rsid w:val="00062CF3"/>
    <w:rsid w:val="0007536B"/>
    <w:rsid w:val="0008612A"/>
    <w:rsid w:val="000B0056"/>
    <w:rsid w:val="000B1D2A"/>
    <w:rsid w:val="000B31AB"/>
    <w:rsid w:val="000C5239"/>
    <w:rsid w:val="000D5F50"/>
    <w:rsid w:val="00107D30"/>
    <w:rsid w:val="001123DE"/>
    <w:rsid w:val="001206BA"/>
    <w:rsid w:val="00130E0C"/>
    <w:rsid w:val="00144B49"/>
    <w:rsid w:val="00161971"/>
    <w:rsid w:val="0017364B"/>
    <w:rsid w:val="001745F8"/>
    <w:rsid w:val="00176671"/>
    <w:rsid w:val="001838CF"/>
    <w:rsid w:val="001B20AF"/>
    <w:rsid w:val="001B5CBD"/>
    <w:rsid w:val="001C1FEC"/>
    <w:rsid w:val="001C2F6D"/>
    <w:rsid w:val="001D1A24"/>
    <w:rsid w:val="001D2F43"/>
    <w:rsid w:val="001E30F6"/>
    <w:rsid w:val="001E44B9"/>
    <w:rsid w:val="0020370A"/>
    <w:rsid w:val="00205E2E"/>
    <w:rsid w:val="002147E0"/>
    <w:rsid w:val="00227B3F"/>
    <w:rsid w:val="00230977"/>
    <w:rsid w:val="00235F5C"/>
    <w:rsid w:val="00247B5E"/>
    <w:rsid w:val="00252E61"/>
    <w:rsid w:val="00286017"/>
    <w:rsid w:val="00287290"/>
    <w:rsid w:val="0029288C"/>
    <w:rsid w:val="00292B0A"/>
    <w:rsid w:val="00292B38"/>
    <w:rsid w:val="002955E7"/>
    <w:rsid w:val="002B4922"/>
    <w:rsid w:val="002B49F5"/>
    <w:rsid w:val="002C22FC"/>
    <w:rsid w:val="002C2D19"/>
    <w:rsid w:val="002C547F"/>
    <w:rsid w:val="002C7909"/>
    <w:rsid w:val="002D10FA"/>
    <w:rsid w:val="002D4C55"/>
    <w:rsid w:val="002D6640"/>
    <w:rsid w:val="003120A9"/>
    <w:rsid w:val="00312B18"/>
    <w:rsid w:val="00312E9F"/>
    <w:rsid w:val="003214FA"/>
    <w:rsid w:val="003234B0"/>
    <w:rsid w:val="003317B1"/>
    <w:rsid w:val="0034254F"/>
    <w:rsid w:val="00351CB5"/>
    <w:rsid w:val="00367CDC"/>
    <w:rsid w:val="00380AB5"/>
    <w:rsid w:val="003B659E"/>
    <w:rsid w:val="003F6D03"/>
    <w:rsid w:val="003F744F"/>
    <w:rsid w:val="00412B23"/>
    <w:rsid w:val="00417A6E"/>
    <w:rsid w:val="00417AA0"/>
    <w:rsid w:val="0043750A"/>
    <w:rsid w:val="004572D7"/>
    <w:rsid w:val="00461591"/>
    <w:rsid w:val="00480EBB"/>
    <w:rsid w:val="00483479"/>
    <w:rsid w:val="00484BEE"/>
    <w:rsid w:val="00485E97"/>
    <w:rsid w:val="0049636C"/>
    <w:rsid w:val="004A5C01"/>
    <w:rsid w:val="004B463C"/>
    <w:rsid w:val="004B6CDF"/>
    <w:rsid w:val="004B7B4A"/>
    <w:rsid w:val="004D56FF"/>
    <w:rsid w:val="004E006D"/>
    <w:rsid w:val="004E21CD"/>
    <w:rsid w:val="004E5E66"/>
    <w:rsid w:val="004F21DD"/>
    <w:rsid w:val="004F50A5"/>
    <w:rsid w:val="00500A76"/>
    <w:rsid w:val="00503B4D"/>
    <w:rsid w:val="00504EE9"/>
    <w:rsid w:val="00517FEE"/>
    <w:rsid w:val="00520CCC"/>
    <w:rsid w:val="0054442C"/>
    <w:rsid w:val="00550285"/>
    <w:rsid w:val="005534B7"/>
    <w:rsid w:val="00570A92"/>
    <w:rsid w:val="005718AF"/>
    <w:rsid w:val="0057571F"/>
    <w:rsid w:val="005836F8"/>
    <w:rsid w:val="005918FA"/>
    <w:rsid w:val="0059494C"/>
    <w:rsid w:val="00596ADF"/>
    <w:rsid w:val="00596D61"/>
    <w:rsid w:val="005A4404"/>
    <w:rsid w:val="005D4B8B"/>
    <w:rsid w:val="005D4F5B"/>
    <w:rsid w:val="005E61A8"/>
    <w:rsid w:val="005F3044"/>
    <w:rsid w:val="005F6419"/>
    <w:rsid w:val="00610AFA"/>
    <w:rsid w:val="00617400"/>
    <w:rsid w:val="00663030"/>
    <w:rsid w:val="00663D8A"/>
    <w:rsid w:val="00664950"/>
    <w:rsid w:val="00683220"/>
    <w:rsid w:val="00687FA0"/>
    <w:rsid w:val="006B6CF2"/>
    <w:rsid w:val="006B7010"/>
    <w:rsid w:val="006C7461"/>
    <w:rsid w:val="006D00DD"/>
    <w:rsid w:val="006D431A"/>
    <w:rsid w:val="006D5970"/>
    <w:rsid w:val="006D7F7E"/>
    <w:rsid w:val="006E4469"/>
    <w:rsid w:val="006F03AB"/>
    <w:rsid w:val="006F28AC"/>
    <w:rsid w:val="006F2DBF"/>
    <w:rsid w:val="006F3913"/>
    <w:rsid w:val="007145FF"/>
    <w:rsid w:val="00717141"/>
    <w:rsid w:val="0073009C"/>
    <w:rsid w:val="00731742"/>
    <w:rsid w:val="00751515"/>
    <w:rsid w:val="00761376"/>
    <w:rsid w:val="0076329D"/>
    <w:rsid w:val="00783CC5"/>
    <w:rsid w:val="00785232"/>
    <w:rsid w:val="00790774"/>
    <w:rsid w:val="00797D6B"/>
    <w:rsid w:val="007A125F"/>
    <w:rsid w:val="007B5280"/>
    <w:rsid w:val="007C3ED0"/>
    <w:rsid w:val="007C65A0"/>
    <w:rsid w:val="007D1BD1"/>
    <w:rsid w:val="007D375A"/>
    <w:rsid w:val="007E1D44"/>
    <w:rsid w:val="007E342A"/>
    <w:rsid w:val="007E448E"/>
    <w:rsid w:val="007F1487"/>
    <w:rsid w:val="007F5821"/>
    <w:rsid w:val="00803B5F"/>
    <w:rsid w:val="00806A76"/>
    <w:rsid w:val="00807CEE"/>
    <w:rsid w:val="00810A5E"/>
    <w:rsid w:val="00811C9D"/>
    <w:rsid w:val="00816C80"/>
    <w:rsid w:val="008263D9"/>
    <w:rsid w:val="00830D3E"/>
    <w:rsid w:val="00835A71"/>
    <w:rsid w:val="00841BCD"/>
    <w:rsid w:val="008564FD"/>
    <w:rsid w:val="008826C1"/>
    <w:rsid w:val="008837AD"/>
    <w:rsid w:val="0088585A"/>
    <w:rsid w:val="00887BF9"/>
    <w:rsid w:val="008A2486"/>
    <w:rsid w:val="008B15DD"/>
    <w:rsid w:val="008B1B9F"/>
    <w:rsid w:val="008E78A1"/>
    <w:rsid w:val="00900FC5"/>
    <w:rsid w:val="00903EA8"/>
    <w:rsid w:val="009042BD"/>
    <w:rsid w:val="0091051F"/>
    <w:rsid w:val="00932449"/>
    <w:rsid w:val="00933741"/>
    <w:rsid w:val="009376C4"/>
    <w:rsid w:val="009475B6"/>
    <w:rsid w:val="0095560C"/>
    <w:rsid w:val="00961DC1"/>
    <w:rsid w:val="00964BDF"/>
    <w:rsid w:val="00967205"/>
    <w:rsid w:val="00972B6D"/>
    <w:rsid w:val="00976ABD"/>
    <w:rsid w:val="00977E1D"/>
    <w:rsid w:val="0098494A"/>
    <w:rsid w:val="00984FA7"/>
    <w:rsid w:val="0099251A"/>
    <w:rsid w:val="00995CDA"/>
    <w:rsid w:val="009D5F06"/>
    <w:rsid w:val="009D6ACA"/>
    <w:rsid w:val="009D7A9C"/>
    <w:rsid w:val="009F7F3C"/>
    <w:rsid w:val="00A016CE"/>
    <w:rsid w:val="00A10633"/>
    <w:rsid w:val="00A22B78"/>
    <w:rsid w:val="00A25AE5"/>
    <w:rsid w:val="00A30BBF"/>
    <w:rsid w:val="00A31152"/>
    <w:rsid w:val="00A37002"/>
    <w:rsid w:val="00A503E4"/>
    <w:rsid w:val="00A639BE"/>
    <w:rsid w:val="00A7494D"/>
    <w:rsid w:val="00A74D67"/>
    <w:rsid w:val="00A75534"/>
    <w:rsid w:val="00AA1B0E"/>
    <w:rsid w:val="00AC5CA7"/>
    <w:rsid w:val="00AE56B1"/>
    <w:rsid w:val="00AF1751"/>
    <w:rsid w:val="00B03C53"/>
    <w:rsid w:val="00B06FDF"/>
    <w:rsid w:val="00B123B5"/>
    <w:rsid w:val="00B20B2E"/>
    <w:rsid w:val="00B20EF3"/>
    <w:rsid w:val="00B250CD"/>
    <w:rsid w:val="00B358BF"/>
    <w:rsid w:val="00B47474"/>
    <w:rsid w:val="00B61020"/>
    <w:rsid w:val="00B73862"/>
    <w:rsid w:val="00B913A6"/>
    <w:rsid w:val="00BA344A"/>
    <w:rsid w:val="00BA37D6"/>
    <w:rsid w:val="00BA5312"/>
    <w:rsid w:val="00BA6E48"/>
    <w:rsid w:val="00BA724E"/>
    <w:rsid w:val="00BB21A8"/>
    <w:rsid w:val="00BF2218"/>
    <w:rsid w:val="00BF787C"/>
    <w:rsid w:val="00C00608"/>
    <w:rsid w:val="00C25C62"/>
    <w:rsid w:val="00C44C9B"/>
    <w:rsid w:val="00C50FA4"/>
    <w:rsid w:val="00C577F1"/>
    <w:rsid w:val="00CA4FEF"/>
    <w:rsid w:val="00CB3E1D"/>
    <w:rsid w:val="00CD47CF"/>
    <w:rsid w:val="00CD7492"/>
    <w:rsid w:val="00CD7C9C"/>
    <w:rsid w:val="00CE3A45"/>
    <w:rsid w:val="00CE3A6B"/>
    <w:rsid w:val="00CF12D6"/>
    <w:rsid w:val="00CF7306"/>
    <w:rsid w:val="00D00211"/>
    <w:rsid w:val="00D06309"/>
    <w:rsid w:val="00D175B3"/>
    <w:rsid w:val="00D2758A"/>
    <w:rsid w:val="00D34F3B"/>
    <w:rsid w:val="00D351EA"/>
    <w:rsid w:val="00D358A6"/>
    <w:rsid w:val="00D368F7"/>
    <w:rsid w:val="00D40D70"/>
    <w:rsid w:val="00D43403"/>
    <w:rsid w:val="00D62E71"/>
    <w:rsid w:val="00D63FCD"/>
    <w:rsid w:val="00D740CA"/>
    <w:rsid w:val="00D85728"/>
    <w:rsid w:val="00D94F35"/>
    <w:rsid w:val="00DB32BB"/>
    <w:rsid w:val="00DD22F1"/>
    <w:rsid w:val="00DD555A"/>
    <w:rsid w:val="00DE5A58"/>
    <w:rsid w:val="00DE6F33"/>
    <w:rsid w:val="00DF2857"/>
    <w:rsid w:val="00DF2997"/>
    <w:rsid w:val="00E01C9B"/>
    <w:rsid w:val="00E03D51"/>
    <w:rsid w:val="00E04553"/>
    <w:rsid w:val="00E25D09"/>
    <w:rsid w:val="00E30D7E"/>
    <w:rsid w:val="00E3183F"/>
    <w:rsid w:val="00E33E93"/>
    <w:rsid w:val="00E364C8"/>
    <w:rsid w:val="00E67913"/>
    <w:rsid w:val="00E71D1A"/>
    <w:rsid w:val="00E73804"/>
    <w:rsid w:val="00E77105"/>
    <w:rsid w:val="00EA0C7A"/>
    <w:rsid w:val="00EC0050"/>
    <w:rsid w:val="00EC7BC3"/>
    <w:rsid w:val="00ED45FF"/>
    <w:rsid w:val="00ED7600"/>
    <w:rsid w:val="00ED7EFB"/>
    <w:rsid w:val="00EF2A70"/>
    <w:rsid w:val="00EF6453"/>
    <w:rsid w:val="00F04673"/>
    <w:rsid w:val="00F1362C"/>
    <w:rsid w:val="00F231E7"/>
    <w:rsid w:val="00F461AC"/>
    <w:rsid w:val="00F67E4A"/>
    <w:rsid w:val="00F71357"/>
    <w:rsid w:val="00F824F5"/>
    <w:rsid w:val="00F905F6"/>
    <w:rsid w:val="00FA09FF"/>
    <w:rsid w:val="00FC29B9"/>
    <w:rsid w:val="00FC6FD3"/>
    <w:rsid w:val="00FD3039"/>
    <w:rsid w:val="00FF268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523DA7"/>
  <w15:chartTrackingRefBased/>
  <w15:docId w15:val="{0F7E7DB3-38B1-47FD-A4C1-0B723AFFA0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8612A"/>
    <w:rPr>
      <w:rFonts w:ascii="Times New Roman" w:hAnsi="Times New Roman"/>
      <w:sz w:val="20"/>
    </w:rPr>
  </w:style>
  <w:style w:type="paragraph" w:styleId="Heading1">
    <w:name w:val="heading 1"/>
    <w:basedOn w:val="Normal"/>
    <w:next w:val="Normal"/>
    <w:link w:val="Heading1Char"/>
    <w:uiPriority w:val="9"/>
    <w:qFormat/>
    <w:rsid w:val="003B659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Heading1"/>
    <w:next w:val="Normal"/>
    <w:link w:val="Heading2Char"/>
    <w:qFormat/>
    <w:rsid w:val="003B659E"/>
    <w:pPr>
      <w:spacing w:before="180" w:after="180" w:line="240" w:lineRule="auto"/>
      <w:outlineLvl w:val="1"/>
    </w:pPr>
    <w:rPr>
      <w:rFonts w:ascii="Arial" w:eastAsia="Times New Roman" w:hAnsi="Arial" w:cs="Times New Roman"/>
      <w:color w:val="auto"/>
      <w:szCs w:val="20"/>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3B659E"/>
    <w:rPr>
      <w:rFonts w:ascii="Arial" w:eastAsia="Times New Roman" w:hAnsi="Arial" w:cs="Times New Roman"/>
      <w:sz w:val="32"/>
      <w:szCs w:val="20"/>
      <w:lang w:val="en-GB"/>
    </w:rPr>
  </w:style>
  <w:style w:type="character" w:customStyle="1" w:styleId="Heading1Char">
    <w:name w:val="Heading 1 Char"/>
    <w:basedOn w:val="DefaultParagraphFont"/>
    <w:link w:val="Heading1"/>
    <w:uiPriority w:val="9"/>
    <w:rsid w:val="003B659E"/>
    <w:rPr>
      <w:rFonts w:asciiTheme="majorHAnsi" w:eastAsiaTheme="majorEastAsia" w:hAnsiTheme="majorHAnsi" w:cstheme="majorBidi"/>
      <w:color w:val="2F5496" w:themeColor="accent1" w:themeShade="BF"/>
      <w:sz w:val="32"/>
      <w:szCs w:val="32"/>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
    <w:basedOn w:val="Normal"/>
    <w:next w:val="Normal"/>
    <w:link w:val="CaptionChar"/>
    <w:uiPriority w:val="99"/>
    <w:unhideWhenUsed/>
    <w:qFormat/>
    <w:rsid w:val="0008612A"/>
    <w:pPr>
      <w:spacing w:after="200" w:line="240" w:lineRule="auto"/>
      <w:jc w:val="center"/>
    </w:pPr>
    <w:rPr>
      <w:rFonts w:ascii="Arial" w:hAnsi="Arial"/>
      <w:i/>
      <w:iCs/>
      <w:sz w:val="18"/>
      <w:szCs w:val="18"/>
    </w:rPr>
  </w:style>
  <w:style w:type="paragraph" w:styleId="ListParagraph">
    <w:name w:val="List Paragraph"/>
    <w:basedOn w:val="Normal"/>
    <w:link w:val="ListParagraphChar"/>
    <w:uiPriority w:val="34"/>
    <w:qFormat/>
    <w:rsid w:val="002C2D19"/>
    <w:pPr>
      <w:ind w:left="720"/>
      <w:contextualSpacing/>
    </w:pPr>
  </w:style>
  <w:style w:type="paragraph" w:customStyle="1" w:styleId="RAN4H2">
    <w:name w:val="RAN4 H2"/>
    <w:basedOn w:val="Heading2"/>
    <w:next w:val="Normal"/>
    <w:link w:val="RAN4H2Char"/>
    <w:qFormat/>
    <w:rsid w:val="00A37002"/>
    <w:pPr>
      <w:numPr>
        <w:ilvl w:val="1"/>
        <w:numId w:val="17"/>
      </w:numPr>
      <w:ind w:left="431" w:hanging="431"/>
    </w:pPr>
    <w:rPr>
      <w:lang w:val="en-US"/>
    </w:rPr>
  </w:style>
  <w:style w:type="paragraph" w:customStyle="1" w:styleId="RAN4H1">
    <w:name w:val="RAN4 H1"/>
    <w:basedOn w:val="Normal"/>
    <w:next w:val="Normal"/>
    <w:link w:val="RAN4H1Char"/>
    <w:qFormat/>
    <w:rsid w:val="00AE56B1"/>
    <w:pPr>
      <w:keepNext/>
      <w:keepLines/>
      <w:numPr>
        <w:numId w:val="17"/>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character" w:customStyle="1" w:styleId="RAN4H2Char">
    <w:name w:val="RAN4 H2 Char"/>
    <w:basedOn w:val="Heading2Char"/>
    <w:link w:val="RAN4H2"/>
    <w:rsid w:val="00A37002"/>
    <w:rPr>
      <w:rFonts w:ascii="Arial" w:eastAsia="Times New Roman" w:hAnsi="Arial" w:cs="Times New Roman"/>
      <w:sz w:val="32"/>
      <w:szCs w:val="20"/>
      <w:lang w:val="en-GB"/>
    </w:rPr>
  </w:style>
  <w:style w:type="paragraph" w:customStyle="1" w:styleId="RAN4Observation">
    <w:name w:val="RAN4 Observation"/>
    <w:basedOn w:val="ListParagraph"/>
    <w:next w:val="Normal"/>
    <w:link w:val="RAN4ObservationChar"/>
    <w:rsid w:val="0008612A"/>
    <w:pPr>
      <w:numPr>
        <w:numId w:val="6"/>
      </w:numPr>
    </w:pPr>
    <w:rPr>
      <w:rFonts w:eastAsia="Calibri" w:cs="Times New Roman"/>
      <w:szCs w:val="20"/>
      <w:lang w:val="en-GB"/>
    </w:rPr>
  </w:style>
  <w:style w:type="character" w:customStyle="1" w:styleId="RAN4H1Char">
    <w:name w:val="RAN4 H1 Char"/>
    <w:basedOn w:val="DefaultParagraphFont"/>
    <w:link w:val="RAN4H1"/>
    <w:rsid w:val="00AE56B1"/>
    <w:rPr>
      <w:rFonts w:ascii="Arial" w:eastAsia="SimSun" w:hAnsi="Arial" w:cs="Times New Roman"/>
      <w:sz w:val="36"/>
      <w:szCs w:val="20"/>
      <w:lang w:val="en-GB"/>
    </w:rPr>
  </w:style>
  <w:style w:type="paragraph" w:customStyle="1" w:styleId="RAN4Proposal0">
    <w:name w:val="RAN4 Proposal"/>
    <w:basedOn w:val="ListParagraph"/>
    <w:next w:val="Normal"/>
    <w:link w:val="RAN4ProposalChar"/>
    <w:rsid w:val="0008612A"/>
    <w:pPr>
      <w:numPr>
        <w:numId w:val="3"/>
      </w:numPr>
      <w:ind w:left="0" w:firstLine="0"/>
    </w:pPr>
    <w:rPr>
      <w:rFonts w:eastAsia="Calibri" w:cs="Times New Roman"/>
      <w:b/>
      <w:szCs w:val="20"/>
      <w:lang w:val="en-GB"/>
    </w:rPr>
  </w:style>
  <w:style w:type="character" w:customStyle="1" w:styleId="ListParagraphChar">
    <w:name w:val="List Paragraph Char"/>
    <w:basedOn w:val="DefaultParagraphFont"/>
    <w:link w:val="ListParagraph"/>
    <w:uiPriority w:val="34"/>
    <w:rsid w:val="0008612A"/>
  </w:style>
  <w:style w:type="character" w:customStyle="1" w:styleId="RAN4ObservationChar">
    <w:name w:val="RAN4 Observation Char"/>
    <w:basedOn w:val="ListParagraphChar"/>
    <w:link w:val="RAN4Observation"/>
    <w:rsid w:val="0008612A"/>
    <w:rPr>
      <w:rFonts w:ascii="Times New Roman" w:eastAsia="Calibri" w:hAnsi="Times New Roman" w:cs="Times New Roman"/>
      <w:sz w:val="20"/>
      <w:szCs w:val="20"/>
      <w:lang w:val="en-GB"/>
    </w:rPr>
  </w:style>
  <w:style w:type="table" w:styleId="TableGrid">
    <w:name w:val="Table Grid"/>
    <w:basedOn w:val="TableNormal"/>
    <w:uiPriority w:val="39"/>
    <w:rsid w:val="0008612A"/>
    <w:pPr>
      <w:spacing w:after="0" w:line="240" w:lineRule="auto"/>
    </w:pPr>
    <w:rPr>
      <w:rFonts w:ascii="Arial" w:hAnsi="Arial"/>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ListParagraphChar"/>
    <w:link w:val="RAN4Proposal0"/>
    <w:rsid w:val="0008612A"/>
    <w:rPr>
      <w:rFonts w:ascii="Times New Roman" w:eastAsia="Calibri" w:hAnsi="Times New Roman" w:cs="Times New Roman"/>
      <w:b/>
      <w:sz w:val="20"/>
      <w:szCs w:val="20"/>
      <w:lang w:val="en-GB"/>
    </w:rPr>
  </w:style>
  <w:style w:type="paragraph" w:customStyle="1" w:styleId="RAN4proposal">
    <w:name w:val="RAN4 proposal"/>
    <w:basedOn w:val="Caption"/>
    <w:next w:val="Normal"/>
    <w:link w:val="RAN4proposalChar0"/>
    <w:qFormat/>
    <w:rsid w:val="000B0056"/>
    <w:pPr>
      <w:numPr>
        <w:numId w:val="7"/>
      </w:numPr>
      <w:jc w:val="left"/>
    </w:pPr>
    <w:rPr>
      <w:rFonts w:ascii="Times New Roman" w:hAnsi="Times New Roman"/>
      <w:b/>
      <w:i w:val="0"/>
      <w:sz w:val="20"/>
    </w:rPr>
  </w:style>
  <w:style w:type="paragraph" w:styleId="TOCHeading">
    <w:name w:val="TOC Heading"/>
    <w:basedOn w:val="Heading1"/>
    <w:next w:val="Normal"/>
    <w:uiPriority w:val="39"/>
    <w:unhideWhenUsed/>
    <w:qFormat/>
    <w:rsid w:val="00FC29B9"/>
    <w:pPr>
      <w:outlineLvl w:val="9"/>
    </w:pPr>
  </w:style>
  <w:style w:type="character" w:customStyle="1" w:styleId="CaptionChar">
    <w:name w:val="Caption Char"/>
    <w:aliases w:val="cap Char1,cap Char Char,Caption Char1 Char Char,cap Char Char1 Char,Caption Char Char1 Char Char,cap Char2 Char,cap1 Char,cap2 Char,cap11 Char1,Légende-figure Char1,Légende-figure Char Char,Beschrifubg Char,Beschriftung Char Char1"/>
    <w:basedOn w:val="DefaultParagraphFont"/>
    <w:link w:val="Caption"/>
    <w:uiPriority w:val="99"/>
    <w:rsid w:val="00FC29B9"/>
    <w:rPr>
      <w:rFonts w:ascii="Arial" w:hAnsi="Arial"/>
      <w:i/>
      <w:iCs/>
      <w:sz w:val="18"/>
      <w:szCs w:val="18"/>
    </w:rPr>
  </w:style>
  <w:style w:type="character" w:customStyle="1" w:styleId="RAN4proposalChar0">
    <w:name w:val="RAN4 proposal Char"/>
    <w:basedOn w:val="CaptionChar"/>
    <w:link w:val="RAN4proposal"/>
    <w:rsid w:val="000B0056"/>
    <w:rPr>
      <w:rFonts w:ascii="Times New Roman" w:hAnsi="Times New Roman"/>
      <w:b/>
      <w:i w:val="0"/>
      <w:iCs/>
      <w:sz w:val="20"/>
      <w:szCs w:val="18"/>
    </w:rPr>
  </w:style>
  <w:style w:type="paragraph" w:styleId="TOC1">
    <w:name w:val="toc 1"/>
    <w:basedOn w:val="Normal"/>
    <w:next w:val="Normal"/>
    <w:autoRedefine/>
    <w:uiPriority w:val="39"/>
    <w:unhideWhenUsed/>
    <w:rsid w:val="00FC29B9"/>
    <w:pPr>
      <w:spacing w:after="100"/>
    </w:pPr>
  </w:style>
  <w:style w:type="paragraph" w:styleId="TOC2">
    <w:name w:val="toc 2"/>
    <w:basedOn w:val="Normal"/>
    <w:next w:val="Normal"/>
    <w:autoRedefine/>
    <w:uiPriority w:val="39"/>
    <w:unhideWhenUsed/>
    <w:rsid w:val="00FC29B9"/>
    <w:pPr>
      <w:spacing w:after="100"/>
      <w:ind w:left="200"/>
    </w:pPr>
  </w:style>
  <w:style w:type="character" w:styleId="Hyperlink">
    <w:name w:val="Hyperlink"/>
    <w:basedOn w:val="DefaultParagraphFont"/>
    <w:uiPriority w:val="99"/>
    <w:unhideWhenUsed/>
    <w:rsid w:val="00FC29B9"/>
    <w:rPr>
      <w:color w:val="0563C1" w:themeColor="hyperlink"/>
      <w:u w:val="single"/>
    </w:rPr>
  </w:style>
  <w:style w:type="paragraph" w:styleId="TableofFigures">
    <w:name w:val="table of figures"/>
    <w:basedOn w:val="Normal"/>
    <w:next w:val="Normal"/>
    <w:uiPriority w:val="99"/>
    <w:unhideWhenUsed/>
    <w:rsid w:val="002B4922"/>
    <w:pPr>
      <w:spacing w:after="0"/>
    </w:pPr>
  </w:style>
  <w:style w:type="paragraph" w:customStyle="1" w:styleId="RAN4observation0">
    <w:name w:val="RAN4 observation"/>
    <w:basedOn w:val="RAN4Observation"/>
    <w:next w:val="Normal"/>
    <w:link w:val="RAN4observationChar0"/>
    <w:qFormat/>
    <w:rsid w:val="002B4922"/>
    <w:pPr>
      <w:ind w:left="0" w:firstLine="0"/>
    </w:pPr>
  </w:style>
  <w:style w:type="character" w:customStyle="1" w:styleId="RAN4observationChar0">
    <w:name w:val="RAN4 observation Char"/>
    <w:basedOn w:val="RAN4ObservationChar"/>
    <w:link w:val="RAN4observation0"/>
    <w:rsid w:val="002B4922"/>
    <w:rPr>
      <w:rFonts w:ascii="Times New Roman" w:eastAsia="Calibri" w:hAnsi="Times New Roman" w:cs="Times New Roman"/>
      <w:sz w:val="20"/>
      <w:szCs w:val="20"/>
      <w:lang w:val="en-GB"/>
    </w:rPr>
  </w:style>
  <w:style w:type="paragraph" w:customStyle="1" w:styleId="RAN4H3">
    <w:name w:val="RAN4 H3"/>
    <w:basedOn w:val="Normal"/>
    <w:link w:val="RAN4H3Char"/>
    <w:qFormat/>
    <w:rsid w:val="00A37002"/>
    <w:pPr>
      <w:numPr>
        <w:ilvl w:val="2"/>
        <w:numId w:val="17"/>
      </w:numPr>
      <w:ind w:left="505" w:hanging="505"/>
    </w:pPr>
    <w:rPr>
      <w:rFonts w:ascii="Arial" w:hAnsi="Arial" w:cs="Arial"/>
      <w:sz w:val="24"/>
    </w:rPr>
  </w:style>
  <w:style w:type="character" w:customStyle="1" w:styleId="RAN4H3Char">
    <w:name w:val="RAN4 H3 Char"/>
    <w:basedOn w:val="DefaultParagraphFont"/>
    <w:link w:val="RAN4H3"/>
    <w:rsid w:val="00A37002"/>
    <w:rPr>
      <w:rFonts w:ascii="Arial" w:hAnsi="Arial" w:cs="Arial"/>
      <w:sz w:val="24"/>
    </w:rPr>
  </w:style>
  <w:style w:type="paragraph" w:customStyle="1" w:styleId="TAH">
    <w:name w:val="TAH"/>
    <w:basedOn w:val="TAC"/>
    <w:link w:val="TAHCar"/>
    <w:rsid w:val="006F28AC"/>
    <w:rPr>
      <w:b/>
    </w:rPr>
  </w:style>
  <w:style w:type="paragraph" w:customStyle="1" w:styleId="TAC">
    <w:name w:val="TAC"/>
    <w:basedOn w:val="Normal"/>
    <w:link w:val="TACChar"/>
    <w:rsid w:val="006F28AC"/>
    <w:pPr>
      <w:keepNext/>
      <w:keepLines/>
      <w:spacing w:after="0" w:line="240" w:lineRule="auto"/>
      <w:jc w:val="center"/>
    </w:pPr>
    <w:rPr>
      <w:rFonts w:ascii="Arial" w:eastAsia="SimSun" w:hAnsi="Arial" w:cs="Times New Roman"/>
      <w:sz w:val="18"/>
      <w:szCs w:val="20"/>
      <w:lang w:val="en-GB"/>
    </w:rPr>
  </w:style>
  <w:style w:type="character" w:customStyle="1" w:styleId="TACChar">
    <w:name w:val="TAC Char"/>
    <w:link w:val="TAC"/>
    <w:rsid w:val="006F28AC"/>
    <w:rPr>
      <w:rFonts w:ascii="Arial" w:eastAsia="SimSun" w:hAnsi="Arial" w:cs="Times New Roman"/>
      <w:sz w:val="18"/>
      <w:szCs w:val="20"/>
      <w:lang w:val="en-GB"/>
    </w:rPr>
  </w:style>
  <w:style w:type="character" w:customStyle="1" w:styleId="TAHCar">
    <w:name w:val="TAH Car"/>
    <w:link w:val="TAH"/>
    <w:rsid w:val="006F28AC"/>
    <w:rPr>
      <w:rFonts w:ascii="Arial" w:eastAsia="SimSun" w:hAnsi="Arial" w:cs="Times New Roman"/>
      <w:b/>
      <w:sz w:val="18"/>
      <w:szCs w:val="20"/>
      <w:lang w:val="en-GB"/>
    </w:rPr>
  </w:style>
  <w:style w:type="paragraph" w:customStyle="1" w:styleId="NO">
    <w:name w:val="NO"/>
    <w:basedOn w:val="Normal"/>
    <w:link w:val="NOChar"/>
    <w:rsid w:val="005D4B8B"/>
    <w:pPr>
      <w:keepLines/>
      <w:overflowPunct w:val="0"/>
      <w:autoSpaceDE w:val="0"/>
      <w:autoSpaceDN w:val="0"/>
      <w:adjustRightInd w:val="0"/>
      <w:spacing w:after="180" w:line="240" w:lineRule="auto"/>
      <w:ind w:left="1135" w:hanging="851"/>
      <w:textAlignment w:val="baseline"/>
    </w:pPr>
    <w:rPr>
      <w:rFonts w:eastAsia="Times New Roman" w:cs="Times New Roman"/>
      <w:szCs w:val="20"/>
      <w:lang w:val="en-GB" w:eastAsia="ko-KR"/>
    </w:rPr>
  </w:style>
  <w:style w:type="character" w:customStyle="1" w:styleId="NOChar">
    <w:name w:val="NO Char"/>
    <w:link w:val="NO"/>
    <w:rsid w:val="005D4B8B"/>
    <w:rPr>
      <w:rFonts w:ascii="Times New Roman" w:eastAsia="Times New Roman" w:hAnsi="Times New Roman" w:cs="Times New Roman"/>
      <w:sz w:val="20"/>
      <w:szCs w:val="20"/>
      <w:lang w:val="en-GB" w:eastAsia="ko-KR"/>
    </w:rPr>
  </w:style>
  <w:style w:type="paragraph" w:customStyle="1" w:styleId="B1">
    <w:name w:val="B1"/>
    <w:basedOn w:val="List"/>
    <w:link w:val="B1Char"/>
    <w:rsid w:val="005D4B8B"/>
    <w:pPr>
      <w:overflowPunct w:val="0"/>
      <w:autoSpaceDE w:val="0"/>
      <w:autoSpaceDN w:val="0"/>
      <w:adjustRightInd w:val="0"/>
      <w:spacing w:after="180" w:line="240" w:lineRule="auto"/>
      <w:ind w:left="568" w:hanging="284"/>
      <w:contextualSpacing w:val="0"/>
      <w:textAlignment w:val="baseline"/>
    </w:pPr>
    <w:rPr>
      <w:rFonts w:eastAsia="Times New Roman" w:cs="Times New Roman"/>
      <w:szCs w:val="20"/>
      <w:lang w:val="en-GB" w:eastAsia="ko-KR"/>
    </w:rPr>
  </w:style>
  <w:style w:type="character" w:customStyle="1" w:styleId="B1Char">
    <w:name w:val="B1 Char"/>
    <w:link w:val="B1"/>
    <w:rsid w:val="005D4B8B"/>
    <w:rPr>
      <w:rFonts w:ascii="Times New Roman" w:eastAsia="Times New Roman" w:hAnsi="Times New Roman" w:cs="Times New Roman"/>
      <w:sz w:val="20"/>
      <w:szCs w:val="20"/>
      <w:lang w:val="en-GB" w:eastAsia="ko-KR"/>
    </w:rPr>
  </w:style>
  <w:style w:type="paragraph" w:styleId="List">
    <w:name w:val="List"/>
    <w:basedOn w:val="Normal"/>
    <w:uiPriority w:val="99"/>
    <w:semiHidden/>
    <w:unhideWhenUsed/>
    <w:rsid w:val="005D4B8B"/>
    <w:pPr>
      <w:ind w:left="283" w:hanging="283"/>
      <w:contextualSpacing/>
    </w:pPr>
  </w:style>
  <w:style w:type="paragraph" w:styleId="Header">
    <w:name w:val="header"/>
    <w:basedOn w:val="Normal"/>
    <w:link w:val="HeaderChar"/>
    <w:uiPriority w:val="99"/>
    <w:unhideWhenUsed/>
    <w:rsid w:val="0098494A"/>
    <w:pPr>
      <w:tabs>
        <w:tab w:val="center" w:pos="4536"/>
        <w:tab w:val="right" w:pos="9072"/>
      </w:tabs>
      <w:spacing w:after="0" w:line="240" w:lineRule="auto"/>
    </w:pPr>
  </w:style>
  <w:style w:type="character" w:customStyle="1" w:styleId="HeaderChar">
    <w:name w:val="Header Char"/>
    <w:basedOn w:val="DefaultParagraphFont"/>
    <w:link w:val="Header"/>
    <w:uiPriority w:val="99"/>
    <w:rsid w:val="0098494A"/>
    <w:rPr>
      <w:rFonts w:ascii="Times New Roman" w:hAnsi="Times New Roman"/>
      <w:sz w:val="20"/>
    </w:rPr>
  </w:style>
  <w:style w:type="paragraph" w:styleId="Footer">
    <w:name w:val="footer"/>
    <w:basedOn w:val="Normal"/>
    <w:link w:val="FooterChar"/>
    <w:uiPriority w:val="99"/>
    <w:unhideWhenUsed/>
    <w:rsid w:val="0098494A"/>
    <w:pPr>
      <w:tabs>
        <w:tab w:val="center" w:pos="4536"/>
        <w:tab w:val="right" w:pos="9072"/>
      </w:tabs>
      <w:spacing w:after="0" w:line="240" w:lineRule="auto"/>
    </w:pPr>
  </w:style>
  <w:style w:type="character" w:customStyle="1" w:styleId="FooterChar">
    <w:name w:val="Footer Char"/>
    <w:basedOn w:val="DefaultParagraphFont"/>
    <w:link w:val="Footer"/>
    <w:uiPriority w:val="99"/>
    <w:rsid w:val="0098494A"/>
    <w:rPr>
      <w:rFonts w:ascii="Times New Roman" w:hAnsi="Times New Roman"/>
      <w:sz w:val="20"/>
    </w:rPr>
  </w:style>
  <w:style w:type="paragraph" w:styleId="BalloonText">
    <w:name w:val="Balloon Text"/>
    <w:basedOn w:val="Normal"/>
    <w:link w:val="BalloonTextChar"/>
    <w:uiPriority w:val="99"/>
    <w:semiHidden/>
    <w:unhideWhenUsed/>
    <w:rsid w:val="00B20B2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20B2E"/>
    <w:rPr>
      <w:rFonts w:ascii="Segoe UI" w:hAnsi="Segoe UI" w:cs="Segoe UI"/>
      <w:sz w:val="18"/>
      <w:szCs w:val="18"/>
    </w:rPr>
  </w:style>
  <w:style w:type="paragraph" w:styleId="BodyText">
    <w:name w:val="Body Text"/>
    <w:aliases w:val="bt"/>
    <w:basedOn w:val="Normal"/>
    <w:link w:val="BodyTextChar"/>
    <w:rsid w:val="009D7A9C"/>
    <w:pPr>
      <w:spacing w:after="0" w:line="240" w:lineRule="auto"/>
    </w:pPr>
    <w:rPr>
      <w:rFonts w:eastAsia="SimSun" w:cs="Times New Roman"/>
      <w:sz w:val="24"/>
      <w:szCs w:val="24"/>
    </w:rPr>
  </w:style>
  <w:style w:type="character" w:customStyle="1" w:styleId="BodyTextChar">
    <w:name w:val="Body Text Char"/>
    <w:aliases w:val="bt Char"/>
    <w:basedOn w:val="DefaultParagraphFont"/>
    <w:link w:val="BodyText"/>
    <w:rsid w:val="009D7A9C"/>
    <w:rPr>
      <w:rFonts w:ascii="Times New Roman" w:eastAsia="SimSun" w:hAnsi="Times New Roman" w:cs="Times New Roman"/>
      <w:sz w:val="24"/>
      <w:szCs w:val="24"/>
    </w:rPr>
  </w:style>
  <w:style w:type="character" w:styleId="CommentReference">
    <w:name w:val="annotation reference"/>
    <w:basedOn w:val="DefaultParagraphFont"/>
    <w:uiPriority w:val="99"/>
    <w:semiHidden/>
    <w:unhideWhenUsed/>
    <w:rsid w:val="00286017"/>
    <w:rPr>
      <w:sz w:val="16"/>
      <w:szCs w:val="16"/>
    </w:rPr>
  </w:style>
  <w:style w:type="paragraph" w:styleId="CommentText">
    <w:name w:val="annotation text"/>
    <w:basedOn w:val="Normal"/>
    <w:link w:val="CommentTextChar"/>
    <w:uiPriority w:val="99"/>
    <w:semiHidden/>
    <w:unhideWhenUsed/>
    <w:rsid w:val="00286017"/>
    <w:pPr>
      <w:spacing w:line="240" w:lineRule="auto"/>
    </w:pPr>
    <w:rPr>
      <w:szCs w:val="20"/>
    </w:rPr>
  </w:style>
  <w:style w:type="character" w:customStyle="1" w:styleId="CommentTextChar">
    <w:name w:val="Comment Text Char"/>
    <w:basedOn w:val="DefaultParagraphFont"/>
    <w:link w:val="CommentText"/>
    <w:uiPriority w:val="99"/>
    <w:semiHidden/>
    <w:rsid w:val="00286017"/>
    <w:rPr>
      <w:rFonts w:ascii="Times New Roman" w:hAnsi="Times New Roman"/>
      <w:sz w:val="20"/>
      <w:szCs w:val="20"/>
    </w:rPr>
  </w:style>
  <w:style w:type="paragraph" w:styleId="CommentSubject">
    <w:name w:val="annotation subject"/>
    <w:basedOn w:val="CommentText"/>
    <w:next w:val="CommentText"/>
    <w:link w:val="CommentSubjectChar"/>
    <w:uiPriority w:val="99"/>
    <w:semiHidden/>
    <w:unhideWhenUsed/>
    <w:rsid w:val="00286017"/>
    <w:rPr>
      <w:b/>
      <w:bCs/>
    </w:rPr>
  </w:style>
  <w:style w:type="character" w:customStyle="1" w:styleId="CommentSubjectChar">
    <w:name w:val="Comment Subject Char"/>
    <w:basedOn w:val="CommentTextChar"/>
    <w:link w:val="CommentSubject"/>
    <w:uiPriority w:val="99"/>
    <w:semiHidden/>
    <w:rsid w:val="00286017"/>
    <w:rPr>
      <w:rFonts w:ascii="Times New Roman" w:hAnsi="Times New Roman"/>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00842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67BFE0-7F4C-45EA-8F67-33AA259C5E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1932</TotalTime>
  <Pages>24</Pages>
  <Words>7478</Words>
  <Characters>42628</Characters>
  <Application>Microsoft Office Word</Application>
  <DocSecurity>0</DocSecurity>
  <Lines>355</Lines>
  <Paragraphs>100</Paragraphs>
  <ScaleCrop>false</ScaleCrop>
  <HeadingPairs>
    <vt:vector size="2" baseType="variant">
      <vt:variant>
        <vt:lpstr>Title</vt:lpstr>
      </vt:variant>
      <vt:variant>
        <vt:i4>1</vt:i4>
      </vt:variant>
    </vt:vector>
  </HeadingPairs>
  <TitlesOfParts>
    <vt:vector size="1" baseType="lpstr">
      <vt:lpstr>Simulation results and specification aspects for RSS based RSRP measurements</vt:lpstr>
    </vt:vector>
  </TitlesOfParts>
  <Company/>
  <LinksUpToDate>false</LinksUpToDate>
  <CharactersWithSpaces>50006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Simulation results and specification aspects for RSS based RSRP measurements</dc:title>
  <dc:subject/>
  <dc:creator>Nokia</dc:creator>
  <cp:keywords/>
  <dc:description/>
  <cp:lastModifiedBy>Nokia</cp:lastModifiedBy>
  <cp:revision>22</cp:revision>
  <dcterms:created xsi:type="dcterms:W3CDTF">2019-08-16T13:09:00Z</dcterms:created>
  <dcterms:modified xsi:type="dcterms:W3CDTF">2019-11-08T20:01:00Z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46cc7c65-2b09-40ab-abef-d10548338a3b_Enabled">
    <vt:lpwstr>False</vt:lpwstr>
  </property>
  <property fmtid="{D5CDD505-2E9C-101B-9397-08002B2CF9AE}" pid="3" name="MSIP_Label_46cc7c65-2b09-40ab-abef-d10548338a3b_SiteId">
    <vt:lpwstr>5d471751-9675-428d-917b-70f44f9630b0</vt:lpwstr>
  </property>
  <property fmtid="{D5CDD505-2E9C-101B-9397-08002B2CF9AE}" pid="4" name="MSIP_Label_46cc7c65-2b09-40ab-abef-d10548338a3b_Owner">
    <vt:lpwstr>juergen.hofmann@nokia.com</vt:lpwstr>
  </property>
  <property fmtid="{D5CDD505-2E9C-101B-9397-08002B2CF9AE}" pid="5" name="MSIP_Label_46cc7c65-2b09-40ab-abef-d10548338a3b_SetDate">
    <vt:lpwstr>2019-07-29T16:34:21.4195870Z</vt:lpwstr>
  </property>
  <property fmtid="{D5CDD505-2E9C-101B-9397-08002B2CF9AE}" pid="6" name="MSIP_Label_46cc7c65-2b09-40ab-abef-d10548338a3b_Name">
    <vt:lpwstr>Nokia internal use</vt:lpwstr>
  </property>
  <property fmtid="{D5CDD505-2E9C-101B-9397-08002B2CF9AE}" pid="7" name="MSIP_Label_46cc7c65-2b09-40ab-abef-d10548338a3b_Application">
    <vt:lpwstr>Microsoft Azure Information Protection</vt:lpwstr>
  </property>
  <property fmtid="{D5CDD505-2E9C-101B-9397-08002B2CF9AE}" pid="8" name="MSIP_Label_46cc7c65-2b09-40ab-abef-d10548338a3b_Extended_MSFT_Method">
    <vt:lpwstr>Manual</vt:lpwstr>
  </property>
</Properties>
</file>